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21" w:rsidRDefault="007D4421" w:rsidP="0025718F">
      <w:pPr>
        <w:spacing w:line="340" w:lineRule="exact"/>
        <w:jc w:val="center"/>
        <w:rPr>
          <w:rFonts w:asciiTheme="minorEastAsia" w:hAnsiTheme="minorEastAsia"/>
          <w:b/>
          <w:sz w:val="24"/>
        </w:rPr>
      </w:pPr>
    </w:p>
    <w:p w:rsidR="00FE4063" w:rsidRPr="005E11C8" w:rsidRDefault="001E1E74" w:rsidP="00A3631F">
      <w:pPr>
        <w:spacing w:line="340" w:lineRule="exact"/>
        <w:jc w:val="center"/>
        <w:rPr>
          <w:rFonts w:asciiTheme="minorEastAsia" w:hAnsiTheme="minorEastAsia"/>
          <w:sz w:val="18"/>
        </w:rPr>
      </w:pPr>
      <w:r w:rsidRPr="00294266">
        <w:rPr>
          <w:rFonts w:asciiTheme="minorEastAsia" w:hAnsiTheme="minorEastAsia" w:hint="eastAsia"/>
          <w:b/>
          <w:sz w:val="24"/>
        </w:rPr>
        <w:t>平成</w:t>
      </w:r>
      <w:r w:rsidR="00A3631F">
        <w:rPr>
          <w:rFonts w:asciiTheme="minorEastAsia" w:hAnsiTheme="minorEastAsia" w:hint="eastAsia"/>
          <w:b/>
          <w:sz w:val="24"/>
        </w:rPr>
        <w:t>３０</w:t>
      </w:r>
      <w:r w:rsidRPr="00294266">
        <w:rPr>
          <w:rFonts w:asciiTheme="minorEastAsia" w:hAnsiTheme="minorEastAsia"/>
          <w:b/>
          <w:sz w:val="24"/>
        </w:rPr>
        <w:t>年度</w:t>
      </w:r>
      <w:r w:rsidR="00A3631F">
        <w:rPr>
          <w:rFonts w:asciiTheme="minorEastAsia" w:hAnsiTheme="minorEastAsia" w:hint="eastAsia"/>
          <w:b/>
          <w:sz w:val="24"/>
        </w:rPr>
        <w:t>住宅瑕疵等</w:t>
      </w:r>
      <w:r w:rsidR="00A3631F">
        <w:rPr>
          <w:rFonts w:asciiTheme="minorEastAsia" w:hAnsiTheme="minorEastAsia"/>
          <w:b/>
          <w:sz w:val="24"/>
        </w:rPr>
        <w:t>に係る</w:t>
      </w:r>
      <w:r w:rsidR="00A3631F">
        <w:rPr>
          <w:rFonts w:asciiTheme="minorEastAsia" w:hAnsiTheme="minorEastAsia" w:hint="eastAsia"/>
          <w:b/>
          <w:sz w:val="24"/>
        </w:rPr>
        <w:t>情報インフラ整備</w:t>
      </w:r>
      <w:r w:rsidR="00162A8B">
        <w:rPr>
          <w:rFonts w:asciiTheme="minorEastAsia" w:hAnsiTheme="minorEastAsia"/>
          <w:b/>
          <w:sz w:val="24"/>
        </w:rPr>
        <w:t>事業</w:t>
      </w:r>
      <w:r w:rsidR="008B678C" w:rsidRPr="005E11C8">
        <w:rPr>
          <w:rFonts w:asciiTheme="minorEastAsia" w:hAnsiTheme="minorEastAsia" w:hint="eastAsia"/>
          <w:b/>
          <w:sz w:val="24"/>
        </w:rPr>
        <w:t>の</w:t>
      </w:r>
      <w:r w:rsidR="000575BE" w:rsidRPr="005E11C8">
        <w:rPr>
          <w:rFonts w:asciiTheme="minorEastAsia" w:hAnsiTheme="minorEastAsia" w:hint="eastAsia"/>
          <w:b/>
          <w:sz w:val="24"/>
        </w:rPr>
        <w:t>募集</w:t>
      </w:r>
      <w:r w:rsidR="008B678C" w:rsidRPr="005E11C8">
        <w:rPr>
          <w:rFonts w:asciiTheme="minorEastAsia" w:hAnsiTheme="minorEastAsia" w:hint="eastAsia"/>
          <w:b/>
          <w:sz w:val="24"/>
        </w:rPr>
        <w:t>についての</w:t>
      </w:r>
      <w:r w:rsidR="008D2E02">
        <w:rPr>
          <w:rFonts w:asciiTheme="minorEastAsia" w:hAnsiTheme="minorEastAsia" w:hint="eastAsia"/>
          <w:b/>
          <w:sz w:val="24"/>
        </w:rPr>
        <w:t>公示</w:t>
      </w:r>
    </w:p>
    <w:p w:rsidR="00FE4063" w:rsidRPr="00A3631F" w:rsidRDefault="00FE4063" w:rsidP="00260E42">
      <w:pPr>
        <w:spacing w:line="340" w:lineRule="exact"/>
        <w:jc w:val="center"/>
        <w:rPr>
          <w:rFonts w:asciiTheme="minorEastAsia" w:hAnsiTheme="minorEastAsia"/>
          <w:sz w:val="22"/>
        </w:rPr>
      </w:pPr>
    </w:p>
    <w:p w:rsidR="00301A37" w:rsidRDefault="008D2E02" w:rsidP="008D2E02">
      <w:pPr>
        <w:spacing w:line="340" w:lineRule="exact"/>
        <w:ind w:leftChars="2295" w:left="4819"/>
        <w:jc w:val="left"/>
        <w:rPr>
          <w:rFonts w:asciiTheme="minorEastAsia" w:hAnsiTheme="minorEastAsia"/>
          <w:sz w:val="22"/>
        </w:rPr>
      </w:pPr>
      <w:r w:rsidRPr="002E2F3E">
        <w:rPr>
          <w:rFonts w:asciiTheme="minorEastAsia" w:hAnsiTheme="minorEastAsia" w:hint="eastAsia"/>
          <w:sz w:val="22"/>
        </w:rPr>
        <w:t>平成</w:t>
      </w:r>
      <w:r w:rsidR="00A3631F">
        <w:rPr>
          <w:rFonts w:asciiTheme="minorEastAsia" w:hAnsiTheme="minorEastAsia" w:hint="eastAsia"/>
          <w:sz w:val="22"/>
        </w:rPr>
        <w:t>３０</w:t>
      </w:r>
      <w:r w:rsidRPr="002E2F3E">
        <w:rPr>
          <w:rFonts w:asciiTheme="minorEastAsia" w:hAnsiTheme="minorEastAsia" w:hint="eastAsia"/>
          <w:sz w:val="22"/>
        </w:rPr>
        <w:t>年</w:t>
      </w:r>
      <w:r w:rsidR="00A3631F">
        <w:rPr>
          <w:rFonts w:asciiTheme="minorEastAsia" w:hAnsiTheme="minorEastAsia" w:hint="eastAsia"/>
          <w:sz w:val="22"/>
        </w:rPr>
        <w:t>５</w:t>
      </w:r>
      <w:r w:rsidRPr="002E2F3E">
        <w:rPr>
          <w:rFonts w:asciiTheme="minorEastAsia" w:hAnsiTheme="minorEastAsia"/>
          <w:sz w:val="22"/>
        </w:rPr>
        <w:t>月</w:t>
      </w:r>
      <w:r w:rsidR="00A813EE">
        <w:rPr>
          <w:rFonts w:asciiTheme="minorEastAsia" w:hAnsiTheme="minorEastAsia" w:hint="eastAsia"/>
          <w:sz w:val="22"/>
        </w:rPr>
        <w:t>１８</w:t>
      </w:r>
      <w:r w:rsidRPr="002E2F3E">
        <w:rPr>
          <w:rFonts w:asciiTheme="minorEastAsia" w:hAnsiTheme="minorEastAsia"/>
          <w:sz w:val="22"/>
        </w:rPr>
        <w:t>日</w:t>
      </w:r>
    </w:p>
    <w:p w:rsidR="008D2E02" w:rsidRPr="005E11C8" w:rsidRDefault="008D2E02" w:rsidP="008D2E02">
      <w:pPr>
        <w:spacing w:line="340" w:lineRule="exact"/>
        <w:ind w:leftChars="2295" w:left="4819" w:firstLineChars="200" w:firstLine="440"/>
        <w:jc w:val="left"/>
        <w:rPr>
          <w:rFonts w:asciiTheme="minorEastAsia" w:hAnsiTheme="minorEastAsia"/>
          <w:sz w:val="22"/>
        </w:rPr>
      </w:pPr>
      <w:r>
        <w:rPr>
          <w:rFonts w:asciiTheme="minorEastAsia" w:hAnsiTheme="minorEastAsia" w:hint="eastAsia"/>
          <w:sz w:val="22"/>
        </w:rPr>
        <w:t>国土</w:t>
      </w:r>
      <w:r>
        <w:rPr>
          <w:rFonts w:asciiTheme="minorEastAsia" w:hAnsiTheme="minorEastAsia"/>
          <w:sz w:val="22"/>
        </w:rPr>
        <w:t xml:space="preserve">交通省住宅局長　</w:t>
      </w:r>
      <w:r w:rsidR="00A3631F">
        <w:rPr>
          <w:rFonts w:asciiTheme="minorEastAsia" w:hAnsiTheme="minorEastAsia" w:hint="eastAsia"/>
          <w:sz w:val="22"/>
        </w:rPr>
        <w:t>伊藤　明子</w:t>
      </w:r>
    </w:p>
    <w:p w:rsidR="005E11C8" w:rsidRPr="000F3CB1" w:rsidRDefault="005E11C8" w:rsidP="00260E42">
      <w:pPr>
        <w:spacing w:line="340" w:lineRule="exact"/>
        <w:jc w:val="center"/>
        <w:rPr>
          <w:rFonts w:asciiTheme="minorEastAsia" w:hAnsiTheme="minorEastAsia"/>
          <w:sz w:val="22"/>
        </w:rPr>
      </w:pPr>
    </w:p>
    <w:p w:rsidR="001515C4" w:rsidRPr="005E11C8" w:rsidRDefault="001515C4" w:rsidP="001515C4">
      <w:pPr>
        <w:pStyle w:val="a8"/>
        <w:spacing w:line="340" w:lineRule="exact"/>
        <w:ind w:leftChars="67" w:left="141" w:firstLineChars="100" w:firstLine="220"/>
        <w:rPr>
          <w:rFonts w:asciiTheme="minorEastAsia" w:hAnsiTheme="minorEastAsia"/>
          <w:sz w:val="22"/>
        </w:rPr>
      </w:pPr>
      <w:r>
        <w:rPr>
          <w:rFonts w:asciiTheme="minorEastAsia" w:hAnsiTheme="minorEastAsia" w:hint="eastAsia"/>
          <w:sz w:val="22"/>
        </w:rPr>
        <w:t>平成</w:t>
      </w:r>
      <w:r w:rsidR="00A3631F">
        <w:rPr>
          <w:rFonts w:asciiTheme="minorEastAsia" w:hAnsiTheme="minorEastAsia" w:hint="eastAsia"/>
          <w:sz w:val="22"/>
        </w:rPr>
        <w:t>３０</w:t>
      </w:r>
      <w:r>
        <w:rPr>
          <w:rFonts w:asciiTheme="minorEastAsia" w:hAnsiTheme="minorEastAsia"/>
          <w:sz w:val="22"/>
        </w:rPr>
        <w:t>年度</w:t>
      </w:r>
      <w:r w:rsidR="00A3631F" w:rsidRPr="00A3631F">
        <w:rPr>
          <w:rFonts w:asciiTheme="minorEastAsia" w:hAnsiTheme="minorEastAsia" w:hint="eastAsia"/>
          <w:sz w:val="22"/>
        </w:rPr>
        <w:t>住宅瑕疵等に係る情報インフラ整備事業</w:t>
      </w:r>
      <w:r>
        <w:rPr>
          <w:rFonts w:asciiTheme="minorEastAsia" w:hAnsiTheme="minorEastAsia" w:hint="eastAsia"/>
          <w:sz w:val="22"/>
        </w:rPr>
        <w:t>を</w:t>
      </w:r>
      <w:r>
        <w:rPr>
          <w:rFonts w:asciiTheme="minorEastAsia" w:hAnsiTheme="minorEastAsia"/>
          <w:sz w:val="22"/>
        </w:rPr>
        <w:t>行う民間事業者等の募集</w:t>
      </w:r>
      <w:r>
        <w:rPr>
          <w:rFonts w:asciiTheme="minorEastAsia" w:hAnsiTheme="minorEastAsia" w:hint="eastAsia"/>
          <w:sz w:val="22"/>
        </w:rPr>
        <w:t>に</w:t>
      </w:r>
      <w:r>
        <w:rPr>
          <w:rFonts w:asciiTheme="minorEastAsia" w:hAnsiTheme="minorEastAsia"/>
          <w:sz w:val="22"/>
        </w:rPr>
        <w:t>ついて公示する。</w:t>
      </w:r>
    </w:p>
    <w:p w:rsidR="001515C4" w:rsidRPr="005E11C8" w:rsidRDefault="001515C4" w:rsidP="001515C4">
      <w:pPr>
        <w:pStyle w:val="a8"/>
        <w:spacing w:line="340" w:lineRule="exact"/>
        <w:ind w:leftChars="200" w:left="420" w:firstLineChars="100" w:firstLine="220"/>
        <w:rPr>
          <w:rFonts w:asciiTheme="minorEastAsia" w:hAnsiTheme="minorEastAsia"/>
          <w:sz w:val="22"/>
        </w:rPr>
      </w:pPr>
    </w:p>
    <w:p w:rsidR="000B1CC9" w:rsidRPr="0092704D" w:rsidRDefault="0092704D" w:rsidP="00D4016F">
      <w:pPr>
        <w:spacing w:line="340" w:lineRule="exact"/>
        <w:ind w:leftChars="-100" w:left="-210"/>
        <w:rPr>
          <w:rFonts w:asciiTheme="minorEastAsia" w:hAnsiTheme="minorEastAsia"/>
          <w:b/>
          <w:sz w:val="22"/>
        </w:rPr>
      </w:pPr>
      <w:r>
        <w:rPr>
          <w:rFonts w:asciiTheme="minorEastAsia" w:hAnsiTheme="minorEastAsia" w:hint="eastAsia"/>
          <w:b/>
          <w:sz w:val="22"/>
        </w:rPr>
        <w:t>Ⅰ．</w:t>
      </w:r>
      <w:r w:rsidR="008E07A4" w:rsidRPr="0092704D">
        <w:rPr>
          <w:rFonts w:asciiTheme="minorEastAsia" w:hAnsiTheme="minorEastAsia" w:hint="eastAsia"/>
          <w:b/>
          <w:sz w:val="22"/>
        </w:rPr>
        <w:t>事業の</w:t>
      </w:r>
      <w:r w:rsidR="00A05B3D" w:rsidRPr="0092704D">
        <w:rPr>
          <w:rFonts w:asciiTheme="minorEastAsia" w:hAnsiTheme="minorEastAsia" w:hint="eastAsia"/>
          <w:b/>
          <w:sz w:val="22"/>
        </w:rPr>
        <w:t>概要</w:t>
      </w:r>
    </w:p>
    <w:p w:rsidR="007D1F06" w:rsidRPr="005E11C8" w:rsidRDefault="007D1F06" w:rsidP="00A05B3D">
      <w:pPr>
        <w:spacing w:line="340" w:lineRule="exact"/>
        <w:rPr>
          <w:rFonts w:asciiTheme="minorEastAsia" w:hAnsiTheme="minorEastAsia"/>
          <w:b/>
          <w:sz w:val="22"/>
        </w:rPr>
      </w:pPr>
    </w:p>
    <w:p w:rsidR="00A05B3D" w:rsidRPr="005E11C8" w:rsidRDefault="00181A8F" w:rsidP="00D4016F">
      <w:pPr>
        <w:spacing w:line="340" w:lineRule="exact"/>
        <w:rPr>
          <w:rFonts w:asciiTheme="minorEastAsia" w:hAnsiTheme="minorEastAsia"/>
          <w:b/>
          <w:sz w:val="22"/>
        </w:rPr>
      </w:pPr>
      <w:r w:rsidRPr="005E11C8">
        <w:rPr>
          <w:rFonts w:asciiTheme="minorEastAsia" w:hAnsiTheme="minorEastAsia" w:hint="eastAsia"/>
          <w:b/>
          <w:sz w:val="22"/>
        </w:rPr>
        <w:t>１．</w:t>
      </w:r>
      <w:r w:rsidR="00A05B3D" w:rsidRPr="005E11C8">
        <w:rPr>
          <w:rFonts w:asciiTheme="minorEastAsia" w:hAnsiTheme="minorEastAsia" w:hint="eastAsia"/>
          <w:b/>
          <w:sz w:val="22"/>
        </w:rPr>
        <w:t>事業名</w:t>
      </w:r>
    </w:p>
    <w:p w:rsidR="00A05B3D" w:rsidRPr="005E11C8" w:rsidRDefault="00A3631F" w:rsidP="0001095A">
      <w:pPr>
        <w:pStyle w:val="a8"/>
        <w:spacing w:line="340" w:lineRule="exact"/>
        <w:ind w:leftChars="200" w:left="420" w:firstLineChars="100" w:firstLine="220"/>
        <w:rPr>
          <w:rFonts w:asciiTheme="minorEastAsia" w:hAnsiTheme="minorEastAsia"/>
          <w:sz w:val="22"/>
        </w:rPr>
      </w:pPr>
      <w:r>
        <w:rPr>
          <w:rFonts w:asciiTheme="minorEastAsia" w:hAnsiTheme="minorEastAsia" w:hint="eastAsia"/>
          <w:sz w:val="22"/>
        </w:rPr>
        <w:t>住宅瑕疵等に係る情報インフラ整備</w:t>
      </w:r>
      <w:r w:rsidR="000F3CB1">
        <w:rPr>
          <w:rFonts w:asciiTheme="minorEastAsia" w:hAnsiTheme="minorEastAsia" w:hint="eastAsia"/>
          <w:sz w:val="22"/>
        </w:rPr>
        <w:t>事業</w:t>
      </w:r>
    </w:p>
    <w:p w:rsidR="00A05B3D" w:rsidRPr="00A3631F" w:rsidRDefault="00A05B3D" w:rsidP="00A05B3D">
      <w:pPr>
        <w:pStyle w:val="a8"/>
        <w:spacing w:line="340" w:lineRule="exact"/>
        <w:ind w:leftChars="200" w:left="420" w:firstLineChars="100" w:firstLine="220"/>
        <w:rPr>
          <w:rFonts w:asciiTheme="minorEastAsia" w:hAnsiTheme="minorEastAsia"/>
          <w:sz w:val="22"/>
        </w:rPr>
      </w:pPr>
    </w:p>
    <w:p w:rsidR="00A05B3D" w:rsidRPr="005E11C8" w:rsidRDefault="00181A8F" w:rsidP="00D4016F">
      <w:pPr>
        <w:spacing w:line="340" w:lineRule="exact"/>
        <w:rPr>
          <w:rFonts w:asciiTheme="minorEastAsia" w:hAnsiTheme="minorEastAsia"/>
          <w:b/>
          <w:sz w:val="22"/>
        </w:rPr>
      </w:pPr>
      <w:r w:rsidRPr="005E11C8">
        <w:rPr>
          <w:rFonts w:asciiTheme="minorEastAsia" w:hAnsiTheme="minorEastAsia" w:hint="eastAsia"/>
          <w:b/>
          <w:sz w:val="22"/>
        </w:rPr>
        <w:t>２．</w:t>
      </w:r>
      <w:r w:rsidR="00A05B3D" w:rsidRPr="005E11C8">
        <w:rPr>
          <w:rFonts w:asciiTheme="minorEastAsia" w:hAnsiTheme="minorEastAsia" w:hint="eastAsia"/>
          <w:b/>
          <w:sz w:val="22"/>
        </w:rPr>
        <w:t>事業の</w:t>
      </w:r>
      <w:r w:rsidR="00A05B3D" w:rsidRPr="005E11C8">
        <w:rPr>
          <w:rFonts w:asciiTheme="minorEastAsia" w:hAnsiTheme="minorEastAsia"/>
          <w:b/>
          <w:sz w:val="22"/>
        </w:rPr>
        <w:t>目的</w:t>
      </w:r>
    </w:p>
    <w:p w:rsidR="00A139A6" w:rsidRDefault="00A3631F" w:rsidP="00A3631F">
      <w:pPr>
        <w:pStyle w:val="a8"/>
        <w:spacing w:line="340" w:lineRule="exact"/>
        <w:ind w:leftChars="200" w:left="420" w:firstLineChars="100" w:firstLine="220"/>
        <w:rPr>
          <w:rFonts w:asciiTheme="minorEastAsia" w:hAnsiTheme="minorEastAsia"/>
          <w:sz w:val="22"/>
        </w:rPr>
      </w:pPr>
      <w:r w:rsidRPr="00A3631F">
        <w:rPr>
          <w:rFonts w:asciiTheme="minorEastAsia" w:hAnsiTheme="minorEastAsia" w:hint="eastAsia"/>
          <w:sz w:val="22"/>
        </w:rPr>
        <w:t>本事業は、住宅瑕疵等に係る情報インフラ整備事業を行う者に対し、国が必要な費用を補助することにより、既存住宅の品質向上、情報の非対称性の解消を図ることを目的とする。</w:t>
      </w:r>
    </w:p>
    <w:p w:rsidR="0054639D" w:rsidRPr="00A3631F" w:rsidRDefault="0054639D" w:rsidP="00A3631F">
      <w:pPr>
        <w:pStyle w:val="a8"/>
        <w:spacing w:line="340" w:lineRule="exact"/>
        <w:ind w:leftChars="200" w:left="420" w:firstLineChars="100" w:firstLine="221"/>
        <w:rPr>
          <w:rFonts w:asciiTheme="minorEastAsia" w:hAnsiTheme="minorEastAsia"/>
          <w:b/>
          <w:sz w:val="22"/>
        </w:rPr>
      </w:pPr>
    </w:p>
    <w:p w:rsidR="00A05B3D" w:rsidRPr="005E11C8" w:rsidRDefault="00181A8F" w:rsidP="00D4016F">
      <w:pPr>
        <w:spacing w:line="340" w:lineRule="exact"/>
        <w:rPr>
          <w:rFonts w:asciiTheme="minorEastAsia" w:hAnsiTheme="minorEastAsia"/>
          <w:b/>
          <w:sz w:val="22"/>
        </w:rPr>
      </w:pPr>
      <w:r w:rsidRPr="005E11C8">
        <w:rPr>
          <w:rFonts w:asciiTheme="minorEastAsia" w:hAnsiTheme="minorEastAsia" w:hint="eastAsia"/>
          <w:b/>
          <w:sz w:val="22"/>
        </w:rPr>
        <w:t>３．</w:t>
      </w:r>
      <w:r w:rsidR="00A05B3D" w:rsidRPr="005E11C8">
        <w:rPr>
          <w:rFonts w:asciiTheme="minorEastAsia" w:hAnsiTheme="minorEastAsia" w:hint="eastAsia"/>
          <w:b/>
          <w:sz w:val="22"/>
        </w:rPr>
        <w:t>事業内容</w:t>
      </w:r>
    </w:p>
    <w:p w:rsidR="00A3631F" w:rsidRPr="00A3631F" w:rsidRDefault="00A3631F" w:rsidP="00A3631F">
      <w:pPr>
        <w:spacing w:line="340" w:lineRule="exact"/>
        <w:ind w:leftChars="100" w:left="210" w:firstLineChars="100" w:firstLine="220"/>
        <w:rPr>
          <w:rFonts w:asciiTheme="minorEastAsia" w:hAnsiTheme="minorEastAsia"/>
          <w:sz w:val="22"/>
        </w:rPr>
      </w:pPr>
      <w:r w:rsidRPr="00A3631F">
        <w:rPr>
          <w:rFonts w:asciiTheme="minorEastAsia" w:hAnsiTheme="minorEastAsia" w:hint="eastAsia"/>
          <w:sz w:val="22"/>
        </w:rPr>
        <w:t>民間事業者等が個別に保有する住宅瑕疵等に係る情報</w:t>
      </w:r>
      <w:r w:rsidRPr="00A3631F">
        <w:rPr>
          <w:rFonts w:asciiTheme="minorEastAsia" w:hAnsiTheme="minorEastAsia" w:hint="eastAsia"/>
          <w:position w:val="4"/>
          <w:sz w:val="18"/>
        </w:rPr>
        <w:t>※</w:t>
      </w:r>
      <w:r w:rsidRPr="00A3631F">
        <w:rPr>
          <w:rFonts w:asciiTheme="minorEastAsia" w:hAnsiTheme="minorEastAsia" w:hint="eastAsia"/>
          <w:sz w:val="22"/>
        </w:rPr>
        <w:t>の一元的な利活用の体制・システムを整備し、当該情報を用いて、瑕疵発生率の低減等による適切な維持管理やインスペクション等の促進といった既存住宅の品質向上、物件情報収集期間の短縮等による流通の円滑化（以下、「既存住宅の品質向上等」という。）を図ろうとする取組に対して支援する。</w:t>
      </w:r>
    </w:p>
    <w:p w:rsidR="00A05B3D" w:rsidRDefault="00A3631F" w:rsidP="00A3631F">
      <w:pPr>
        <w:spacing w:line="340" w:lineRule="exact"/>
        <w:ind w:leftChars="100" w:left="210" w:firstLineChars="100" w:firstLine="220"/>
        <w:rPr>
          <w:rFonts w:asciiTheme="minorEastAsia" w:hAnsiTheme="minorEastAsia"/>
          <w:sz w:val="22"/>
        </w:rPr>
      </w:pPr>
      <w:r w:rsidRPr="00A3631F">
        <w:rPr>
          <w:rFonts w:asciiTheme="minorEastAsia" w:hAnsiTheme="minorEastAsia" w:hint="eastAsia"/>
          <w:sz w:val="22"/>
        </w:rPr>
        <w:t>※住宅瑕疵等に係る情報：住宅の瑕疵に関する情報及び、住宅履歴情報など住宅の性能、品質に関する一連の情報であって、その分析・活用により、既存住宅における維持管理やインスペクション等の質の向上、流通の円滑化、適正な評価の促進が見込まれるもの</w:t>
      </w:r>
    </w:p>
    <w:p w:rsidR="0054639D" w:rsidRPr="006035C3" w:rsidRDefault="0054639D" w:rsidP="00A3631F">
      <w:pPr>
        <w:spacing w:line="340" w:lineRule="exact"/>
        <w:ind w:leftChars="100" w:left="210" w:firstLineChars="100" w:firstLine="220"/>
        <w:rPr>
          <w:rFonts w:asciiTheme="minorEastAsia" w:hAnsiTheme="minorEastAsia"/>
          <w:sz w:val="22"/>
        </w:rPr>
      </w:pPr>
    </w:p>
    <w:p w:rsidR="00A05B3D" w:rsidRPr="005E11C8" w:rsidRDefault="00181A8F" w:rsidP="00D4016F">
      <w:pPr>
        <w:spacing w:line="340" w:lineRule="exact"/>
        <w:rPr>
          <w:rFonts w:asciiTheme="minorEastAsia" w:hAnsiTheme="minorEastAsia"/>
          <w:b/>
          <w:sz w:val="22"/>
        </w:rPr>
      </w:pPr>
      <w:r w:rsidRPr="005E11C8">
        <w:rPr>
          <w:rFonts w:asciiTheme="minorEastAsia" w:hAnsiTheme="minorEastAsia" w:hint="eastAsia"/>
          <w:b/>
          <w:sz w:val="22"/>
        </w:rPr>
        <w:t>４．</w:t>
      </w:r>
      <w:r w:rsidR="00A05B3D" w:rsidRPr="005E11C8">
        <w:rPr>
          <w:rFonts w:asciiTheme="minorEastAsia" w:hAnsiTheme="minorEastAsia" w:hint="eastAsia"/>
          <w:b/>
          <w:sz w:val="22"/>
        </w:rPr>
        <w:t>事業実施</w:t>
      </w:r>
      <w:r w:rsidR="00A05B3D" w:rsidRPr="005E11C8">
        <w:rPr>
          <w:rFonts w:asciiTheme="minorEastAsia" w:hAnsiTheme="minorEastAsia"/>
          <w:b/>
          <w:sz w:val="22"/>
        </w:rPr>
        <w:t>期間</w:t>
      </w:r>
    </w:p>
    <w:p w:rsidR="00A3631F" w:rsidRPr="00A3631F" w:rsidRDefault="00A3631F" w:rsidP="00A3631F">
      <w:pPr>
        <w:pStyle w:val="a8"/>
        <w:spacing w:line="340" w:lineRule="exact"/>
        <w:ind w:leftChars="100" w:left="210" w:firstLineChars="100" w:firstLine="220"/>
        <w:rPr>
          <w:rFonts w:asciiTheme="minorEastAsia" w:hAnsiTheme="minorEastAsia"/>
          <w:sz w:val="22"/>
        </w:rPr>
      </w:pPr>
      <w:r w:rsidRPr="00A3631F">
        <w:rPr>
          <w:rFonts w:asciiTheme="minorEastAsia" w:hAnsiTheme="minorEastAsia" w:hint="eastAsia"/>
          <w:sz w:val="22"/>
        </w:rPr>
        <w:t>本事業の実施期間は以下のとおり予定している。</w:t>
      </w:r>
    </w:p>
    <w:p w:rsidR="00F56717" w:rsidRDefault="00A3631F" w:rsidP="00A3631F">
      <w:pPr>
        <w:pStyle w:val="a8"/>
        <w:spacing w:line="340" w:lineRule="exact"/>
        <w:ind w:leftChars="100" w:left="210"/>
        <w:rPr>
          <w:rFonts w:asciiTheme="minorEastAsia" w:hAnsiTheme="minorEastAsia"/>
          <w:sz w:val="22"/>
        </w:rPr>
      </w:pPr>
      <w:r w:rsidRPr="00A3631F">
        <w:rPr>
          <w:rFonts w:asciiTheme="minorEastAsia" w:hAnsiTheme="minorEastAsia" w:hint="eastAsia"/>
          <w:sz w:val="22"/>
        </w:rPr>
        <w:t>平成30年６月上旬　～　平成31</w:t>
      </w:r>
      <w:r w:rsidR="00A813EE">
        <w:rPr>
          <w:rFonts w:asciiTheme="minorEastAsia" w:hAnsiTheme="minorEastAsia" w:hint="eastAsia"/>
          <w:sz w:val="22"/>
        </w:rPr>
        <w:t>年３月８</w:t>
      </w:r>
      <w:r w:rsidRPr="00A3631F">
        <w:rPr>
          <w:rFonts w:asciiTheme="minorEastAsia" w:hAnsiTheme="minorEastAsia" w:hint="eastAsia"/>
          <w:sz w:val="22"/>
        </w:rPr>
        <w:t>日（金）</w:t>
      </w:r>
    </w:p>
    <w:p w:rsidR="00A3631F" w:rsidRPr="00A813EE" w:rsidRDefault="00A3631F" w:rsidP="00A3631F">
      <w:pPr>
        <w:pStyle w:val="a8"/>
        <w:spacing w:line="340" w:lineRule="exact"/>
        <w:ind w:leftChars="0" w:left="284" w:firstLineChars="100" w:firstLine="220"/>
        <w:rPr>
          <w:rFonts w:asciiTheme="minorEastAsia" w:hAnsiTheme="minorEastAsia"/>
          <w:sz w:val="22"/>
        </w:rPr>
      </w:pPr>
    </w:p>
    <w:p w:rsidR="00A05B3D" w:rsidRPr="005E11C8" w:rsidRDefault="0092704D" w:rsidP="00D4016F">
      <w:pPr>
        <w:spacing w:line="340" w:lineRule="exact"/>
        <w:ind w:leftChars="-100" w:left="-210"/>
        <w:rPr>
          <w:rFonts w:asciiTheme="minorEastAsia" w:hAnsiTheme="minorEastAsia"/>
          <w:b/>
          <w:sz w:val="22"/>
        </w:rPr>
      </w:pPr>
      <w:r>
        <w:rPr>
          <w:rFonts w:asciiTheme="minorEastAsia" w:hAnsiTheme="minorEastAsia" w:hint="eastAsia"/>
          <w:b/>
          <w:sz w:val="22"/>
        </w:rPr>
        <w:t>Ⅱ</w:t>
      </w:r>
      <w:r w:rsidR="00AE1AB9">
        <w:rPr>
          <w:rFonts w:asciiTheme="minorEastAsia" w:hAnsiTheme="minorEastAsia" w:hint="eastAsia"/>
          <w:b/>
          <w:sz w:val="22"/>
        </w:rPr>
        <w:t>．</w:t>
      </w:r>
      <w:r w:rsidR="00A05B3D" w:rsidRPr="005E11C8">
        <w:rPr>
          <w:rFonts w:asciiTheme="minorEastAsia" w:hAnsiTheme="minorEastAsia"/>
          <w:b/>
          <w:sz w:val="22"/>
        </w:rPr>
        <w:t>要件</w:t>
      </w:r>
    </w:p>
    <w:p w:rsidR="00A05B3D" w:rsidRPr="00A3631F" w:rsidRDefault="00A05B3D" w:rsidP="008E07A4">
      <w:pPr>
        <w:spacing w:line="340" w:lineRule="exact"/>
        <w:rPr>
          <w:rFonts w:asciiTheme="minorEastAsia" w:hAnsiTheme="minorEastAsia"/>
          <w:b/>
          <w:sz w:val="22"/>
        </w:rPr>
      </w:pPr>
    </w:p>
    <w:p w:rsidR="0092704D" w:rsidRPr="005E11C8" w:rsidRDefault="0092704D" w:rsidP="00D4016F">
      <w:pPr>
        <w:spacing w:line="340" w:lineRule="exact"/>
        <w:rPr>
          <w:rFonts w:asciiTheme="minorEastAsia" w:hAnsiTheme="minorEastAsia"/>
          <w:b/>
          <w:sz w:val="22"/>
        </w:rPr>
      </w:pPr>
      <w:r w:rsidRPr="005E11C8">
        <w:rPr>
          <w:rFonts w:asciiTheme="minorEastAsia" w:hAnsiTheme="minorEastAsia" w:hint="eastAsia"/>
          <w:b/>
          <w:sz w:val="22"/>
        </w:rPr>
        <w:t>１．公募対象事業者の要件</w:t>
      </w:r>
    </w:p>
    <w:p w:rsidR="00A3631F" w:rsidRDefault="00A3631F" w:rsidP="00A3631F">
      <w:pPr>
        <w:spacing w:line="340" w:lineRule="exact"/>
        <w:ind w:leftChars="100" w:left="210" w:firstLineChars="100" w:firstLine="220"/>
        <w:rPr>
          <w:rFonts w:asciiTheme="minorEastAsia" w:hAnsiTheme="minorEastAsia"/>
          <w:sz w:val="22"/>
        </w:rPr>
      </w:pPr>
      <w:r w:rsidRPr="00A3631F">
        <w:rPr>
          <w:rFonts w:asciiTheme="minorEastAsia" w:hAnsiTheme="minorEastAsia" w:hint="eastAsia"/>
          <w:sz w:val="22"/>
        </w:rPr>
        <w:t>次の(1)から(8)までの全ての要件を満たす者であること。</w:t>
      </w:r>
    </w:p>
    <w:p w:rsidR="00AE1AB9" w:rsidRDefault="00AE1AB9" w:rsidP="00A3631F">
      <w:pPr>
        <w:spacing w:line="340" w:lineRule="exact"/>
        <w:ind w:leftChars="100" w:left="210" w:firstLineChars="100" w:firstLine="220"/>
        <w:rPr>
          <w:rFonts w:asciiTheme="minorEastAsia" w:hAnsiTheme="minorEastAsia"/>
          <w:sz w:val="22"/>
        </w:rPr>
      </w:pPr>
    </w:p>
    <w:p w:rsidR="00A3631F" w:rsidRPr="00A3631F" w:rsidRDefault="00A3631F" w:rsidP="00A3631F">
      <w:pPr>
        <w:spacing w:line="340" w:lineRule="exact"/>
        <w:ind w:leftChars="100" w:left="650" w:hangingChars="200" w:hanging="440"/>
        <w:rPr>
          <w:rFonts w:asciiTheme="minorEastAsia" w:hAnsiTheme="minorEastAsia"/>
          <w:sz w:val="22"/>
        </w:rPr>
      </w:pPr>
      <w:r w:rsidRPr="00A3631F">
        <w:rPr>
          <w:rFonts w:asciiTheme="minorEastAsia" w:hAnsiTheme="minorEastAsia" w:hint="eastAsia"/>
          <w:sz w:val="22"/>
        </w:rPr>
        <w:t>(1) 事業を的確に遂行する技術能力を有し、かつ、事業の遂行に必要な組織、人員を有していること。</w:t>
      </w:r>
    </w:p>
    <w:p w:rsidR="00A3631F" w:rsidRPr="00A3631F" w:rsidRDefault="00A3631F" w:rsidP="00A3631F">
      <w:pPr>
        <w:spacing w:line="340" w:lineRule="exact"/>
        <w:ind w:leftChars="100" w:left="650" w:hangingChars="200" w:hanging="440"/>
        <w:rPr>
          <w:rFonts w:asciiTheme="minorEastAsia" w:hAnsiTheme="minorEastAsia"/>
          <w:sz w:val="22"/>
        </w:rPr>
      </w:pPr>
      <w:r w:rsidRPr="00A3631F">
        <w:rPr>
          <w:rFonts w:asciiTheme="minorEastAsia" w:hAnsiTheme="minorEastAsia" w:hint="eastAsia"/>
          <w:sz w:val="22"/>
        </w:rPr>
        <w:t>(2)</w:t>
      </w:r>
      <w:r w:rsidR="004D2472">
        <w:rPr>
          <w:rFonts w:asciiTheme="minorEastAsia" w:hAnsiTheme="minorEastAsia" w:hint="eastAsia"/>
          <w:sz w:val="22"/>
        </w:rPr>
        <w:t xml:space="preserve"> </w:t>
      </w:r>
      <w:r w:rsidRPr="00A3631F">
        <w:rPr>
          <w:rFonts w:asciiTheme="minorEastAsia" w:hAnsiTheme="minorEastAsia" w:hint="eastAsia"/>
          <w:sz w:val="22"/>
        </w:rPr>
        <w:t>事業に係る経理その他の事務について的確な管理体制及び処理能力を有していること。</w:t>
      </w:r>
    </w:p>
    <w:p w:rsidR="00A3631F" w:rsidRPr="00A3631F" w:rsidRDefault="00A3631F" w:rsidP="00A3631F">
      <w:pPr>
        <w:spacing w:line="340" w:lineRule="exact"/>
        <w:ind w:leftChars="100" w:left="650" w:hangingChars="200" w:hanging="440"/>
        <w:rPr>
          <w:rFonts w:asciiTheme="minorEastAsia" w:hAnsiTheme="minorEastAsia"/>
          <w:sz w:val="22"/>
        </w:rPr>
      </w:pPr>
      <w:r w:rsidRPr="00A3631F">
        <w:rPr>
          <w:rFonts w:asciiTheme="minorEastAsia" w:hAnsiTheme="minorEastAsia" w:hint="eastAsia"/>
          <w:sz w:val="22"/>
        </w:rPr>
        <w:t>(3) 住宅瑕疵等に係る分析された情報を横断的に活用できるように、住宅情報資源を保有する民間事業者等で構成する協議会であること。</w:t>
      </w:r>
    </w:p>
    <w:p w:rsidR="00A3631F" w:rsidRPr="00A3631F" w:rsidRDefault="00A3631F" w:rsidP="00A3631F">
      <w:pPr>
        <w:spacing w:line="340" w:lineRule="exact"/>
        <w:ind w:leftChars="100" w:left="650" w:hangingChars="200" w:hanging="440"/>
        <w:rPr>
          <w:rFonts w:asciiTheme="minorEastAsia" w:hAnsiTheme="minorEastAsia"/>
          <w:sz w:val="22"/>
        </w:rPr>
      </w:pPr>
      <w:r w:rsidRPr="00A3631F">
        <w:rPr>
          <w:rFonts w:asciiTheme="minorEastAsia" w:hAnsiTheme="minorEastAsia" w:hint="eastAsia"/>
          <w:sz w:val="22"/>
        </w:rPr>
        <w:t>(4) 法人格のない協議会においては、代表提案者を定めること。</w:t>
      </w:r>
    </w:p>
    <w:p w:rsidR="00A3631F" w:rsidRPr="00A3631F" w:rsidRDefault="00A3631F" w:rsidP="00A3631F">
      <w:pPr>
        <w:spacing w:line="340" w:lineRule="exact"/>
        <w:ind w:leftChars="100" w:left="650" w:hangingChars="200" w:hanging="440"/>
        <w:rPr>
          <w:rFonts w:asciiTheme="minorEastAsia" w:hAnsiTheme="minorEastAsia"/>
          <w:sz w:val="22"/>
        </w:rPr>
      </w:pPr>
      <w:r w:rsidRPr="00A3631F">
        <w:rPr>
          <w:rFonts w:asciiTheme="minorEastAsia" w:hAnsiTheme="minorEastAsia" w:hint="eastAsia"/>
          <w:sz w:val="22"/>
        </w:rPr>
        <w:lastRenderedPageBreak/>
        <w:t>(5) 交付申請時までに協議会の規約を</w:t>
      </w:r>
      <w:bookmarkStart w:id="0" w:name="_GoBack"/>
      <w:bookmarkEnd w:id="0"/>
      <w:r w:rsidRPr="00A3631F">
        <w:rPr>
          <w:rFonts w:asciiTheme="minorEastAsia" w:hAnsiTheme="minorEastAsia" w:hint="eastAsia"/>
          <w:sz w:val="22"/>
        </w:rPr>
        <w:t>定めること。</w:t>
      </w:r>
    </w:p>
    <w:p w:rsidR="00A3631F" w:rsidRPr="00A3631F" w:rsidRDefault="00A3631F" w:rsidP="00A3631F">
      <w:pPr>
        <w:spacing w:line="340" w:lineRule="exact"/>
        <w:ind w:leftChars="100" w:left="650" w:hangingChars="200" w:hanging="440"/>
        <w:rPr>
          <w:rFonts w:asciiTheme="minorEastAsia" w:hAnsiTheme="minorEastAsia"/>
          <w:sz w:val="22"/>
        </w:rPr>
      </w:pPr>
      <w:r w:rsidRPr="00A3631F">
        <w:rPr>
          <w:rFonts w:asciiTheme="minorEastAsia" w:hAnsiTheme="minorEastAsia" w:hint="eastAsia"/>
          <w:sz w:val="22"/>
        </w:rPr>
        <w:t>(6) 事業を円滑に遂行するために必要な経営基盤を有していること。</w:t>
      </w:r>
    </w:p>
    <w:p w:rsidR="00A3631F" w:rsidRPr="00A3631F" w:rsidRDefault="00A3631F" w:rsidP="00A3631F">
      <w:pPr>
        <w:spacing w:line="340" w:lineRule="exact"/>
        <w:ind w:leftChars="100" w:left="650" w:hangingChars="200" w:hanging="440"/>
        <w:rPr>
          <w:rFonts w:asciiTheme="minorEastAsia" w:hAnsiTheme="minorEastAsia"/>
          <w:sz w:val="22"/>
        </w:rPr>
      </w:pPr>
      <w:r w:rsidRPr="00A3631F">
        <w:rPr>
          <w:rFonts w:asciiTheme="minorEastAsia" w:hAnsiTheme="minorEastAsia" w:hint="eastAsia"/>
          <w:sz w:val="22"/>
        </w:rPr>
        <w:t>(7) 平成２７年度以降、国土交通省住宅局が所轄する他の補助事業において補助金返還命令を受け、事業実施期間において補助金への申請が制限されるものではないこと。</w:t>
      </w:r>
    </w:p>
    <w:p w:rsidR="0052036A" w:rsidRDefault="00A3631F" w:rsidP="00A3631F">
      <w:pPr>
        <w:spacing w:line="340" w:lineRule="exact"/>
        <w:ind w:leftChars="100" w:left="650" w:hangingChars="200" w:hanging="440"/>
        <w:rPr>
          <w:rFonts w:asciiTheme="minorEastAsia" w:hAnsiTheme="minorEastAsia"/>
          <w:sz w:val="22"/>
        </w:rPr>
      </w:pPr>
      <w:r w:rsidRPr="00A3631F">
        <w:rPr>
          <w:rFonts w:asciiTheme="minorEastAsia" w:hAnsiTheme="minorEastAsia" w:hint="eastAsia"/>
          <w:sz w:val="22"/>
        </w:rPr>
        <w:t>(8) 暴力団又は暴力団員でないこと、及び暴力団又は暴力団員と不適切な関係にないこと。</w:t>
      </w:r>
    </w:p>
    <w:p w:rsidR="004D2472" w:rsidRPr="005B51D8" w:rsidRDefault="004D2472" w:rsidP="00A3631F">
      <w:pPr>
        <w:spacing w:line="340" w:lineRule="exact"/>
        <w:ind w:leftChars="100" w:left="650" w:hangingChars="200" w:hanging="440"/>
        <w:rPr>
          <w:rFonts w:asciiTheme="minorEastAsia" w:hAnsiTheme="minorEastAsia"/>
          <w:sz w:val="22"/>
        </w:rPr>
      </w:pPr>
    </w:p>
    <w:p w:rsidR="0052036A" w:rsidRPr="005E11C8" w:rsidRDefault="0052036A" w:rsidP="0052036A">
      <w:pPr>
        <w:widowControl/>
        <w:jc w:val="left"/>
        <w:rPr>
          <w:rFonts w:asciiTheme="minorEastAsia" w:hAnsiTheme="minorEastAsia"/>
          <w:b/>
          <w:sz w:val="22"/>
        </w:rPr>
      </w:pPr>
      <w:r>
        <w:rPr>
          <w:rFonts w:asciiTheme="minorEastAsia" w:hAnsiTheme="minorEastAsia" w:hint="eastAsia"/>
          <w:b/>
          <w:sz w:val="22"/>
        </w:rPr>
        <w:t>２</w:t>
      </w:r>
      <w:r w:rsidRPr="005E11C8">
        <w:rPr>
          <w:rFonts w:asciiTheme="minorEastAsia" w:hAnsiTheme="minorEastAsia" w:hint="eastAsia"/>
          <w:b/>
          <w:sz w:val="22"/>
        </w:rPr>
        <w:t>．</w:t>
      </w:r>
      <w:r w:rsidR="00A3631F">
        <w:rPr>
          <w:rFonts w:asciiTheme="minorEastAsia" w:hAnsiTheme="minorEastAsia" w:hint="eastAsia"/>
          <w:b/>
          <w:sz w:val="22"/>
        </w:rPr>
        <w:t>公募</w:t>
      </w:r>
      <w:r>
        <w:rPr>
          <w:rFonts w:asciiTheme="minorEastAsia" w:hAnsiTheme="minorEastAsia" w:hint="eastAsia"/>
          <w:b/>
          <w:sz w:val="22"/>
        </w:rPr>
        <w:t>対象事業</w:t>
      </w:r>
      <w:r>
        <w:rPr>
          <w:rFonts w:asciiTheme="minorEastAsia" w:hAnsiTheme="minorEastAsia"/>
          <w:b/>
          <w:sz w:val="22"/>
        </w:rPr>
        <w:t>の要件</w:t>
      </w:r>
    </w:p>
    <w:p w:rsidR="004D2472" w:rsidRDefault="004D2472" w:rsidP="004D2472">
      <w:pPr>
        <w:pStyle w:val="a8"/>
        <w:spacing w:line="340" w:lineRule="exact"/>
        <w:ind w:leftChars="100" w:left="210" w:firstLineChars="100" w:firstLine="220"/>
        <w:rPr>
          <w:rFonts w:asciiTheme="minorEastAsia" w:hAnsiTheme="minorEastAsia"/>
          <w:sz w:val="22"/>
        </w:rPr>
      </w:pPr>
      <w:r w:rsidRPr="004D2472">
        <w:rPr>
          <w:rFonts w:asciiTheme="minorEastAsia" w:hAnsiTheme="minorEastAsia" w:hint="eastAsia"/>
          <w:sz w:val="22"/>
        </w:rPr>
        <w:t>次の要件を満たす、住宅瑕疵等に係る情報を一元的に検索・情報提供するためのデータベース及びシステム（以下、「情報インフラ」という。）を整備し、かつ、既存住宅の品質向上等を図るための情報を消費者等に提供するものであること。</w:t>
      </w:r>
    </w:p>
    <w:p w:rsidR="00AE1AB9" w:rsidRPr="004D2472" w:rsidRDefault="00AE1AB9" w:rsidP="004D2472">
      <w:pPr>
        <w:pStyle w:val="a8"/>
        <w:spacing w:line="340" w:lineRule="exact"/>
        <w:ind w:leftChars="100" w:left="210" w:firstLineChars="100" w:firstLine="220"/>
        <w:rPr>
          <w:rFonts w:asciiTheme="minorEastAsia" w:hAnsiTheme="minorEastAsia"/>
          <w:sz w:val="22"/>
        </w:rPr>
      </w:pPr>
    </w:p>
    <w:p w:rsidR="00AE1AB9" w:rsidRPr="00AE1AB9" w:rsidRDefault="004D2472" w:rsidP="00AE1AB9">
      <w:pPr>
        <w:pStyle w:val="a8"/>
        <w:spacing w:line="340" w:lineRule="exact"/>
        <w:ind w:leftChars="100" w:left="210"/>
        <w:rPr>
          <w:rFonts w:asciiTheme="minorEastAsia" w:hAnsiTheme="minorEastAsia"/>
          <w:b/>
          <w:sz w:val="22"/>
        </w:rPr>
      </w:pPr>
      <w:r w:rsidRPr="004D2472">
        <w:rPr>
          <w:rFonts w:asciiTheme="minorEastAsia" w:hAnsiTheme="minorEastAsia" w:hint="eastAsia"/>
          <w:b/>
          <w:sz w:val="22"/>
        </w:rPr>
        <w:t>(1) 共通の要件</w:t>
      </w:r>
    </w:p>
    <w:p w:rsidR="004D2472" w:rsidRPr="004D2472" w:rsidRDefault="004D2472" w:rsidP="004D2472">
      <w:pPr>
        <w:pStyle w:val="a8"/>
        <w:spacing w:line="340" w:lineRule="exact"/>
        <w:ind w:leftChars="200" w:left="640" w:hangingChars="100" w:hanging="220"/>
        <w:rPr>
          <w:rFonts w:asciiTheme="minorEastAsia" w:hAnsiTheme="minorEastAsia"/>
          <w:sz w:val="22"/>
        </w:rPr>
      </w:pPr>
      <w:r w:rsidRPr="004D2472">
        <w:rPr>
          <w:rFonts w:asciiTheme="minorEastAsia" w:hAnsiTheme="minorEastAsia" w:hint="eastAsia"/>
          <w:sz w:val="22"/>
        </w:rPr>
        <w:t>・事業の実施に関する計画が適切なものであること。</w:t>
      </w:r>
    </w:p>
    <w:p w:rsidR="004D2472" w:rsidRPr="004D2472" w:rsidRDefault="004D2472" w:rsidP="004D2472">
      <w:pPr>
        <w:pStyle w:val="a8"/>
        <w:spacing w:line="340" w:lineRule="exact"/>
        <w:ind w:leftChars="200" w:left="640" w:hangingChars="100" w:hanging="220"/>
        <w:rPr>
          <w:rFonts w:asciiTheme="minorEastAsia" w:hAnsiTheme="minorEastAsia"/>
          <w:sz w:val="22"/>
        </w:rPr>
      </w:pPr>
      <w:r w:rsidRPr="004D2472">
        <w:rPr>
          <w:rFonts w:asciiTheme="minorEastAsia" w:hAnsiTheme="minorEastAsia" w:hint="eastAsia"/>
          <w:sz w:val="22"/>
        </w:rPr>
        <w:t>・補助期間終了後も継続的に実施できる見込みがあること。</w:t>
      </w:r>
    </w:p>
    <w:p w:rsidR="004D2472" w:rsidRPr="004D2472" w:rsidRDefault="004D2472" w:rsidP="004D2472">
      <w:pPr>
        <w:pStyle w:val="a8"/>
        <w:spacing w:line="340" w:lineRule="exact"/>
        <w:ind w:leftChars="200" w:left="640" w:hangingChars="100" w:hanging="220"/>
        <w:rPr>
          <w:rFonts w:asciiTheme="minorEastAsia" w:hAnsiTheme="minorEastAsia"/>
          <w:sz w:val="22"/>
        </w:rPr>
      </w:pPr>
      <w:r w:rsidRPr="004D2472">
        <w:rPr>
          <w:rFonts w:asciiTheme="minorEastAsia" w:hAnsiTheme="minorEastAsia" w:hint="eastAsia"/>
          <w:sz w:val="22"/>
        </w:rPr>
        <w:t>・個人情報保護等、事業において知り得た情報の秘密の保持を徹底するとともに、情報セキュリティが確保されたシステムとすること。</w:t>
      </w:r>
    </w:p>
    <w:p w:rsidR="004D2472" w:rsidRPr="004D2472" w:rsidRDefault="004D2472" w:rsidP="004D2472">
      <w:pPr>
        <w:pStyle w:val="a8"/>
        <w:spacing w:line="340" w:lineRule="exact"/>
        <w:ind w:leftChars="200" w:left="640" w:hangingChars="100" w:hanging="220"/>
        <w:rPr>
          <w:rFonts w:asciiTheme="minorEastAsia" w:hAnsiTheme="minorEastAsia"/>
          <w:sz w:val="22"/>
        </w:rPr>
      </w:pPr>
      <w:r w:rsidRPr="004D2472">
        <w:rPr>
          <w:rFonts w:asciiTheme="minorEastAsia" w:hAnsiTheme="minorEastAsia" w:hint="eastAsia"/>
          <w:sz w:val="22"/>
        </w:rPr>
        <w:t>・住宅所有者及び住宅関連事業者等が簡便に情報を活用できるよう配慮した情報提供の方法とすること。</w:t>
      </w:r>
    </w:p>
    <w:p w:rsidR="004D2472" w:rsidRPr="004D2472" w:rsidRDefault="004D2472" w:rsidP="004D2472">
      <w:pPr>
        <w:pStyle w:val="a8"/>
        <w:spacing w:line="340" w:lineRule="exact"/>
        <w:ind w:leftChars="200" w:left="640" w:hangingChars="100" w:hanging="220"/>
        <w:rPr>
          <w:rFonts w:asciiTheme="minorEastAsia" w:hAnsiTheme="minorEastAsia"/>
          <w:sz w:val="22"/>
        </w:rPr>
      </w:pPr>
      <w:r w:rsidRPr="004D2472">
        <w:rPr>
          <w:rFonts w:asciiTheme="minorEastAsia" w:hAnsiTheme="minorEastAsia" w:hint="eastAsia"/>
          <w:sz w:val="22"/>
        </w:rPr>
        <w:t>・本事業により得られた成果については広く一般の利用に供すること。</w:t>
      </w:r>
    </w:p>
    <w:p w:rsidR="004D2472" w:rsidRPr="004D2472" w:rsidRDefault="004D2472" w:rsidP="004D2472">
      <w:pPr>
        <w:pStyle w:val="a8"/>
        <w:spacing w:line="340" w:lineRule="exact"/>
        <w:ind w:leftChars="200" w:left="640" w:hangingChars="100" w:hanging="220"/>
        <w:rPr>
          <w:rFonts w:asciiTheme="minorEastAsia" w:hAnsiTheme="minorEastAsia"/>
          <w:sz w:val="22"/>
        </w:rPr>
      </w:pPr>
      <w:r w:rsidRPr="004D2472">
        <w:rPr>
          <w:rFonts w:asciiTheme="minorEastAsia" w:hAnsiTheme="minorEastAsia" w:hint="eastAsia"/>
          <w:sz w:val="22"/>
        </w:rPr>
        <w:t>・事業の実施にあたっては、公平性及び中立性を確保すること。</w:t>
      </w:r>
    </w:p>
    <w:p w:rsidR="004D2472" w:rsidRPr="004D2472" w:rsidRDefault="004D2472" w:rsidP="004D2472">
      <w:pPr>
        <w:pStyle w:val="a8"/>
        <w:spacing w:line="340" w:lineRule="exact"/>
        <w:ind w:firstLineChars="100" w:firstLine="220"/>
        <w:rPr>
          <w:rFonts w:asciiTheme="minorEastAsia" w:hAnsiTheme="minorEastAsia"/>
          <w:sz w:val="22"/>
        </w:rPr>
      </w:pPr>
    </w:p>
    <w:p w:rsidR="004D2472" w:rsidRPr="004D2472" w:rsidRDefault="004D2472" w:rsidP="004D2472">
      <w:pPr>
        <w:pStyle w:val="a8"/>
        <w:spacing w:line="340" w:lineRule="exact"/>
        <w:ind w:leftChars="100" w:left="210"/>
        <w:rPr>
          <w:rFonts w:asciiTheme="minorEastAsia" w:hAnsiTheme="minorEastAsia"/>
          <w:b/>
          <w:sz w:val="22"/>
        </w:rPr>
      </w:pPr>
      <w:r w:rsidRPr="004D2472">
        <w:rPr>
          <w:rFonts w:asciiTheme="minorEastAsia" w:hAnsiTheme="minorEastAsia" w:hint="eastAsia"/>
          <w:b/>
          <w:sz w:val="22"/>
        </w:rPr>
        <w:t>(2)対象とする住宅瑕疵等に係る情報に応じた要件</w:t>
      </w:r>
    </w:p>
    <w:p w:rsidR="004D2472" w:rsidRPr="004D2472" w:rsidRDefault="004D2472" w:rsidP="004D2472">
      <w:pPr>
        <w:pStyle w:val="a8"/>
        <w:spacing w:line="340" w:lineRule="exact"/>
        <w:ind w:leftChars="200" w:left="420"/>
        <w:rPr>
          <w:rFonts w:asciiTheme="minorEastAsia" w:hAnsiTheme="minorEastAsia"/>
          <w:sz w:val="22"/>
        </w:rPr>
      </w:pPr>
      <w:r w:rsidRPr="004D2472">
        <w:rPr>
          <w:rFonts w:asciiTheme="minorEastAsia" w:hAnsiTheme="minorEastAsia" w:hint="eastAsia"/>
          <w:sz w:val="22"/>
        </w:rPr>
        <w:t>① 住宅瑕疵情報に関する事業の要件</w:t>
      </w:r>
    </w:p>
    <w:p w:rsidR="004D2472" w:rsidRPr="004D2472" w:rsidRDefault="004D2472" w:rsidP="004D2472">
      <w:pPr>
        <w:pStyle w:val="a8"/>
        <w:spacing w:line="340" w:lineRule="exact"/>
        <w:ind w:leftChars="300" w:left="850" w:hangingChars="100" w:hanging="220"/>
        <w:rPr>
          <w:rFonts w:asciiTheme="minorEastAsia" w:hAnsiTheme="minorEastAsia"/>
          <w:sz w:val="22"/>
        </w:rPr>
      </w:pPr>
      <w:r w:rsidRPr="004D2472">
        <w:rPr>
          <w:rFonts w:asciiTheme="minorEastAsia" w:hAnsiTheme="minorEastAsia" w:hint="eastAsia"/>
          <w:sz w:val="22"/>
        </w:rPr>
        <w:t>・協議会に参加する民間事業者等が保有する住宅瑕疵情報について、住宅瑕疵の発生状況を分析し、分析された情報を基に住宅事業者等にとって住宅瑕疵の発生防止に活用できる情報を提供するものであること。</w:t>
      </w:r>
    </w:p>
    <w:p w:rsidR="004D2472" w:rsidRPr="004D2472" w:rsidRDefault="00942791" w:rsidP="004D2472">
      <w:pPr>
        <w:pStyle w:val="a8"/>
        <w:spacing w:line="340" w:lineRule="exact"/>
        <w:ind w:leftChars="300" w:left="850" w:hangingChars="100" w:hanging="220"/>
        <w:rPr>
          <w:rFonts w:asciiTheme="minorEastAsia" w:hAnsiTheme="minorEastAsia"/>
          <w:sz w:val="22"/>
        </w:rPr>
      </w:pPr>
      <w:r>
        <w:rPr>
          <w:rFonts w:asciiTheme="minorEastAsia" w:hAnsiTheme="minorEastAsia" w:hint="eastAsia"/>
          <w:sz w:val="22"/>
        </w:rPr>
        <w:t>・住宅事業者や消費者向けの</w:t>
      </w:r>
      <w:r w:rsidR="004D2472" w:rsidRPr="004D2472">
        <w:rPr>
          <w:rFonts w:asciiTheme="minorEastAsia" w:hAnsiTheme="minorEastAsia" w:hint="eastAsia"/>
          <w:sz w:val="22"/>
        </w:rPr>
        <w:t>情報については、住宅瑕疵の発生</w:t>
      </w:r>
      <w:r>
        <w:rPr>
          <w:rFonts w:asciiTheme="minorEastAsia" w:hAnsiTheme="minorEastAsia" w:hint="eastAsia"/>
          <w:sz w:val="22"/>
        </w:rPr>
        <w:t>防止</w:t>
      </w:r>
      <w:r>
        <w:rPr>
          <w:rFonts w:asciiTheme="minorEastAsia" w:hAnsiTheme="minorEastAsia"/>
          <w:sz w:val="22"/>
        </w:rPr>
        <w:t>に有益</w:t>
      </w:r>
      <w:r>
        <w:rPr>
          <w:rFonts w:asciiTheme="minorEastAsia" w:hAnsiTheme="minorEastAsia" w:hint="eastAsia"/>
          <w:sz w:val="22"/>
        </w:rPr>
        <w:t>と</w:t>
      </w:r>
      <w:r>
        <w:rPr>
          <w:rFonts w:asciiTheme="minorEastAsia" w:hAnsiTheme="minorEastAsia"/>
          <w:sz w:val="22"/>
        </w:rPr>
        <w:t>なる情報をあわせて提供するも</w:t>
      </w:r>
      <w:r>
        <w:rPr>
          <w:rFonts w:asciiTheme="minorEastAsia" w:hAnsiTheme="minorEastAsia" w:hint="eastAsia"/>
          <w:sz w:val="22"/>
        </w:rPr>
        <w:t>の</w:t>
      </w:r>
      <w:r>
        <w:rPr>
          <w:rFonts w:asciiTheme="minorEastAsia" w:hAnsiTheme="minorEastAsia"/>
          <w:sz w:val="22"/>
        </w:rPr>
        <w:t>あること。</w:t>
      </w:r>
    </w:p>
    <w:p w:rsidR="004D2472" w:rsidRPr="004D2472" w:rsidRDefault="004D2472" w:rsidP="004D2472">
      <w:pPr>
        <w:pStyle w:val="a8"/>
        <w:spacing w:line="340" w:lineRule="exact"/>
        <w:ind w:leftChars="300" w:left="850" w:hangingChars="100" w:hanging="220"/>
        <w:rPr>
          <w:rFonts w:asciiTheme="minorEastAsia" w:hAnsiTheme="minorEastAsia"/>
          <w:sz w:val="22"/>
        </w:rPr>
      </w:pPr>
      <w:r w:rsidRPr="004D2472">
        <w:rPr>
          <w:rFonts w:asciiTheme="minorEastAsia" w:hAnsiTheme="minorEastAsia" w:hint="eastAsia"/>
          <w:sz w:val="22"/>
        </w:rPr>
        <w:t>・システムの取扱い対象とする住宅瑕疵情報の件数が、概ね５千件以上であること。</w:t>
      </w:r>
    </w:p>
    <w:p w:rsidR="004D2472" w:rsidRPr="004D2472" w:rsidRDefault="004D2472" w:rsidP="004D2472">
      <w:pPr>
        <w:pStyle w:val="a8"/>
        <w:spacing w:line="340" w:lineRule="exact"/>
        <w:ind w:firstLineChars="100" w:firstLine="220"/>
        <w:rPr>
          <w:rFonts w:asciiTheme="minorEastAsia" w:hAnsiTheme="minorEastAsia"/>
          <w:sz w:val="22"/>
        </w:rPr>
      </w:pPr>
    </w:p>
    <w:p w:rsidR="004D2472" w:rsidRPr="004D2472" w:rsidRDefault="004D2472" w:rsidP="004D2472">
      <w:pPr>
        <w:pStyle w:val="a8"/>
        <w:spacing w:line="340" w:lineRule="exact"/>
        <w:ind w:leftChars="200" w:left="420"/>
        <w:rPr>
          <w:rFonts w:asciiTheme="minorEastAsia" w:hAnsiTheme="minorEastAsia"/>
          <w:sz w:val="22"/>
        </w:rPr>
      </w:pPr>
      <w:r w:rsidRPr="004D2472">
        <w:rPr>
          <w:rFonts w:asciiTheme="minorEastAsia" w:hAnsiTheme="minorEastAsia" w:hint="eastAsia"/>
          <w:sz w:val="22"/>
        </w:rPr>
        <w:t xml:space="preserve"> ② 住宅履歴情報に関する事業の要件</w:t>
      </w:r>
    </w:p>
    <w:p w:rsidR="004D2472" w:rsidRPr="004D2472" w:rsidRDefault="004D2472" w:rsidP="004D2472">
      <w:pPr>
        <w:pStyle w:val="a8"/>
        <w:spacing w:line="340" w:lineRule="exact"/>
        <w:ind w:leftChars="300" w:left="850" w:hangingChars="100" w:hanging="220"/>
        <w:rPr>
          <w:rFonts w:asciiTheme="minorEastAsia" w:hAnsiTheme="minorEastAsia"/>
          <w:sz w:val="22"/>
        </w:rPr>
      </w:pPr>
      <w:r w:rsidRPr="004D2472">
        <w:rPr>
          <w:rFonts w:asciiTheme="minorEastAsia" w:hAnsiTheme="minorEastAsia" w:hint="eastAsia"/>
          <w:sz w:val="22"/>
        </w:rPr>
        <w:t>・協議会に参加する民間事業者等が保有する住宅履歴情報について、既存住宅流通時における当該住宅履歴情報の活用を容易なものとするため、その所在について、一元的に問合せ対応可能なものとすること。</w:t>
      </w:r>
    </w:p>
    <w:p w:rsidR="004D2472" w:rsidRPr="004D2472" w:rsidRDefault="004D2472" w:rsidP="004D2472">
      <w:pPr>
        <w:pStyle w:val="a8"/>
        <w:spacing w:line="340" w:lineRule="exact"/>
        <w:ind w:leftChars="300" w:left="850" w:hangingChars="100" w:hanging="220"/>
        <w:rPr>
          <w:rFonts w:asciiTheme="minorEastAsia" w:hAnsiTheme="minorEastAsia"/>
          <w:sz w:val="22"/>
        </w:rPr>
      </w:pPr>
      <w:r w:rsidRPr="004D2472">
        <w:rPr>
          <w:rFonts w:asciiTheme="minorEastAsia" w:hAnsiTheme="minorEastAsia" w:hint="eastAsia"/>
          <w:sz w:val="22"/>
        </w:rPr>
        <w:t>・住宅履歴情報の情報項目については、利用者が利用しやすいよう、その標準化・共通化が図られるとともに、既存住宅流通時における重要事項説明時の「建物の建築及び維持保全の状況に関する書類の保存の状況」又は安心R住宅における安心R住宅調査報告書の「当該住宅に関する書類の保存状況等」に対応可能なものであこと。</w:t>
      </w:r>
    </w:p>
    <w:p w:rsidR="00301A37" w:rsidRDefault="004D2472" w:rsidP="004D2472">
      <w:pPr>
        <w:pStyle w:val="a8"/>
        <w:spacing w:line="340" w:lineRule="exact"/>
        <w:ind w:leftChars="300" w:left="850" w:hangingChars="100" w:hanging="220"/>
        <w:rPr>
          <w:rFonts w:asciiTheme="minorEastAsia" w:hAnsiTheme="minorEastAsia"/>
          <w:sz w:val="22"/>
        </w:rPr>
      </w:pPr>
      <w:r w:rsidRPr="004D2472">
        <w:rPr>
          <w:rFonts w:asciiTheme="minorEastAsia" w:hAnsiTheme="minorEastAsia" w:hint="eastAsia"/>
          <w:sz w:val="22"/>
        </w:rPr>
        <w:t>・システムの取扱い対象とする住宅履歴情報の件数が、概ね５万件以上であること。</w:t>
      </w:r>
    </w:p>
    <w:p w:rsidR="00A57B30" w:rsidRDefault="00A57B30" w:rsidP="008E07A4">
      <w:pPr>
        <w:spacing w:line="340" w:lineRule="exact"/>
        <w:rPr>
          <w:rFonts w:asciiTheme="minorEastAsia" w:hAnsiTheme="minorEastAsia"/>
          <w:sz w:val="22"/>
        </w:rPr>
      </w:pPr>
    </w:p>
    <w:p w:rsidR="0054639D" w:rsidRDefault="0054639D" w:rsidP="008E07A4">
      <w:pPr>
        <w:spacing w:line="340" w:lineRule="exact"/>
        <w:rPr>
          <w:rFonts w:asciiTheme="minorEastAsia" w:hAnsiTheme="minorEastAsia"/>
          <w:sz w:val="22"/>
        </w:rPr>
      </w:pPr>
    </w:p>
    <w:p w:rsidR="0054639D" w:rsidRDefault="0054639D" w:rsidP="008E07A4">
      <w:pPr>
        <w:spacing w:line="340" w:lineRule="exact"/>
        <w:rPr>
          <w:rFonts w:asciiTheme="minorEastAsia" w:hAnsiTheme="minorEastAsia"/>
          <w:sz w:val="22"/>
        </w:rPr>
      </w:pPr>
    </w:p>
    <w:p w:rsidR="0054639D" w:rsidRDefault="0054639D" w:rsidP="008E07A4">
      <w:pPr>
        <w:spacing w:line="340" w:lineRule="exact"/>
        <w:rPr>
          <w:rFonts w:asciiTheme="minorEastAsia" w:hAnsiTheme="minorEastAsia"/>
          <w:sz w:val="22"/>
        </w:rPr>
      </w:pPr>
    </w:p>
    <w:p w:rsidR="00CC3D58" w:rsidRDefault="00AE1AB9" w:rsidP="00D4016F">
      <w:pPr>
        <w:spacing w:line="340" w:lineRule="exact"/>
        <w:ind w:leftChars="-100" w:left="-210"/>
        <w:rPr>
          <w:rFonts w:asciiTheme="minorEastAsia" w:hAnsiTheme="minorEastAsia"/>
          <w:b/>
          <w:sz w:val="22"/>
        </w:rPr>
      </w:pPr>
      <w:r>
        <w:rPr>
          <w:rFonts w:asciiTheme="minorEastAsia" w:hAnsiTheme="minorEastAsia" w:hint="eastAsia"/>
          <w:b/>
          <w:sz w:val="22"/>
        </w:rPr>
        <w:lastRenderedPageBreak/>
        <w:t>Ⅲ</w:t>
      </w:r>
      <w:r w:rsidR="00CC3D58" w:rsidRPr="005E11C8">
        <w:rPr>
          <w:rFonts w:asciiTheme="minorEastAsia" w:hAnsiTheme="minorEastAsia" w:hint="eastAsia"/>
          <w:b/>
          <w:sz w:val="22"/>
        </w:rPr>
        <w:t>．</w:t>
      </w:r>
      <w:r w:rsidR="00F56717" w:rsidRPr="005E11C8">
        <w:rPr>
          <w:rFonts w:asciiTheme="minorEastAsia" w:hAnsiTheme="minorEastAsia" w:hint="eastAsia"/>
          <w:b/>
          <w:sz w:val="22"/>
        </w:rPr>
        <w:t>補助金の額</w:t>
      </w:r>
    </w:p>
    <w:p w:rsidR="008303AD" w:rsidRPr="005E11C8" w:rsidRDefault="008303AD" w:rsidP="00D4016F">
      <w:pPr>
        <w:spacing w:line="340" w:lineRule="exact"/>
        <w:ind w:leftChars="-100" w:left="-210"/>
        <w:rPr>
          <w:rFonts w:asciiTheme="minorEastAsia" w:hAnsiTheme="minorEastAsia"/>
          <w:b/>
          <w:sz w:val="22"/>
        </w:rPr>
      </w:pPr>
    </w:p>
    <w:p w:rsidR="004D2472" w:rsidRPr="004D2472" w:rsidRDefault="004D2472" w:rsidP="004D2472">
      <w:pPr>
        <w:spacing w:line="340" w:lineRule="exact"/>
        <w:ind w:leftChars="100" w:left="210"/>
        <w:rPr>
          <w:rFonts w:asciiTheme="minorEastAsia" w:hAnsiTheme="minorEastAsia"/>
          <w:b/>
          <w:sz w:val="22"/>
        </w:rPr>
      </w:pPr>
      <w:r w:rsidRPr="004D2472">
        <w:rPr>
          <w:rFonts w:asciiTheme="minorEastAsia" w:hAnsiTheme="minorEastAsia" w:hint="eastAsia"/>
          <w:b/>
          <w:sz w:val="22"/>
        </w:rPr>
        <w:t>(1) 補助額</w:t>
      </w:r>
    </w:p>
    <w:p w:rsidR="004D2472" w:rsidRPr="004D2472" w:rsidRDefault="004D2472" w:rsidP="004D2472">
      <w:pPr>
        <w:spacing w:line="340" w:lineRule="exact"/>
        <w:ind w:leftChars="200" w:left="420" w:firstLineChars="100" w:firstLine="220"/>
        <w:rPr>
          <w:rFonts w:asciiTheme="minorEastAsia" w:hAnsiTheme="minorEastAsia"/>
          <w:sz w:val="22"/>
        </w:rPr>
      </w:pPr>
      <w:r w:rsidRPr="004D2472">
        <w:rPr>
          <w:rFonts w:asciiTheme="minorEastAsia" w:hAnsiTheme="minorEastAsia" w:hint="eastAsia"/>
          <w:sz w:val="22"/>
        </w:rPr>
        <w:t>定額とする。</w:t>
      </w:r>
    </w:p>
    <w:p w:rsidR="004D2472" w:rsidRPr="004D2472" w:rsidRDefault="004D2472" w:rsidP="004D2472">
      <w:pPr>
        <w:spacing w:line="340" w:lineRule="exact"/>
        <w:rPr>
          <w:rFonts w:asciiTheme="minorEastAsia" w:hAnsiTheme="minorEastAsia"/>
          <w:b/>
          <w:sz w:val="22"/>
        </w:rPr>
      </w:pPr>
    </w:p>
    <w:p w:rsidR="004D2472" w:rsidRPr="004D2472" w:rsidRDefault="004D2472" w:rsidP="004D2472">
      <w:pPr>
        <w:spacing w:line="340" w:lineRule="exact"/>
        <w:ind w:leftChars="100" w:left="210"/>
        <w:rPr>
          <w:rFonts w:asciiTheme="minorEastAsia" w:hAnsiTheme="minorEastAsia"/>
          <w:b/>
          <w:sz w:val="22"/>
        </w:rPr>
      </w:pPr>
      <w:r w:rsidRPr="004D2472">
        <w:rPr>
          <w:rFonts w:asciiTheme="minorEastAsia" w:hAnsiTheme="minorEastAsia" w:hint="eastAsia"/>
          <w:b/>
          <w:sz w:val="22"/>
        </w:rPr>
        <w:t>(2) 補助対象経費</w:t>
      </w:r>
    </w:p>
    <w:p w:rsidR="004D2472" w:rsidRPr="004D2472" w:rsidRDefault="004D2472" w:rsidP="004D2472">
      <w:pPr>
        <w:spacing w:line="340" w:lineRule="exact"/>
        <w:ind w:leftChars="200" w:left="750" w:hangingChars="150" w:hanging="330"/>
        <w:rPr>
          <w:rFonts w:asciiTheme="minorEastAsia" w:hAnsiTheme="minorEastAsia"/>
          <w:sz w:val="22"/>
        </w:rPr>
      </w:pPr>
      <w:r w:rsidRPr="004D2472">
        <w:rPr>
          <w:rFonts w:asciiTheme="minorEastAsia" w:hAnsiTheme="minorEastAsia" w:hint="eastAsia"/>
          <w:sz w:val="22"/>
        </w:rPr>
        <w:t>① 情報インフラの整備内容及び既存住宅の品質向上等を図るための情報提供の在り方の検討に要する経費</w:t>
      </w:r>
    </w:p>
    <w:p w:rsidR="004D2472" w:rsidRPr="004D2472" w:rsidRDefault="004D2472" w:rsidP="004D2472">
      <w:pPr>
        <w:spacing w:line="340" w:lineRule="exact"/>
        <w:ind w:leftChars="300" w:left="630" w:firstLineChars="100" w:firstLine="220"/>
        <w:rPr>
          <w:rFonts w:asciiTheme="minorEastAsia" w:hAnsiTheme="minorEastAsia"/>
          <w:sz w:val="22"/>
        </w:rPr>
      </w:pPr>
      <w:r w:rsidRPr="004D2472">
        <w:rPr>
          <w:rFonts w:asciiTheme="minorEastAsia" w:hAnsiTheme="minorEastAsia" w:hint="eastAsia"/>
          <w:sz w:val="22"/>
        </w:rPr>
        <w:t>情報インフラの整備のための、仕組みや開発するシステム等の要件、情報提供の方法等の検討を行う経費。</w:t>
      </w:r>
    </w:p>
    <w:p w:rsidR="004D2472" w:rsidRPr="004D2472" w:rsidRDefault="004D2472" w:rsidP="004D2472">
      <w:pPr>
        <w:spacing w:line="340" w:lineRule="exact"/>
        <w:rPr>
          <w:rFonts w:asciiTheme="minorEastAsia" w:hAnsiTheme="minorEastAsia"/>
          <w:sz w:val="22"/>
        </w:rPr>
      </w:pPr>
    </w:p>
    <w:p w:rsidR="004D2472" w:rsidRPr="004D2472" w:rsidRDefault="004D2472" w:rsidP="004D2472">
      <w:pPr>
        <w:spacing w:line="340" w:lineRule="exact"/>
        <w:ind w:leftChars="200" w:left="750" w:hangingChars="150" w:hanging="330"/>
        <w:rPr>
          <w:rFonts w:asciiTheme="minorEastAsia" w:hAnsiTheme="minorEastAsia"/>
          <w:sz w:val="22"/>
        </w:rPr>
      </w:pPr>
      <w:r w:rsidRPr="004D2472">
        <w:rPr>
          <w:rFonts w:asciiTheme="minorEastAsia" w:hAnsiTheme="minorEastAsia" w:hint="eastAsia"/>
          <w:sz w:val="22"/>
        </w:rPr>
        <w:t>② 情報インフラの整備に要する経費</w:t>
      </w:r>
    </w:p>
    <w:p w:rsidR="004D2472" w:rsidRPr="004D2472" w:rsidRDefault="004D2472" w:rsidP="004D2472">
      <w:pPr>
        <w:spacing w:line="340" w:lineRule="exact"/>
        <w:ind w:leftChars="300" w:left="630" w:firstLineChars="100" w:firstLine="220"/>
        <w:rPr>
          <w:rFonts w:asciiTheme="minorEastAsia" w:hAnsiTheme="minorEastAsia"/>
          <w:sz w:val="22"/>
        </w:rPr>
      </w:pPr>
      <w:r w:rsidRPr="004D2472">
        <w:rPr>
          <w:rFonts w:asciiTheme="minorEastAsia" w:hAnsiTheme="minorEastAsia" w:hint="eastAsia"/>
          <w:sz w:val="22"/>
        </w:rPr>
        <w:t>検討の結果をもとに、システムやデータベース等を開発、改良するための経費。</w:t>
      </w:r>
    </w:p>
    <w:p w:rsidR="004D2472" w:rsidRPr="004D2472" w:rsidRDefault="004D2472" w:rsidP="004D2472">
      <w:pPr>
        <w:spacing w:line="340" w:lineRule="exact"/>
        <w:ind w:leftChars="300" w:left="630"/>
        <w:rPr>
          <w:rFonts w:asciiTheme="minorEastAsia" w:hAnsiTheme="minorEastAsia"/>
          <w:sz w:val="22"/>
        </w:rPr>
      </w:pPr>
      <w:r w:rsidRPr="004D2472">
        <w:rPr>
          <w:rFonts w:asciiTheme="minorEastAsia" w:hAnsiTheme="minorEastAsia" w:hint="eastAsia"/>
          <w:sz w:val="22"/>
        </w:rPr>
        <w:t>※データの収集や既存デー</w:t>
      </w:r>
      <w:r w:rsidR="00466E06">
        <w:rPr>
          <w:rFonts w:asciiTheme="minorEastAsia" w:hAnsiTheme="minorEastAsia" w:hint="eastAsia"/>
          <w:sz w:val="22"/>
        </w:rPr>
        <w:t>タの整理等に係る</w:t>
      </w:r>
      <w:r w:rsidRPr="004D2472">
        <w:rPr>
          <w:rFonts w:asciiTheme="minorEastAsia" w:hAnsiTheme="minorEastAsia" w:hint="eastAsia"/>
          <w:sz w:val="22"/>
        </w:rPr>
        <w:t>経費は除く。</w:t>
      </w:r>
    </w:p>
    <w:p w:rsidR="004D2472" w:rsidRPr="004D2472" w:rsidRDefault="004D2472" w:rsidP="004D2472">
      <w:pPr>
        <w:spacing w:line="340" w:lineRule="exact"/>
        <w:rPr>
          <w:rFonts w:asciiTheme="minorEastAsia" w:hAnsiTheme="minorEastAsia"/>
          <w:sz w:val="22"/>
        </w:rPr>
      </w:pPr>
    </w:p>
    <w:p w:rsidR="004D2472" w:rsidRPr="004D2472" w:rsidRDefault="004D2472" w:rsidP="004D2472">
      <w:pPr>
        <w:spacing w:line="340" w:lineRule="exact"/>
        <w:ind w:leftChars="200" w:left="750" w:hangingChars="150" w:hanging="330"/>
        <w:rPr>
          <w:rFonts w:asciiTheme="minorEastAsia" w:hAnsiTheme="minorEastAsia"/>
          <w:sz w:val="22"/>
        </w:rPr>
      </w:pPr>
      <w:r w:rsidRPr="004D2472">
        <w:rPr>
          <w:rFonts w:asciiTheme="minorEastAsia" w:hAnsiTheme="minorEastAsia" w:hint="eastAsia"/>
          <w:sz w:val="22"/>
        </w:rPr>
        <w:t>③ 情報インフラを活用して、既存住宅の品質向上等を図るための情報提供の試行に要する経費</w:t>
      </w:r>
    </w:p>
    <w:p w:rsidR="007D1F06" w:rsidRDefault="004D2472" w:rsidP="004D2472">
      <w:pPr>
        <w:spacing w:line="340" w:lineRule="exact"/>
        <w:ind w:leftChars="300" w:left="630" w:firstLineChars="100" w:firstLine="220"/>
        <w:rPr>
          <w:rFonts w:asciiTheme="minorEastAsia" w:hAnsiTheme="minorEastAsia"/>
          <w:sz w:val="22"/>
        </w:rPr>
      </w:pPr>
      <w:r w:rsidRPr="004D2472">
        <w:rPr>
          <w:rFonts w:asciiTheme="minorEastAsia" w:hAnsiTheme="minorEastAsia" w:hint="eastAsia"/>
          <w:sz w:val="22"/>
        </w:rPr>
        <w:t>開発した情報インフラを用いて、その実用性等を検証するために実施する試行にかかる経費。</w:t>
      </w:r>
    </w:p>
    <w:p w:rsidR="005647CB" w:rsidRDefault="005647CB" w:rsidP="004D2472">
      <w:pPr>
        <w:spacing w:line="340" w:lineRule="exact"/>
        <w:ind w:leftChars="300" w:left="630" w:firstLineChars="100" w:firstLine="220"/>
        <w:rPr>
          <w:rFonts w:asciiTheme="minorEastAsia" w:hAnsiTheme="minorEastAsia"/>
          <w:sz w:val="22"/>
        </w:rPr>
      </w:pPr>
    </w:p>
    <w:p w:rsidR="005647CB" w:rsidRDefault="005647CB" w:rsidP="005647CB">
      <w:pPr>
        <w:spacing w:line="340" w:lineRule="exact"/>
        <w:ind w:leftChars="-100" w:left="-210"/>
        <w:rPr>
          <w:rFonts w:asciiTheme="minorEastAsia" w:hAnsiTheme="minorEastAsia"/>
          <w:b/>
          <w:sz w:val="22"/>
        </w:rPr>
      </w:pPr>
      <w:r>
        <w:rPr>
          <w:rFonts w:asciiTheme="minorEastAsia" w:hAnsiTheme="minorEastAsia" w:hint="eastAsia"/>
          <w:b/>
          <w:sz w:val="22"/>
        </w:rPr>
        <w:t>Ⅳ</w:t>
      </w:r>
      <w:r w:rsidRPr="005E11C8">
        <w:rPr>
          <w:rFonts w:asciiTheme="minorEastAsia" w:hAnsiTheme="minorEastAsia" w:hint="eastAsia"/>
          <w:b/>
          <w:sz w:val="22"/>
        </w:rPr>
        <w:t>．</w:t>
      </w:r>
      <w:r>
        <w:rPr>
          <w:rFonts w:asciiTheme="minorEastAsia" w:hAnsiTheme="minorEastAsia" w:hint="eastAsia"/>
          <w:b/>
          <w:sz w:val="22"/>
        </w:rPr>
        <w:t>審査方法</w:t>
      </w:r>
    </w:p>
    <w:p w:rsidR="005647CB" w:rsidRPr="005E11C8" w:rsidRDefault="005647CB" w:rsidP="005647CB">
      <w:pPr>
        <w:spacing w:line="340" w:lineRule="exact"/>
        <w:ind w:leftChars="-100" w:left="-210"/>
        <w:rPr>
          <w:rFonts w:asciiTheme="minorEastAsia" w:hAnsiTheme="minorEastAsia"/>
          <w:b/>
          <w:sz w:val="22"/>
        </w:rPr>
      </w:pPr>
    </w:p>
    <w:p w:rsidR="004D2472" w:rsidRDefault="005647CB" w:rsidP="005647CB">
      <w:pPr>
        <w:spacing w:line="340" w:lineRule="exact"/>
        <w:ind w:firstLineChars="100" w:firstLine="220"/>
        <w:rPr>
          <w:rFonts w:asciiTheme="minorEastAsia" w:hAnsiTheme="minorEastAsia"/>
          <w:sz w:val="22"/>
        </w:rPr>
      </w:pPr>
      <w:r w:rsidRPr="005647CB">
        <w:rPr>
          <w:rFonts w:asciiTheme="minorEastAsia" w:hAnsiTheme="minorEastAsia" w:hint="eastAsia"/>
          <w:sz w:val="22"/>
        </w:rPr>
        <w:t>提出された提案書について書類審査等を行い、要件への適合性を確認するほか、</w:t>
      </w:r>
      <w:r>
        <w:rPr>
          <w:rFonts w:asciiTheme="minorEastAsia" w:hAnsiTheme="minorEastAsia" w:hint="eastAsia"/>
          <w:sz w:val="22"/>
        </w:rPr>
        <w:t>事業の必要性、実現可能性、</w:t>
      </w:r>
      <w:r>
        <w:rPr>
          <w:rFonts w:asciiTheme="minorEastAsia" w:hAnsiTheme="minorEastAsia"/>
          <w:sz w:val="22"/>
        </w:rPr>
        <w:t>継続性</w:t>
      </w:r>
      <w:r w:rsidRPr="005647CB">
        <w:rPr>
          <w:rFonts w:asciiTheme="minorEastAsia" w:hAnsiTheme="minorEastAsia" w:hint="eastAsia"/>
          <w:sz w:val="22"/>
        </w:rPr>
        <w:t>について評価し、評価の高い者を予算の範囲内で採択する。</w:t>
      </w:r>
    </w:p>
    <w:p w:rsidR="005647CB" w:rsidRPr="005647CB" w:rsidRDefault="005647CB" w:rsidP="005647CB">
      <w:pPr>
        <w:spacing w:line="340" w:lineRule="exact"/>
        <w:ind w:firstLineChars="100" w:firstLine="220"/>
        <w:rPr>
          <w:rFonts w:asciiTheme="minorEastAsia" w:hAnsiTheme="minorEastAsia"/>
          <w:sz w:val="22"/>
        </w:rPr>
      </w:pPr>
    </w:p>
    <w:p w:rsidR="00EA0422" w:rsidRPr="005E11C8" w:rsidRDefault="005647CB" w:rsidP="00D4016F">
      <w:pPr>
        <w:spacing w:line="340" w:lineRule="exact"/>
        <w:ind w:leftChars="-100" w:left="-210"/>
        <w:rPr>
          <w:rFonts w:asciiTheme="minorEastAsia" w:hAnsiTheme="minorEastAsia"/>
          <w:b/>
          <w:sz w:val="22"/>
        </w:rPr>
      </w:pPr>
      <w:r>
        <w:rPr>
          <w:rFonts w:asciiTheme="minorEastAsia" w:hAnsiTheme="minorEastAsia" w:hint="eastAsia"/>
          <w:b/>
          <w:sz w:val="22"/>
        </w:rPr>
        <w:t>Ⅴ</w:t>
      </w:r>
      <w:r w:rsidR="005F1E86" w:rsidRPr="005E11C8">
        <w:rPr>
          <w:rFonts w:asciiTheme="minorEastAsia" w:hAnsiTheme="minorEastAsia" w:hint="eastAsia"/>
          <w:b/>
          <w:sz w:val="22"/>
        </w:rPr>
        <w:t>．</w:t>
      </w:r>
      <w:r w:rsidR="005E11C8">
        <w:rPr>
          <w:rFonts w:asciiTheme="minorEastAsia" w:hAnsiTheme="minorEastAsia" w:hint="eastAsia"/>
          <w:b/>
          <w:sz w:val="22"/>
        </w:rPr>
        <w:t>提案書の</w:t>
      </w:r>
      <w:r w:rsidR="005E11C8">
        <w:rPr>
          <w:rFonts w:asciiTheme="minorEastAsia" w:hAnsiTheme="minorEastAsia"/>
          <w:b/>
          <w:sz w:val="22"/>
        </w:rPr>
        <w:t>作成及び</w:t>
      </w:r>
      <w:r w:rsidR="00B16EE9">
        <w:rPr>
          <w:rFonts w:asciiTheme="minorEastAsia" w:hAnsiTheme="minorEastAsia" w:hint="eastAsia"/>
          <w:b/>
          <w:sz w:val="22"/>
        </w:rPr>
        <w:t>提出</w:t>
      </w:r>
      <w:r w:rsidR="005E11C8">
        <w:rPr>
          <w:rFonts w:asciiTheme="minorEastAsia" w:hAnsiTheme="minorEastAsia" w:hint="eastAsia"/>
          <w:b/>
          <w:sz w:val="22"/>
        </w:rPr>
        <w:t>等</w:t>
      </w:r>
    </w:p>
    <w:p w:rsidR="001204D2" w:rsidRPr="005E11C8" w:rsidRDefault="001204D2" w:rsidP="008C3911">
      <w:pPr>
        <w:pStyle w:val="a8"/>
        <w:spacing w:line="340" w:lineRule="exact"/>
        <w:ind w:leftChars="0" w:left="284" w:firstLineChars="100" w:firstLine="220"/>
        <w:rPr>
          <w:rFonts w:asciiTheme="minorEastAsia" w:hAnsiTheme="minorEastAsia"/>
          <w:sz w:val="22"/>
        </w:rPr>
      </w:pPr>
    </w:p>
    <w:p w:rsidR="008C3911" w:rsidRPr="005E11C8" w:rsidRDefault="008C3911" w:rsidP="00D4016F">
      <w:pPr>
        <w:spacing w:line="340" w:lineRule="exact"/>
        <w:rPr>
          <w:rFonts w:asciiTheme="minorEastAsia" w:hAnsiTheme="minorEastAsia"/>
          <w:b/>
          <w:sz w:val="22"/>
        </w:rPr>
      </w:pPr>
      <w:r w:rsidRPr="005E11C8">
        <w:rPr>
          <w:rFonts w:asciiTheme="minorEastAsia" w:hAnsiTheme="minorEastAsia" w:hint="eastAsia"/>
          <w:b/>
          <w:sz w:val="22"/>
        </w:rPr>
        <w:t>１．</w:t>
      </w:r>
      <w:r w:rsidR="005E11C8">
        <w:rPr>
          <w:rFonts w:asciiTheme="minorEastAsia" w:hAnsiTheme="minorEastAsia" w:hint="eastAsia"/>
          <w:b/>
          <w:sz w:val="22"/>
        </w:rPr>
        <w:t>応募方法</w:t>
      </w:r>
    </w:p>
    <w:p w:rsidR="005E11C8" w:rsidRPr="0001095A" w:rsidRDefault="00AE1AB9" w:rsidP="00AE1AB9">
      <w:pPr>
        <w:spacing w:line="340" w:lineRule="exact"/>
        <w:ind w:leftChars="100" w:left="210"/>
        <w:rPr>
          <w:rFonts w:asciiTheme="minorEastAsia" w:hAnsiTheme="minorEastAsia"/>
          <w:b/>
          <w:sz w:val="22"/>
        </w:rPr>
      </w:pPr>
      <w:r>
        <w:rPr>
          <w:rFonts w:asciiTheme="minorEastAsia" w:hAnsiTheme="minorEastAsia" w:hint="eastAsia"/>
          <w:b/>
          <w:sz w:val="22"/>
        </w:rPr>
        <w:t>(1</w:t>
      </w:r>
      <w:r w:rsidRPr="004D2472">
        <w:rPr>
          <w:rFonts w:asciiTheme="minorEastAsia" w:hAnsiTheme="minorEastAsia" w:hint="eastAsia"/>
          <w:b/>
          <w:sz w:val="22"/>
        </w:rPr>
        <w:t>)</w:t>
      </w:r>
      <w:r>
        <w:rPr>
          <w:rFonts w:asciiTheme="minorEastAsia" w:hAnsiTheme="minorEastAsia"/>
          <w:b/>
          <w:sz w:val="22"/>
        </w:rPr>
        <w:t xml:space="preserve"> </w:t>
      </w:r>
      <w:r w:rsidR="005E11C8" w:rsidRPr="0001095A">
        <w:rPr>
          <w:rFonts w:asciiTheme="minorEastAsia" w:hAnsiTheme="minorEastAsia" w:hint="eastAsia"/>
          <w:b/>
          <w:sz w:val="22"/>
        </w:rPr>
        <w:t>募集期間等</w:t>
      </w:r>
    </w:p>
    <w:p w:rsidR="005E11C8" w:rsidRPr="002E2F3E" w:rsidRDefault="005E11C8" w:rsidP="0001095A">
      <w:pPr>
        <w:pStyle w:val="a8"/>
        <w:spacing w:line="340" w:lineRule="exact"/>
        <w:ind w:leftChars="200" w:left="420" w:firstLineChars="100" w:firstLine="220"/>
        <w:rPr>
          <w:rFonts w:asciiTheme="minorEastAsia" w:hAnsiTheme="minorEastAsia"/>
          <w:sz w:val="22"/>
        </w:rPr>
      </w:pPr>
      <w:r w:rsidRPr="002E2F3E">
        <w:rPr>
          <w:rFonts w:asciiTheme="minorEastAsia" w:hAnsiTheme="minorEastAsia" w:hint="eastAsia"/>
          <w:sz w:val="22"/>
        </w:rPr>
        <w:t>説明書交付開始</w:t>
      </w:r>
      <w:r w:rsidRPr="002E2F3E">
        <w:rPr>
          <w:rFonts w:asciiTheme="minorEastAsia" w:hAnsiTheme="minorEastAsia"/>
          <w:sz w:val="22"/>
        </w:rPr>
        <w:t>：</w:t>
      </w:r>
      <w:r w:rsidR="0052036A">
        <w:rPr>
          <w:rFonts w:asciiTheme="minorEastAsia" w:hAnsiTheme="minorEastAsia" w:hint="eastAsia"/>
          <w:sz w:val="22"/>
        </w:rPr>
        <w:t>平成</w:t>
      </w:r>
      <w:r w:rsidR="004D2472">
        <w:rPr>
          <w:rFonts w:asciiTheme="minorEastAsia" w:hAnsiTheme="minorEastAsia" w:hint="eastAsia"/>
          <w:sz w:val="22"/>
        </w:rPr>
        <w:t>30</w:t>
      </w:r>
      <w:r w:rsidR="0052036A">
        <w:rPr>
          <w:rFonts w:asciiTheme="minorEastAsia" w:hAnsiTheme="minorEastAsia" w:hint="eastAsia"/>
          <w:sz w:val="22"/>
        </w:rPr>
        <w:t>年</w:t>
      </w:r>
      <w:r w:rsidR="004D2472">
        <w:rPr>
          <w:rFonts w:asciiTheme="minorEastAsia" w:hAnsiTheme="minorEastAsia" w:hint="eastAsia"/>
          <w:sz w:val="22"/>
        </w:rPr>
        <w:t>5</w:t>
      </w:r>
      <w:r w:rsidR="0052036A">
        <w:rPr>
          <w:rFonts w:asciiTheme="minorEastAsia" w:hAnsiTheme="minorEastAsia" w:hint="eastAsia"/>
          <w:sz w:val="22"/>
        </w:rPr>
        <w:t>月</w:t>
      </w:r>
      <w:r w:rsidR="00A813EE">
        <w:rPr>
          <w:rFonts w:asciiTheme="minorEastAsia" w:hAnsiTheme="minorEastAsia" w:hint="eastAsia"/>
          <w:sz w:val="22"/>
        </w:rPr>
        <w:t>18日（金</w:t>
      </w:r>
      <w:r w:rsidR="0052036A">
        <w:rPr>
          <w:rFonts w:asciiTheme="minorEastAsia" w:hAnsiTheme="minorEastAsia" w:hint="eastAsia"/>
          <w:sz w:val="22"/>
        </w:rPr>
        <w:t>）</w:t>
      </w:r>
    </w:p>
    <w:p w:rsidR="005E11C8" w:rsidRPr="002E2F3E" w:rsidRDefault="005E11C8" w:rsidP="0001095A">
      <w:pPr>
        <w:pStyle w:val="a8"/>
        <w:spacing w:line="340" w:lineRule="exact"/>
        <w:ind w:leftChars="200" w:left="420" w:firstLineChars="100" w:firstLine="220"/>
        <w:rPr>
          <w:rFonts w:asciiTheme="minorEastAsia" w:hAnsiTheme="minorEastAsia"/>
          <w:sz w:val="22"/>
        </w:rPr>
      </w:pPr>
      <w:r w:rsidRPr="002E2F3E">
        <w:rPr>
          <w:rFonts w:asciiTheme="minorEastAsia" w:hAnsiTheme="minorEastAsia" w:hint="eastAsia"/>
          <w:sz w:val="22"/>
        </w:rPr>
        <w:t>提出</w:t>
      </w:r>
      <w:r w:rsidRPr="002E2F3E">
        <w:rPr>
          <w:rFonts w:asciiTheme="minorEastAsia" w:hAnsiTheme="minorEastAsia"/>
          <w:sz w:val="22"/>
        </w:rPr>
        <w:t>書類の受付期間：平成</w:t>
      </w:r>
      <w:r w:rsidR="004D2472">
        <w:rPr>
          <w:rFonts w:asciiTheme="minorEastAsia" w:hAnsiTheme="minorEastAsia"/>
          <w:sz w:val="22"/>
        </w:rPr>
        <w:t>30</w:t>
      </w:r>
      <w:r w:rsidRPr="002E2F3E">
        <w:rPr>
          <w:rFonts w:asciiTheme="minorEastAsia" w:hAnsiTheme="minorEastAsia" w:hint="eastAsia"/>
          <w:sz w:val="22"/>
        </w:rPr>
        <w:t>年</w:t>
      </w:r>
      <w:r w:rsidRPr="002E2F3E">
        <w:rPr>
          <w:rFonts w:asciiTheme="minorEastAsia" w:hAnsiTheme="minorEastAsia"/>
          <w:sz w:val="22"/>
        </w:rPr>
        <w:t>5月</w:t>
      </w:r>
      <w:r w:rsidR="00A813EE">
        <w:rPr>
          <w:rFonts w:asciiTheme="minorEastAsia" w:hAnsiTheme="minorEastAsia" w:hint="eastAsia"/>
          <w:sz w:val="22"/>
        </w:rPr>
        <w:t>18</w:t>
      </w:r>
      <w:r w:rsidRPr="002E2F3E">
        <w:rPr>
          <w:rFonts w:asciiTheme="minorEastAsia" w:hAnsiTheme="minorEastAsia"/>
          <w:sz w:val="22"/>
        </w:rPr>
        <w:t>日</w:t>
      </w:r>
      <w:r w:rsidRPr="002E2F3E">
        <w:rPr>
          <w:rFonts w:asciiTheme="minorEastAsia" w:hAnsiTheme="minorEastAsia" w:hint="eastAsia"/>
          <w:sz w:val="22"/>
        </w:rPr>
        <w:t>(</w:t>
      </w:r>
      <w:r w:rsidR="00A813EE">
        <w:rPr>
          <w:rFonts w:asciiTheme="minorEastAsia" w:hAnsiTheme="minorEastAsia" w:hint="eastAsia"/>
          <w:sz w:val="22"/>
        </w:rPr>
        <w:t>金</w:t>
      </w:r>
      <w:r w:rsidRPr="002E2F3E">
        <w:rPr>
          <w:rFonts w:asciiTheme="minorEastAsia" w:hAnsiTheme="minorEastAsia" w:hint="eastAsia"/>
          <w:sz w:val="22"/>
        </w:rPr>
        <w:t>)</w:t>
      </w:r>
      <w:r w:rsidRPr="002E2F3E">
        <w:rPr>
          <w:rFonts w:asciiTheme="minorEastAsia" w:hAnsiTheme="minorEastAsia"/>
          <w:sz w:val="22"/>
        </w:rPr>
        <w:t>～平成</w:t>
      </w:r>
      <w:r w:rsidR="004D2472">
        <w:rPr>
          <w:rFonts w:asciiTheme="minorEastAsia" w:hAnsiTheme="minorEastAsia"/>
          <w:sz w:val="22"/>
        </w:rPr>
        <w:t>30</w:t>
      </w:r>
      <w:r w:rsidRPr="002E2F3E">
        <w:rPr>
          <w:rFonts w:asciiTheme="minorEastAsia" w:hAnsiTheme="minorEastAsia"/>
          <w:sz w:val="22"/>
        </w:rPr>
        <w:t>年</w:t>
      </w:r>
      <w:r w:rsidR="004D2472">
        <w:rPr>
          <w:rFonts w:asciiTheme="minorEastAsia" w:hAnsiTheme="minorEastAsia" w:hint="eastAsia"/>
          <w:sz w:val="22"/>
        </w:rPr>
        <w:t>6</w:t>
      </w:r>
      <w:r w:rsidRPr="002E2F3E">
        <w:rPr>
          <w:rFonts w:asciiTheme="minorEastAsia" w:hAnsiTheme="minorEastAsia" w:hint="eastAsia"/>
          <w:sz w:val="22"/>
        </w:rPr>
        <w:t>月</w:t>
      </w:r>
      <w:r w:rsidR="00A813EE">
        <w:rPr>
          <w:rFonts w:asciiTheme="minorEastAsia" w:hAnsiTheme="minorEastAsia" w:hint="eastAsia"/>
          <w:sz w:val="22"/>
        </w:rPr>
        <w:t>8</w:t>
      </w:r>
      <w:r w:rsidRPr="002E2F3E">
        <w:rPr>
          <w:rFonts w:asciiTheme="minorEastAsia" w:hAnsiTheme="minorEastAsia" w:hint="eastAsia"/>
          <w:sz w:val="22"/>
        </w:rPr>
        <w:t>日(</w:t>
      </w:r>
      <w:r w:rsidR="00A813EE">
        <w:rPr>
          <w:rFonts w:asciiTheme="minorEastAsia" w:hAnsiTheme="minorEastAsia" w:hint="eastAsia"/>
          <w:sz w:val="22"/>
        </w:rPr>
        <w:t>金</w:t>
      </w:r>
      <w:r w:rsidRPr="002E2F3E">
        <w:rPr>
          <w:rFonts w:asciiTheme="minorEastAsia" w:hAnsiTheme="minorEastAsia" w:hint="eastAsia"/>
          <w:sz w:val="22"/>
        </w:rPr>
        <w:t xml:space="preserve">)17時 </w:t>
      </w:r>
      <w:r w:rsidRPr="002E2F3E">
        <w:rPr>
          <w:rFonts w:asciiTheme="minorEastAsia" w:hAnsiTheme="minorEastAsia"/>
          <w:b/>
          <w:sz w:val="22"/>
          <w:u w:val="single"/>
        </w:rPr>
        <w:t>必着</w:t>
      </w:r>
    </w:p>
    <w:p w:rsidR="005E11C8" w:rsidRDefault="005E11C8" w:rsidP="0001095A">
      <w:pPr>
        <w:pStyle w:val="a8"/>
        <w:spacing w:line="340" w:lineRule="exact"/>
        <w:ind w:leftChars="200" w:left="420" w:firstLineChars="100" w:firstLine="220"/>
        <w:rPr>
          <w:rFonts w:asciiTheme="minorEastAsia" w:hAnsiTheme="minorEastAsia"/>
          <w:sz w:val="22"/>
        </w:rPr>
      </w:pPr>
      <w:r w:rsidRPr="002E2F3E">
        <w:rPr>
          <w:rFonts w:asciiTheme="minorEastAsia" w:hAnsiTheme="minorEastAsia" w:hint="eastAsia"/>
          <w:sz w:val="22"/>
        </w:rPr>
        <w:t>採択</w:t>
      </w:r>
      <w:r w:rsidRPr="002E2F3E">
        <w:rPr>
          <w:rFonts w:asciiTheme="minorEastAsia" w:hAnsiTheme="minorEastAsia"/>
          <w:sz w:val="22"/>
        </w:rPr>
        <w:t>結果の</w:t>
      </w:r>
      <w:r w:rsidRPr="002E2F3E">
        <w:rPr>
          <w:rFonts w:asciiTheme="minorEastAsia" w:hAnsiTheme="minorEastAsia" w:hint="eastAsia"/>
          <w:sz w:val="22"/>
        </w:rPr>
        <w:t>通知：平成</w:t>
      </w:r>
      <w:r w:rsidR="00E47FAC">
        <w:rPr>
          <w:rFonts w:asciiTheme="minorEastAsia" w:hAnsiTheme="minorEastAsia"/>
          <w:sz w:val="22"/>
        </w:rPr>
        <w:t>29</w:t>
      </w:r>
      <w:r w:rsidRPr="002E2F3E">
        <w:rPr>
          <w:rFonts w:asciiTheme="minorEastAsia" w:hAnsiTheme="minorEastAsia" w:hint="eastAsia"/>
          <w:sz w:val="22"/>
        </w:rPr>
        <w:t>年</w:t>
      </w:r>
      <w:r w:rsidR="00AE1AB9">
        <w:rPr>
          <w:rFonts w:asciiTheme="minorEastAsia" w:hAnsiTheme="minorEastAsia"/>
          <w:sz w:val="22"/>
        </w:rPr>
        <w:t>6月</w:t>
      </w:r>
      <w:r w:rsidR="00AE1AB9">
        <w:rPr>
          <w:rFonts w:asciiTheme="minorEastAsia" w:hAnsiTheme="minorEastAsia" w:hint="eastAsia"/>
          <w:sz w:val="22"/>
        </w:rPr>
        <w:t>下</w:t>
      </w:r>
      <w:r w:rsidRPr="002E2F3E">
        <w:rPr>
          <w:rFonts w:asciiTheme="minorEastAsia" w:hAnsiTheme="minorEastAsia"/>
          <w:sz w:val="22"/>
        </w:rPr>
        <w:t>旬</w:t>
      </w:r>
      <w:r w:rsidRPr="002E2F3E">
        <w:rPr>
          <w:rFonts w:asciiTheme="minorEastAsia" w:hAnsiTheme="minorEastAsia" w:hint="eastAsia"/>
          <w:sz w:val="22"/>
        </w:rPr>
        <w:t>（予定）</w:t>
      </w:r>
    </w:p>
    <w:p w:rsidR="00AE1AB9" w:rsidRPr="009E5D53" w:rsidRDefault="00AE1AB9" w:rsidP="0001095A">
      <w:pPr>
        <w:pStyle w:val="a8"/>
        <w:spacing w:line="340" w:lineRule="exact"/>
        <w:ind w:leftChars="200" w:left="420" w:firstLineChars="100" w:firstLine="220"/>
        <w:rPr>
          <w:rFonts w:asciiTheme="minorEastAsia" w:hAnsiTheme="minorEastAsia"/>
          <w:sz w:val="22"/>
        </w:rPr>
      </w:pPr>
    </w:p>
    <w:p w:rsidR="005E11C8" w:rsidRPr="0001095A" w:rsidRDefault="00AE1AB9" w:rsidP="00AE1AB9">
      <w:pPr>
        <w:spacing w:line="340" w:lineRule="exact"/>
        <w:ind w:leftChars="100" w:left="210"/>
        <w:rPr>
          <w:rFonts w:asciiTheme="minorEastAsia" w:hAnsiTheme="minorEastAsia"/>
          <w:b/>
          <w:sz w:val="22"/>
        </w:rPr>
      </w:pPr>
      <w:r w:rsidRPr="004D2472">
        <w:rPr>
          <w:rFonts w:asciiTheme="minorEastAsia" w:hAnsiTheme="minorEastAsia" w:hint="eastAsia"/>
          <w:b/>
          <w:sz w:val="22"/>
        </w:rPr>
        <w:t>(2)</w:t>
      </w:r>
      <w:r>
        <w:rPr>
          <w:rFonts w:asciiTheme="minorEastAsia" w:hAnsiTheme="minorEastAsia"/>
          <w:b/>
          <w:sz w:val="22"/>
        </w:rPr>
        <w:t xml:space="preserve"> </w:t>
      </w:r>
      <w:r w:rsidR="005E11C8" w:rsidRPr="0001095A">
        <w:rPr>
          <w:rFonts w:asciiTheme="minorEastAsia" w:hAnsiTheme="minorEastAsia" w:hint="eastAsia"/>
          <w:b/>
          <w:sz w:val="22"/>
        </w:rPr>
        <w:t>提出方法</w:t>
      </w:r>
    </w:p>
    <w:p w:rsidR="00915DBA" w:rsidRPr="005E11C8" w:rsidRDefault="00915DBA" w:rsidP="00915DBA">
      <w:pPr>
        <w:pStyle w:val="a8"/>
        <w:spacing w:line="340" w:lineRule="exact"/>
        <w:ind w:leftChars="200" w:left="420" w:firstLineChars="100" w:firstLine="220"/>
        <w:rPr>
          <w:rFonts w:asciiTheme="minorEastAsia" w:hAnsiTheme="minorEastAsia"/>
          <w:sz w:val="22"/>
        </w:rPr>
      </w:pPr>
      <w:r w:rsidRPr="005E11C8">
        <w:rPr>
          <w:rFonts w:asciiTheme="minorEastAsia" w:hAnsiTheme="minorEastAsia" w:hint="eastAsia"/>
          <w:sz w:val="22"/>
        </w:rPr>
        <w:t>必要な</w:t>
      </w:r>
      <w:r w:rsidRPr="005E11C8">
        <w:rPr>
          <w:rFonts w:asciiTheme="minorEastAsia" w:hAnsiTheme="minorEastAsia"/>
          <w:sz w:val="22"/>
        </w:rPr>
        <w:t>書類を</w:t>
      </w:r>
      <w:r w:rsidRPr="005E11C8">
        <w:rPr>
          <w:rFonts w:asciiTheme="minorEastAsia" w:hAnsiTheme="minorEastAsia" w:hint="eastAsia"/>
          <w:sz w:val="22"/>
        </w:rPr>
        <w:t>「</w:t>
      </w:r>
      <w:r w:rsidR="009F3FF3">
        <w:rPr>
          <w:rFonts w:asciiTheme="minorEastAsia" w:hAnsiTheme="minorEastAsia" w:hint="eastAsia"/>
          <w:sz w:val="22"/>
        </w:rPr>
        <w:t>３</w:t>
      </w:r>
      <w:r w:rsidRPr="005E11C8">
        <w:rPr>
          <w:rFonts w:asciiTheme="minorEastAsia" w:hAnsiTheme="minorEastAsia" w:hint="eastAsia"/>
          <w:sz w:val="22"/>
        </w:rPr>
        <w:t>．問合せ</w:t>
      </w:r>
      <w:r>
        <w:rPr>
          <w:rFonts w:asciiTheme="minorEastAsia" w:hAnsiTheme="minorEastAsia" w:hint="eastAsia"/>
          <w:sz w:val="22"/>
        </w:rPr>
        <w:t>及び提出先</w:t>
      </w:r>
      <w:r w:rsidRPr="005E11C8">
        <w:rPr>
          <w:rFonts w:asciiTheme="minorEastAsia" w:hAnsiTheme="minorEastAsia" w:hint="eastAsia"/>
          <w:sz w:val="22"/>
        </w:rPr>
        <w:t>」の</w:t>
      </w:r>
      <w:r w:rsidRPr="005E11C8">
        <w:rPr>
          <w:rFonts w:asciiTheme="minorEastAsia" w:hAnsiTheme="minorEastAsia"/>
          <w:sz w:val="22"/>
        </w:rPr>
        <w:t>住所まで</w:t>
      </w:r>
      <w:r w:rsidR="004D2472">
        <w:rPr>
          <w:rFonts w:asciiTheme="minorEastAsia" w:hAnsiTheme="minorEastAsia" w:hint="eastAsia"/>
          <w:b/>
          <w:sz w:val="22"/>
          <w:u w:val="single"/>
        </w:rPr>
        <w:t>郵送</w:t>
      </w:r>
      <w:r w:rsidRPr="005E11C8">
        <w:rPr>
          <w:rFonts w:asciiTheme="minorEastAsia" w:hAnsiTheme="minorEastAsia" w:hint="eastAsia"/>
          <w:sz w:val="22"/>
        </w:rPr>
        <w:t>又は</w:t>
      </w:r>
      <w:r w:rsidR="004D2472">
        <w:rPr>
          <w:rFonts w:asciiTheme="minorEastAsia" w:hAnsiTheme="minorEastAsia" w:hint="eastAsia"/>
          <w:b/>
          <w:sz w:val="22"/>
          <w:u w:val="single"/>
        </w:rPr>
        <w:t>持参</w:t>
      </w:r>
      <w:r w:rsidRPr="005E11C8">
        <w:rPr>
          <w:rFonts w:asciiTheme="minorEastAsia" w:hAnsiTheme="minorEastAsia"/>
          <w:sz w:val="22"/>
        </w:rPr>
        <w:t>にて提出</w:t>
      </w:r>
      <w:r w:rsidRPr="005E11C8">
        <w:rPr>
          <w:rFonts w:asciiTheme="minorEastAsia" w:hAnsiTheme="minorEastAsia" w:hint="eastAsia"/>
          <w:sz w:val="22"/>
        </w:rPr>
        <w:t>すること</w:t>
      </w:r>
      <w:r w:rsidRPr="005E11C8">
        <w:rPr>
          <w:rFonts w:asciiTheme="minorEastAsia" w:hAnsiTheme="minorEastAsia"/>
          <w:sz w:val="22"/>
        </w:rPr>
        <w:t>。</w:t>
      </w:r>
    </w:p>
    <w:p w:rsidR="00915DBA" w:rsidRPr="005E11C8" w:rsidRDefault="004D2472" w:rsidP="00915DBA">
      <w:pPr>
        <w:pStyle w:val="a8"/>
        <w:spacing w:line="340" w:lineRule="exact"/>
        <w:ind w:leftChars="200" w:left="420" w:firstLineChars="100" w:firstLine="220"/>
        <w:rPr>
          <w:rFonts w:asciiTheme="minorEastAsia" w:hAnsiTheme="minorEastAsia"/>
          <w:sz w:val="22"/>
        </w:rPr>
      </w:pPr>
      <w:r w:rsidRPr="004D2472">
        <w:rPr>
          <w:rFonts w:asciiTheme="minorEastAsia" w:hAnsiTheme="minorEastAsia" w:hint="eastAsia"/>
          <w:sz w:val="22"/>
        </w:rPr>
        <w:t>郵送の場合、応募者に対して提出書類を受け取った旨の連絡は行わない。よって、応募者自身で配達状況を確認できる方法（配達記録郵便等）で送付すること。</w:t>
      </w:r>
      <w:r w:rsidR="00915DBA" w:rsidRPr="005E11C8">
        <w:rPr>
          <w:rFonts w:asciiTheme="minorEastAsia" w:hAnsiTheme="minorEastAsia" w:hint="eastAsia"/>
          <w:sz w:val="22"/>
        </w:rPr>
        <w:t>（提出期限必着）</w:t>
      </w:r>
      <w:r w:rsidRPr="004D2472">
        <w:rPr>
          <w:rFonts w:asciiTheme="minorEastAsia" w:hAnsiTheme="minorEastAsia" w:hint="eastAsia"/>
          <w:sz w:val="22"/>
        </w:rPr>
        <w:t>郵送時は、表面に必ず「情報インフラ整備事業担当」及び「応募書類在中」と記入すること。</w:t>
      </w:r>
    </w:p>
    <w:p w:rsidR="006D13E1" w:rsidRDefault="006D13E1" w:rsidP="0001095A">
      <w:pPr>
        <w:spacing w:line="340" w:lineRule="exact"/>
        <w:ind w:leftChars="50" w:left="105"/>
        <w:rPr>
          <w:rFonts w:asciiTheme="minorEastAsia" w:hAnsiTheme="minorEastAsia"/>
          <w:b/>
          <w:sz w:val="22"/>
        </w:rPr>
      </w:pPr>
    </w:p>
    <w:p w:rsidR="001204D2" w:rsidRPr="005E11C8" w:rsidRDefault="00AE1AB9" w:rsidP="00D4016F">
      <w:pPr>
        <w:spacing w:line="340" w:lineRule="exact"/>
        <w:rPr>
          <w:rFonts w:asciiTheme="minorEastAsia" w:hAnsiTheme="minorEastAsia"/>
          <w:b/>
          <w:sz w:val="22"/>
        </w:rPr>
      </w:pPr>
      <w:r>
        <w:rPr>
          <w:rFonts w:asciiTheme="minorEastAsia" w:hAnsiTheme="minorEastAsia" w:hint="eastAsia"/>
          <w:b/>
          <w:sz w:val="22"/>
        </w:rPr>
        <w:t>２</w:t>
      </w:r>
      <w:r w:rsidR="001515C4">
        <w:rPr>
          <w:rFonts w:asciiTheme="minorEastAsia" w:hAnsiTheme="minorEastAsia" w:hint="eastAsia"/>
          <w:b/>
          <w:sz w:val="22"/>
        </w:rPr>
        <w:t>．</w:t>
      </w:r>
      <w:r w:rsidR="0054082B">
        <w:rPr>
          <w:rFonts w:asciiTheme="minorEastAsia" w:hAnsiTheme="minorEastAsia" w:hint="eastAsia"/>
          <w:b/>
          <w:sz w:val="22"/>
        </w:rPr>
        <w:t>問合せ及び提出先</w:t>
      </w:r>
    </w:p>
    <w:p w:rsidR="008B678C" w:rsidRPr="005E11C8" w:rsidRDefault="001515C4" w:rsidP="0001095A">
      <w:pPr>
        <w:overflowPunct w:val="0"/>
        <w:autoSpaceDE w:val="0"/>
        <w:autoSpaceDN w:val="0"/>
        <w:adjustRightInd w:val="0"/>
        <w:spacing w:line="340" w:lineRule="exact"/>
        <w:ind w:leftChars="200" w:left="420" w:firstLineChars="100" w:firstLine="220"/>
        <w:rPr>
          <w:rFonts w:asciiTheme="minorEastAsia" w:hAnsiTheme="minorEastAsia"/>
          <w:sz w:val="22"/>
        </w:rPr>
      </w:pPr>
      <w:r>
        <w:rPr>
          <w:rFonts w:asciiTheme="minorEastAsia" w:hAnsiTheme="minorEastAsia" w:hint="eastAsia"/>
          <w:sz w:val="22"/>
        </w:rPr>
        <w:t>本事業</w:t>
      </w:r>
      <w:r w:rsidR="001204D2" w:rsidRPr="005E11C8">
        <w:rPr>
          <w:rFonts w:asciiTheme="minorEastAsia" w:hAnsiTheme="minorEastAsia"/>
          <w:sz w:val="22"/>
        </w:rPr>
        <w:t>に関する</w:t>
      </w:r>
      <w:r w:rsidR="008B678C" w:rsidRPr="005E11C8">
        <w:rPr>
          <w:rFonts w:asciiTheme="minorEastAsia" w:hAnsiTheme="minorEastAsia" w:hint="eastAsia"/>
          <w:sz w:val="22"/>
        </w:rPr>
        <w:t>質問は、文書（様式自由）により行うものとし、郵送、電送又は電子メールのいずれの方法でも可能とする。</w:t>
      </w:r>
    </w:p>
    <w:p w:rsidR="008B678C" w:rsidRPr="005E11C8" w:rsidRDefault="008B678C" w:rsidP="0001095A">
      <w:pPr>
        <w:overflowPunct w:val="0"/>
        <w:autoSpaceDE w:val="0"/>
        <w:autoSpaceDN w:val="0"/>
        <w:adjustRightInd w:val="0"/>
        <w:spacing w:line="340" w:lineRule="exact"/>
        <w:ind w:leftChars="200" w:left="420" w:firstLineChars="100" w:firstLine="220"/>
        <w:rPr>
          <w:rFonts w:asciiTheme="minorEastAsia" w:hAnsiTheme="minorEastAsia"/>
          <w:sz w:val="22"/>
        </w:rPr>
      </w:pPr>
      <w:r w:rsidRPr="005E11C8">
        <w:rPr>
          <w:rFonts w:asciiTheme="minorEastAsia" w:hAnsiTheme="minorEastAsia" w:hint="eastAsia"/>
          <w:sz w:val="22"/>
        </w:rPr>
        <w:lastRenderedPageBreak/>
        <w:t>なお、文書には回答を受ける担当窓口の部署、氏名、電話及びＦＡＸ番号、電子メールアドレスを併記するものとする。</w:t>
      </w:r>
    </w:p>
    <w:p w:rsidR="003B0A3A" w:rsidRPr="005E11C8" w:rsidRDefault="003B0A3A" w:rsidP="008B678C">
      <w:pPr>
        <w:pStyle w:val="a8"/>
        <w:spacing w:line="340" w:lineRule="exact"/>
        <w:ind w:leftChars="0" w:left="284"/>
        <w:rPr>
          <w:rFonts w:asciiTheme="minorEastAsia" w:hAnsiTheme="minorEastAsia"/>
          <w:color w:val="FF0000"/>
          <w:sz w:val="22"/>
        </w:rPr>
      </w:pPr>
    </w:p>
    <w:p w:rsidR="001204D2" w:rsidRPr="002E2F3E" w:rsidRDefault="003B0A3A" w:rsidP="009B2357">
      <w:pPr>
        <w:pStyle w:val="a8"/>
        <w:spacing w:line="340" w:lineRule="exact"/>
        <w:ind w:leftChars="0" w:left="426"/>
        <w:rPr>
          <w:rFonts w:asciiTheme="minorEastAsia" w:hAnsiTheme="minorEastAsia"/>
          <w:sz w:val="22"/>
        </w:rPr>
      </w:pPr>
      <w:r w:rsidRPr="002E2F3E">
        <w:rPr>
          <w:rFonts w:asciiTheme="minorEastAsia" w:hAnsiTheme="minorEastAsia" w:hint="eastAsia"/>
          <w:sz w:val="22"/>
        </w:rPr>
        <w:t>質問の</w:t>
      </w:r>
      <w:r w:rsidR="008B678C" w:rsidRPr="002E2F3E">
        <w:rPr>
          <w:rFonts w:asciiTheme="minorEastAsia" w:hAnsiTheme="minorEastAsia" w:hint="eastAsia"/>
          <w:sz w:val="22"/>
        </w:rPr>
        <w:t>受付期間：平成</w:t>
      </w:r>
      <w:r w:rsidR="00AE1AB9">
        <w:rPr>
          <w:rFonts w:asciiTheme="minorEastAsia" w:hAnsiTheme="minorEastAsia"/>
          <w:sz w:val="22"/>
        </w:rPr>
        <w:t>30</w:t>
      </w:r>
      <w:r w:rsidR="008B678C" w:rsidRPr="002E2F3E">
        <w:rPr>
          <w:rFonts w:asciiTheme="minorEastAsia" w:hAnsiTheme="minorEastAsia" w:hint="eastAsia"/>
          <w:sz w:val="22"/>
        </w:rPr>
        <w:t>年</w:t>
      </w:r>
      <w:r w:rsidR="009B2357" w:rsidRPr="002E2F3E">
        <w:rPr>
          <w:rFonts w:asciiTheme="minorEastAsia" w:hAnsiTheme="minorEastAsia" w:hint="eastAsia"/>
          <w:sz w:val="22"/>
        </w:rPr>
        <w:t>5月</w:t>
      </w:r>
      <w:r w:rsidR="00A813EE">
        <w:rPr>
          <w:rFonts w:asciiTheme="minorEastAsia" w:hAnsiTheme="minorEastAsia" w:hint="eastAsia"/>
          <w:sz w:val="22"/>
        </w:rPr>
        <w:t>18日（金</w:t>
      </w:r>
      <w:r w:rsidR="009B2357" w:rsidRPr="002E2F3E">
        <w:rPr>
          <w:rFonts w:asciiTheme="minorEastAsia" w:hAnsiTheme="minorEastAsia" w:hint="eastAsia"/>
          <w:sz w:val="22"/>
        </w:rPr>
        <w:t>）～</w:t>
      </w:r>
      <w:r w:rsidR="00AE1AB9" w:rsidRPr="002E2F3E">
        <w:rPr>
          <w:rFonts w:asciiTheme="minorEastAsia" w:hAnsiTheme="minorEastAsia" w:hint="eastAsia"/>
          <w:sz w:val="22"/>
        </w:rPr>
        <w:t>平成</w:t>
      </w:r>
      <w:r w:rsidR="00AE1AB9">
        <w:rPr>
          <w:rFonts w:asciiTheme="minorEastAsia" w:hAnsiTheme="minorEastAsia"/>
          <w:sz w:val="22"/>
        </w:rPr>
        <w:t>30</w:t>
      </w:r>
      <w:r w:rsidR="00AE1AB9" w:rsidRPr="002E2F3E">
        <w:rPr>
          <w:rFonts w:asciiTheme="minorEastAsia" w:hAnsiTheme="minorEastAsia" w:hint="eastAsia"/>
          <w:sz w:val="22"/>
        </w:rPr>
        <w:t>年</w:t>
      </w:r>
      <w:r w:rsidR="00AE1AB9">
        <w:rPr>
          <w:rFonts w:asciiTheme="minorEastAsia" w:hAnsiTheme="minorEastAsia" w:hint="eastAsia"/>
          <w:sz w:val="22"/>
        </w:rPr>
        <w:t>6</w:t>
      </w:r>
      <w:r w:rsidR="008B678C" w:rsidRPr="002E2F3E">
        <w:rPr>
          <w:rFonts w:asciiTheme="minorEastAsia" w:hAnsiTheme="minorEastAsia" w:hint="eastAsia"/>
          <w:sz w:val="22"/>
        </w:rPr>
        <w:t>月</w:t>
      </w:r>
      <w:r w:rsidR="00A813EE">
        <w:rPr>
          <w:rFonts w:asciiTheme="minorEastAsia" w:hAnsiTheme="minorEastAsia" w:hint="eastAsia"/>
          <w:sz w:val="22"/>
        </w:rPr>
        <w:t>8</w:t>
      </w:r>
      <w:r w:rsidR="008B678C" w:rsidRPr="002E2F3E">
        <w:rPr>
          <w:rFonts w:asciiTheme="minorEastAsia" w:hAnsiTheme="minorEastAsia" w:hint="eastAsia"/>
          <w:sz w:val="22"/>
        </w:rPr>
        <w:t>日（</w:t>
      </w:r>
      <w:r w:rsidR="00A813EE">
        <w:rPr>
          <w:rFonts w:asciiTheme="minorEastAsia" w:hAnsiTheme="minorEastAsia" w:hint="eastAsia"/>
          <w:sz w:val="22"/>
        </w:rPr>
        <w:t>金</w:t>
      </w:r>
      <w:r w:rsidR="008B678C" w:rsidRPr="002E2F3E">
        <w:rPr>
          <w:rFonts w:asciiTheme="minorEastAsia" w:hAnsiTheme="minorEastAsia" w:hint="eastAsia"/>
          <w:sz w:val="22"/>
        </w:rPr>
        <w:t>）18時まで</w:t>
      </w:r>
    </w:p>
    <w:p w:rsidR="00986EE7" w:rsidRDefault="00986EE7" w:rsidP="001204D2">
      <w:pPr>
        <w:pStyle w:val="a8"/>
        <w:spacing w:line="340" w:lineRule="exact"/>
        <w:ind w:leftChars="0" w:left="284" w:firstLineChars="100" w:firstLine="220"/>
        <w:rPr>
          <w:rFonts w:asciiTheme="minorEastAsia" w:hAnsiTheme="minorEastAsia"/>
          <w:sz w:val="22"/>
        </w:rPr>
      </w:pPr>
    </w:p>
    <w:tbl>
      <w:tblPr>
        <w:tblStyle w:val="ae"/>
        <w:tblW w:w="0" w:type="auto"/>
        <w:tblInd w:w="284" w:type="dxa"/>
        <w:tblLook w:val="04A0" w:firstRow="1" w:lastRow="0" w:firstColumn="1" w:lastColumn="0" w:noHBand="0" w:noVBand="1"/>
      </w:tblPr>
      <w:tblGrid>
        <w:gridCol w:w="8920"/>
      </w:tblGrid>
      <w:tr w:rsidR="00986EE7" w:rsidRPr="00AE1AB9" w:rsidTr="00AE1AB9">
        <w:tc>
          <w:tcPr>
            <w:tcW w:w="8920" w:type="dxa"/>
          </w:tcPr>
          <w:p w:rsidR="00986EE7" w:rsidRPr="005E11C8" w:rsidRDefault="0054082B" w:rsidP="001204D2">
            <w:pPr>
              <w:pStyle w:val="a8"/>
              <w:spacing w:line="340" w:lineRule="exact"/>
              <w:ind w:leftChars="0" w:left="0"/>
              <w:rPr>
                <w:rFonts w:asciiTheme="minorEastAsia" w:hAnsiTheme="minorEastAsia"/>
                <w:sz w:val="22"/>
              </w:rPr>
            </w:pPr>
            <w:r>
              <w:rPr>
                <w:rFonts w:asciiTheme="minorEastAsia" w:hAnsiTheme="minorEastAsia" w:hint="eastAsia"/>
                <w:sz w:val="22"/>
              </w:rPr>
              <w:t>【問合</w:t>
            </w:r>
            <w:r w:rsidR="00986EE7" w:rsidRPr="005E11C8">
              <w:rPr>
                <w:rFonts w:asciiTheme="minorEastAsia" w:hAnsiTheme="minorEastAsia" w:hint="eastAsia"/>
                <w:sz w:val="22"/>
              </w:rPr>
              <w:t>せ</w:t>
            </w:r>
            <w:r>
              <w:rPr>
                <w:rFonts w:asciiTheme="minorEastAsia" w:hAnsiTheme="minorEastAsia" w:hint="eastAsia"/>
                <w:sz w:val="22"/>
              </w:rPr>
              <w:t>及び提出</w:t>
            </w:r>
            <w:r w:rsidR="00986EE7" w:rsidRPr="005E11C8">
              <w:rPr>
                <w:rFonts w:asciiTheme="minorEastAsia" w:hAnsiTheme="minorEastAsia" w:hint="eastAsia"/>
                <w:sz w:val="22"/>
              </w:rPr>
              <w:t>先】</w:t>
            </w:r>
          </w:p>
          <w:p w:rsidR="00986EE7" w:rsidRPr="005E11C8" w:rsidRDefault="00986EE7" w:rsidP="001204D2">
            <w:pPr>
              <w:pStyle w:val="a8"/>
              <w:spacing w:line="340" w:lineRule="exact"/>
              <w:ind w:leftChars="0" w:left="0"/>
              <w:rPr>
                <w:rFonts w:asciiTheme="minorEastAsia" w:hAnsiTheme="minorEastAsia"/>
                <w:sz w:val="22"/>
              </w:rPr>
            </w:pPr>
            <w:r w:rsidRPr="005E11C8">
              <w:rPr>
                <w:rFonts w:asciiTheme="minorEastAsia" w:hAnsiTheme="minorEastAsia" w:hint="eastAsia"/>
                <w:sz w:val="22"/>
              </w:rPr>
              <w:t>国土</w:t>
            </w:r>
            <w:r w:rsidRPr="005E11C8">
              <w:rPr>
                <w:rFonts w:asciiTheme="minorEastAsia" w:hAnsiTheme="minorEastAsia"/>
                <w:sz w:val="22"/>
              </w:rPr>
              <w:t>交通省　住宅局　住宅生産課</w:t>
            </w:r>
            <w:r w:rsidRPr="005E11C8">
              <w:rPr>
                <w:rFonts w:asciiTheme="minorEastAsia" w:hAnsiTheme="minorEastAsia" w:hint="eastAsia"/>
                <w:sz w:val="22"/>
              </w:rPr>
              <w:t xml:space="preserve">　</w:t>
            </w:r>
            <w:r w:rsidR="00AE1AB9">
              <w:rPr>
                <w:rFonts w:asciiTheme="minorEastAsia" w:hAnsiTheme="minorEastAsia" w:hint="eastAsia"/>
                <w:sz w:val="22"/>
              </w:rPr>
              <w:t>森下</w:t>
            </w:r>
            <w:r w:rsidR="00AE1AB9">
              <w:rPr>
                <w:rFonts w:asciiTheme="minorEastAsia" w:hAnsiTheme="minorEastAsia"/>
                <w:sz w:val="22"/>
              </w:rPr>
              <w:t>、</w:t>
            </w:r>
            <w:r w:rsidR="00E47FAC">
              <w:rPr>
                <w:rFonts w:asciiTheme="minorEastAsia" w:hAnsiTheme="minorEastAsia" w:hint="eastAsia"/>
                <w:sz w:val="22"/>
              </w:rPr>
              <w:t>中本</w:t>
            </w:r>
          </w:p>
          <w:p w:rsidR="00986EE7" w:rsidRPr="005E11C8" w:rsidRDefault="00986EE7" w:rsidP="001204D2">
            <w:pPr>
              <w:pStyle w:val="a8"/>
              <w:spacing w:line="340" w:lineRule="exact"/>
              <w:ind w:leftChars="0" w:left="0"/>
              <w:rPr>
                <w:rFonts w:asciiTheme="minorEastAsia" w:hAnsiTheme="minorEastAsia"/>
                <w:sz w:val="22"/>
              </w:rPr>
            </w:pPr>
            <w:r w:rsidRPr="005E11C8">
              <w:rPr>
                <w:rFonts w:asciiTheme="minorEastAsia" w:hAnsiTheme="minorEastAsia" w:hint="eastAsia"/>
                <w:sz w:val="22"/>
              </w:rPr>
              <w:t>電話</w:t>
            </w:r>
            <w:r w:rsidRPr="005E11C8">
              <w:rPr>
                <w:rFonts w:asciiTheme="minorEastAsia" w:hAnsiTheme="minorEastAsia"/>
                <w:sz w:val="22"/>
              </w:rPr>
              <w:t>番号：</w:t>
            </w:r>
            <w:r w:rsidRPr="005E11C8">
              <w:rPr>
                <w:rFonts w:asciiTheme="minorEastAsia" w:hAnsiTheme="minorEastAsia" w:hint="eastAsia"/>
                <w:sz w:val="22"/>
              </w:rPr>
              <w:t>03-5253-8111（内線39-4</w:t>
            </w:r>
            <w:r w:rsidR="00187DF7">
              <w:rPr>
                <w:rFonts w:asciiTheme="minorEastAsia" w:hAnsiTheme="minorEastAsia"/>
                <w:sz w:val="22"/>
              </w:rPr>
              <w:t>7</w:t>
            </w:r>
            <w:r w:rsidRPr="005E11C8">
              <w:rPr>
                <w:rFonts w:asciiTheme="minorEastAsia" w:hAnsiTheme="minorEastAsia" w:hint="eastAsia"/>
                <w:sz w:val="22"/>
              </w:rPr>
              <w:t xml:space="preserve">1）　</w:t>
            </w:r>
            <w:r w:rsidRPr="005E11C8">
              <w:rPr>
                <w:rFonts w:asciiTheme="minorEastAsia" w:hAnsiTheme="minorEastAsia"/>
                <w:sz w:val="22"/>
              </w:rPr>
              <w:t>※土日祝日を除き、</w:t>
            </w:r>
            <w:r w:rsidR="00726BEC">
              <w:rPr>
                <w:rFonts w:asciiTheme="minorEastAsia" w:hAnsiTheme="minorEastAsia"/>
                <w:sz w:val="22"/>
              </w:rPr>
              <w:t>10:00</w:t>
            </w:r>
            <w:r w:rsidRPr="005E11C8">
              <w:rPr>
                <w:rFonts w:asciiTheme="minorEastAsia" w:hAnsiTheme="minorEastAsia" w:hint="eastAsia"/>
                <w:sz w:val="22"/>
              </w:rPr>
              <w:t>～</w:t>
            </w:r>
            <w:r w:rsidR="00726BEC">
              <w:rPr>
                <w:rFonts w:asciiTheme="minorEastAsia" w:hAnsiTheme="minorEastAsia" w:hint="eastAsia"/>
                <w:sz w:val="22"/>
              </w:rPr>
              <w:t>18:00</w:t>
            </w:r>
            <w:r w:rsidRPr="005E11C8">
              <w:rPr>
                <w:rFonts w:asciiTheme="minorEastAsia" w:hAnsiTheme="minorEastAsia" w:hint="eastAsia"/>
                <w:sz w:val="22"/>
              </w:rPr>
              <w:t>まで</w:t>
            </w:r>
          </w:p>
          <w:p w:rsidR="00986EE7" w:rsidRPr="005E11C8" w:rsidRDefault="00986EE7" w:rsidP="001204D2">
            <w:pPr>
              <w:pStyle w:val="a8"/>
              <w:spacing w:line="340" w:lineRule="exact"/>
              <w:ind w:leftChars="0" w:left="0"/>
              <w:rPr>
                <w:rFonts w:asciiTheme="minorEastAsia" w:hAnsiTheme="minorEastAsia"/>
                <w:sz w:val="22"/>
              </w:rPr>
            </w:pPr>
            <w:r w:rsidRPr="005E11C8">
              <w:rPr>
                <w:rFonts w:asciiTheme="minorEastAsia" w:hAnsiTheme="minorEastAsia" w:hint="eastAsia"/>
                <w:sz w:val="22"/>
              </w:rPr>
              <w:t>ＦＡＸ</w:t>
            </w:r>
            <w:r w:rsidRPr="005E11C8">
              <w:rPr>
                <w:rFonts w:asciiTheme="minorEastAsia" w:hAnsiTheme="minorEastAsia"/>
                <w:sz w:val="22"/>
              </w:rPr>
              <w:t xml:space="preserve">　：</w:t>
            </w:r>
            <w:r w:rsidRPr="005E11C8">
              <w:rPr>
                <w:rFonts w:asciiTheme="minorEastAsia" w:hAnsiTheme="minorEastAsia" w:hint="eastAsia"/>
                <w:sz w:val="22"/>
              </w:rPr>
              <w:t>03-5253-1629</w:t>
            </w:r>
          </w:p>
          <w:p w:rsidR="008B678C" w:rsidRPr="005E11C8" w:rsidRDefault="008B678C" w:rsidP="001204D2">
            <w:pPr>
              <w:pStyle w:val="a8"/>
              <w:spacing w:line="340" w:lineRule="exact"/>
              <w:ind w:leftChars="0" w:left="0"/>
              <w:rPr>
                <w:rFonts w:asciiTheme="minorEastAsia" w:hAnsiTheme="minorEastAsia"/>
                <w:sz w:val="22"/>
              </w:rPr>
            </w:pPr>
            <w:r w:rsidRPr="005E11C8">
              <w:rPr>
                <w:rFonts w:asciiTheme="minorEastAsia" w:hAnsiTheme="minorEastAsia" w:hint="eastAsia"/>
                <w:sz w:val="22"/>
              </w:rPr>
              <w:t>メール</w:t>
            </w:r>
            <w:r w:rsidRPr="005E11C8">
              <w:rPr>
                <w:rFonts w:asciiTheme="minorEastAsia" w:hAnsiTheme="minorEastAsia"/>
                <w:sz w:val="22"/>
              </w:rPr>
              <w:t xml:space="preserve">　：</w:t>
            </w:r>
            <w:r w:rsidR="00AE1AB9" w:rsidRPr="00AE1AB9">
              <w:rPr>
                <w:rFonts w:ascii="ＭＳ 明朝" w:hAnsi="ＭＳ 明朝" w:hint="eastAsia"/>
                <w:sz w:val="24"/>
              </w:rPr>
              <w:t>morishita-t2xg@mlit.go.jp</w:t>
            </w:r>
            <w:r w:rsidR="00AE1AB9" w:rsidRPr="00272A81">
              <w:rPr>
                <w:rFonts w:ascii="ＭＳ 明朝" w:hAnsi="ＭＳ 明朝" w:hint="eastAsia"/>
                <w:sz w:val="24"/>
              </w:rPr>
              <w:t>、</w:t>
            </w:r>
            <w:r w:rsidR="00E47FAC">
              <w:rPr>
                <w:rFonts w:asciiTheme="minorEastAsia" w:hAnsiTheme="minorEastAsia" w:hint="eastAsia"/>
                <w:sz w:val="22"/>
              </w:rPr>
              <w:t>nakamoto-s2js</w:t>
            </w:r>
            <w:r w:rsidRPr="005E11C8">
              <w:rPr>
                <w:rFonts w:asciiTheme="minorEastAsia" w:hAnsiTheme="minorEastAsia" w:hint="eastAsia"/>
                <w:sz w:val="22"/>
              </w:rPr>
              <w:t>@mlit.go.jp</w:t>
            </w:r>
          </w:p>
        </w:tc>
      </w:tr>
    </w:tbl>
    <w:p w:rsidR="00AE1AB9" w:rsidRDefault="00AE1AB9" w:rsidP="00D4016F">
      <w:pPr>
        <w:overflowPunct w:val="0"/>
        <w:autoSpaceDE w:val="0"/>
        <w:autoSpaceDN w:val="0"/>
        <w:adjustRightInd w:val="0"/>
        <w:spacing w:line="340" w:lineRule="exact"/>
        <w:rPr>
          <w:rFonts w:asciiTheme="minorEastAsia" w:hAnsiTheme="minorEastAsia"/>
          <w:b/>
          <w:bCs/>
          <w:sz w:val="22"/>
        </w:rPr>
      </w:pPr>
    </w:p>
    <w:p w:rsidR="008B678C" w:rsidRPr="005E11C8" w:rsidRDefault="00AE1AB9" w:rsidP="00D4016F">
      <w:pPr>
        <w:overflowPunct w:val="0"/>
        <w:autoSpaceDE w:val="0"/>
        <w:autoSpaceDN w:val="0"/>
        <w:adjustRightInd w:val="0"/>
        <w:spacing w:line="340" w:lineRule="exact"/>
        <w:rPr>
          <w:rFonts w:asciiTheme="minorEastAsia" w:hAnsiTheme="minorEastAsia"/>
          <w:b/>
          <w:bCs/>
          <w:sz w:val="22"/>
        </w:rPr>
      </w:pPr>
      <w:r>
        <w:rPr>
          <w:rFonts w:asciiTheme="minorEastAsia" w:hAnsiTheme="minorEastAsia" w:hint="eastAsia"/>
          <w:b/>
          <w:bCs/>
          <w:sz w:val="22"/>
        </w:rPr>
        <w:t>３</w:t>
      </w:r>
      <w:r w:rsidR="008B678C" w:rsidRPr="005E11C8">
        <w:rPr>
          <w:rFonts w:asciiTheme="minorEastAsia" w:hAnsiTheme="minorEastAsia" w:hint="eastAsia"/>
          <w:b/>
          <w:bCs/>
          <w:sz w:val="22"/>
        </w:rPr>
        <w:t>．その他</w:t>
      </w:r>
    </w:p>
    <w:p w:rsidR="001515C4" w:rsidRDefault="001515C4" w:rsidP="0001095A">
      <w:pPr>
        <w:overflowPunct w:val="0"/>
        <w:autoSpaceDE w:val="0"/>
        <w:autoSpaceDN w:val="0"/>
        <w:adjustRightInd w:val="0"/>
        <w:spacing w:line="340" w:lineRule="exact"/>
        <w:ind w:leftChars="200" w:left="750" w:hangingChars="150" w:hanging="330"/>
        <w:rPr>
          <w:rFonts w:asciiTheme="minorEastAsia" w:hAnsiTheme="minorEastAsia"/>
          <w:sz w:val="22"/>
        </w:rPr>
      </w:pPr>
      <w:r>
        <w:rPr>
          <w:rFonts w:asciiTheme="minorEastAsia" w:hAnsiTheme="minorEastAsia" w:hint="eastAsia"/>
          <w:sz w:val="22"/>
        </w:rPr>
        <w:t>① 手続</w:t>
      </w:r>
      <w:r>
        <w:rPr>
          <w:rFonts w:asciiTheme="minorEastAsia" w:hAnsiTheme="minorEastAsia"/>
          <w:sz w:val="22"/>
        </w:rPr>
        <w:t>において</w:t>
      </w:r>
      <w:r>
        <w:rPr>
          <w:rFonts w:asciiTheme="minorEastAsia" w:hAnsiTheme="minorEastAsia" w:hint="eastAsia"/>
          <w:sz w:val="22"/>
        </w:rPr>
        <w:t>使用する</w:t>
      </w:r>
      <w:r>
        <w:rPr>
          <w:rFonts w:asciiTheme="minorEastAsia" w:hAnsiTheme="minorEastAsia"/>
          <w:sz w:val="22"/>
        </w:rPr>
        <w:t>言語及び</w:t>
      </w:r>
      <w:r w:rsidR="00ED6813">
        <w:rPr>
          <w:rFonts w:asciiTheme="minorEastAsia" w:hAnsiTheme="minorEastAsia" w:hint="eastAsia"/>
          <w:sz w:val="22"/>
        </w:rPr>
        <w:t>通貨</w:t>
      </w:r>
      <w:r>
        <w:rPr>
          <w:rFonts w:asciiTheme="minorEastAsia" w:hAnsiTheme="minorEastAsia"/>
          <w:sz w:val="22"/>
        </w:rPr>
        <w:t>は</w:t>
      </w:r>
      <w:r>
        <w:rPr>
          <w:rFonts w:asciiTheme="minorEastAsia" w:hAnsiTheme="minorEastAsia" w:hint="eastAsia"/>
          <w:sz w:val="22"/>
        </w:rPr>
        <w:t>日本語</w:t>
      </w:r>
      <w:r>
        <w:rPr>
          <w:rFonts w:asciiTheme="minorEastAsia" w:hAnsiTheme="minorEastAsia"/>
          <w:sz w:val="22"/>
        </w:rPr>
        <w:t>及び日本国</w:t>
      </w:r>
      <w:r>
        <w:rPr>
          <w:rFonts w:asciiTheme="minorEastAsia" w:hAnsiTheme="minorEastAsia" w:hint="eastAsia"/>
          <w:sz w:val="22"/>
        </w:rPr>
        <w:t>通貨</w:t>
      </w:r>
      <w:r>
        <w:rPr>
          <w:rFonts w:asciiTheme="minorEastAsia" w:hAnsiTheme="minorEastAsia"/>
          <w:sz w:val="22"/>
        </w:rPr>
        <w:t>に限る。</w:t>
      </w:r>
    </w:p>
    <w:p w:rsidR="001515C4" w:rsidRDefault="001515C4" w:rsidP="0001095A">
      <w:pPr>
        <w:overflowPunct w:val="0"/>
        <w:autoSpaceDE w:val="0"/>
        <w:autoSpaceDN w:val="0"/>
        <w:adjustRightInd w:val="0"/>
        <w:spacing w:line="340" w:lineRule="exact"/>
        <w:ind w:leftChars="200" w:left="750" w:hangingChars="150" w:hanging="330"/>
        <w:rPr>
          <w:rFonts w:asciiTheme="minorEastAsia" w:hAnsiTheme="minorEastAsia"/>
          <w:sz w:val="22"/>
        </w:rPr>
      </w:pPr>
      <w:r>
        <w:rPr>
          <w:rFonts w:asciiTheme="minorEastAsia" w:hAnsiTheme="minorEastAsia" w:hint="eastAsia"/>
          <w:sz w:val="22"/>
        </w:rPr>
        <w:t>②</w:t>
      </w:r>
      <w:r>
        <w:rPr>
          <w:rFonts w:asciiTheme="minorEastAsia" w:hAnsiTheme="minorEastAsia"/>
          <w:sz w:val="22"/>
        </w:rPr>
        <w:t xml:space="preserve"> </w:t>
      </w:r>
      <w:r>
        <w:rPr>
          <w:rFonts w:asciiTheme="minorEastAsia" w:hAnsiTheme="minorEastAsia" w:hint="eastAsia"/>
          <w:sz w:val="22"/>
        </w:rPr>
        <w:t>関連情報</w:t>
      </w:r>
      <w:r>
        <w:rPr>
          <w:rFonts w:asciiTheme="minorEastAsia" w:hAnsiTheme="minorEastAsia"/>
          <w:sz w:val="22"/>
        </w:rPr>
        <w:t>（</w:t>
      </w:r>
      <w:r>
        <w:rPr>
          <w:rFonts w:asciiTheme="minorEastAsia" w:hAnsiTheme="minorEastAsia" w:hint="eastAsia"/>
          <w:sz w:val="22"/>
        </w:rPr>
        <w:t>本事業の</w:t>
      </w:r>
      <w:r>
        <w:rPr>
          <w:rFonts w:asciiTheme="minorEastAsia" w:hAnsiTheme="minorEastAsia"/>
          <w:sz w:val="22"/>
        </w:rPr>
        <w:t>応募にあたっての説明書の入手等）のための</w:t>
      </w:r>
      <w:r>
        <w:rPr>
          <w:rFonts w:asciiTheme="minorEastAsia" w:hAnsiTheme="minorEastAsia" w:hint="eastAsia"/>
          <w:sz w:val="22"/>
        </w:rPr>
        <w:t>照会窓口</w:t>
      </w:r>
      <w:r>
        <w:rPr>
          <w:rFonts w:asciiTheme="minorEastAsia" w:hAnsiTheme="minorEastAsia"/>
          <w:sz w:val="22"/>
        </w:rPr>
        <w:t>は「３．問合せ</w:t>
      </w:r>
      <w:r>
        <w:rPr>
          <w:rFonts w:asciiTheme="minorEastAsia" w:hAnsiTheme="minorEastAsia" w:hint="eastAsia"/>
          <w:sz w:val="22"/>
        </w:rPr>
        <w:t>及び</w:t>
      </w:r>
      <w:r>
        <w:rPr>
          <w:rFonts w:asciiTheme="minorEastAsia" w:hAnsiTheme="minorEastAsia"/>
          <w:sz w:val="22"/>
        </w:rPr>
        <w:t>提出先」に同じ。</w:t>
      </w:r>
    </w:p>
    <w:p w:rsidR="008B678C" w:rsidRPr="005E11C8" w:rsidRDefault="001515C4" w:rsidP="0001095A">
      <w:pPr>
        <w:overflowPunct w:val="0"/>
        <w:autoSpaceDE w:val="0"/>
        <w:autoSpaceDN w:val="0"/>
        <w:adjustRightInd w:val="0"/>
        <w:spacing w:line="340" w:lineRule="exact"/>
        <w:ind w:leftChars="200" w:left="750" w:hangingChars="150" w:hanging="330"/>
        <w:rPr>
          <w:rFonts w:asciiTheme="minorEastAsia" w:hAnsiTheme="minorEastAsia"/>
          <w:sz w:val="22"/>
        </w:rPr>
      </w:pPr>
      <w:r>
        <w:rPr>
          <w:rFonts w:asciiTheme="minorEastAsia" w:hAnsiTheme="minorEastAsia" w:hint="eastAsia"/>
          <w:sz w:val="22"/>
        </w:rPr>
        <w:t>③</w:t>
      </w:r>
      <w:r w:rsidR="00221032">
        <w:rPr>
          <w:rFonts w:asciiTheme="minorEastAsia" w:hAnsiTheme="minorEastAsia" w:hint="eastAsia"/>
          <w:sz w:val="22"/>
        </w:rPr>
        <w:t xml:space="preserve"> </w:t>
      </w:r>
      <w:r w:rsidR="008B678C" w:rsidRPr="005E11C8">
        <w:rPr>
          <w:rFonts w:asciiTheme="minorEastAsia" w:hAnsiTheme="minorEastAsia" w:hint="eastAsia"/>
          <w:sz w:val="22"/>
        </w:rPr>
        <w:t>提案書の作成、提出に係る費用は、提出者の負担とする。</w:t>
      </w:r>
    </w:p>
    <w:p w:rsidR="008B678C" w:rsidRPr="005E11C8" w:rsidRDefault="001515C4" w:rsidP="0001095A">
      <w:pPr>
        <w:overflowPunct w:val="0"/>
        <w:autoSpaceDE w:val="0"/>
        <w:autoSpaceDN w:val="0"/>
        <w:adjustRightInd w:val="0"/>
        <w:spacing w:line="340" w:lineRule="exact"/>
        <w:ind w:leftChars="200" w:left="750" w:hangingChars="150" w:hanging="330"/>
        <w:rPr>
          <w:rFonts w:asciiTheme="minorEastAsia" w:hAnsiTheme="minorEastAsia"/>
          <w:sz w:val="22"/>
        </w:rPr>
      </w:pPr>
      <w:r>
        <w:rPr>
          <w:rFonts w:asciiTheme="minorEastAsia" w:hAnsiTheme="minorEastAsia" w:hint="eastAsia"/>
          <w:sz w:val="22"/>
        </w:rPr>
        <w:t>④</w:t>
      </w:r>
      <w:r w:rsidR="00221032">
        <w:rPr>
          <w:rFonts w:asciiTheme="minorEastAsia" w:hAnsiTheme="minorEastAsia" w:hint="eastAsia"/>
          <w:sz w:val="22"/>
        </w:rPr>
        <w:t xml:space="preserve"> </w:t>
      </w:r>
      <w:r w:rsidR="008B678C" w:rsidRPr="005E11C8">
        <w:rPr>
          <w:rFonts w:asciiTheme="minorEastAsia" w:hAnsiTheme="minorEastAsia" w:hint="eastAsia"/>
          <w:sz w:val="22"/>
        </w:rPr>
        <w:t>提案書に虚偽の記載をした場合には、提出された提案書を無効とするとともに、申込者に対して補助事業者の取消を行うことがある。</w:t>
      </w:r>
    </w:p>
    <w:p w:rsidR="008B678C" w:rsidRDefault="001515C4" w:rsidP="0001095A">
      <w:pPr>
        <w:overflowPunct w:val="0"/>
        <w:autoSpaceDE w:val="0"/>
        <w:autoSpaceDN w:val="0"/>
        <w:adjustRightInd w:val="0"/>
        <w:spacing w:line="340" w:lineRule="exact"/>
        <w:ind w:leftChars="200" w:left="750" w:hangingChars="150" w:hanging="330"/>
        <w:rPr>
          <w:rFonts w:asciiTheme="minorEastAsia" w:hAnsiTheme="minorEastAsia"/>
          <w:sz w:val="22"/>
        </w:rPr>
      </w:pPr>
      <w:r>
        <w:rPr>
          <w:rFonts w:asciiTheme="minorEastAsia" w:hAnsiTheme="minorEastAsia" w:hint="eastAsia"/>
          <w:sz w:val="22"/>
        </w:rPr>
        <w:t>⑤</w:t>
      </w:r>
      <w:r w:rsidR="00221032">
        <w:rPr>
          <w:rFonts w:asciiTheme="minorEastAsia" w:hAnsiTheme="minorEastAsia" w:hint="eastAsia"/>
          <w:sz w:val="22"/>
        </w:rPr>
        <w:t xml:space="preserve"> </w:t>
      </w:r>
      <w:r w:rsidR="008B678C" w:rsidRPr="005E11C8">
        <w:rPr>
          <w:rFonts w:asciiTheme="minorEastAsia" w:hAnsiTheme="minorEastAsia" w:hint="eastAsia"/>
          <w:sz w:val="22"/>
        </w:rPr>
        <w:t>採用された提案書は、「行政機関の保有する情報の公開に関する法律」（平成11年法律第42号）において、行政機関が取得した文書について、開示請求者からの開示請求があった場合は、当該企業等の権利や競争上の地位等を害するおそれがないものについては、開示対象となる場合がある。提案書は原則返却しない。なお、返却を希望する場合は、その旨を提案書の提出時に申し出ること。</w:t>
      </w:r>
    </w:p>
    <w:p w:rsidR="001515C4" w:rsidRDefault="001515C4" w:rsidP="0001095A">
      <w:pPr>
        <w:overflowPunct w:val="0"/>
        <w:autoSpaceDE w:val="0"/>
        <w:autoSpaceDN w:val="0"/>
        <w:adjustRightInd w:val="0"/>
        <w:spacing w:line="340" w:lineRule="exact"/>
        <w:ind w:leftChars="200" w:left="750" w:hangingChars="150" w:hanging="330"/>
        <w:rPr>
          <w:rFonts w:asciiTheme="minorEastAsia" w:hAnsiTheme="minorEastAsia"/>
          <w:sz w:val="22"/>
        </w:rPr>
      </w:pPr>
      <w:r>
        <w:rPr>
          <w:rFonts w:asciiTheme="minorEastAsia" w:hAnsiTheme="minorEastAsia" w:hint="eastAsia"/>
          <w:sz w:val="22"/>
        </w:rPr>
        <w:t>⑥ 詳細は</w:t>
      </w:r>
      <w:r>
        <w:rPr>
          <w:rFonts w:asciiTheme="minorEastAsia" w:hAnsiTheme="minorEastAsia"/>
          <w:sz w:val="22"/>
        </w:rPr>
        <w:t>説明書による。</w:t>
      </w:r>
    </w:p>
    <w:p w:rsidR="001515C4" w:rsidRPr="001515C4" w:rsidRDefault="001515C4" w:rsidP="001515C4">
      <w:pPr>
        <w:overflowPunct w:val="0"/>
        <w:autoSpaceDE w:val="0"/>
        <w:autoSpaceDN w:val="0"/>
        <w:adjustRightInd w:val="0"/>
        <w:spacing w:line="340" w:lineRule="exact"/>
        <w:ind w:leftChars="200" w:left="750" w:hangingChars="150" w:hanging="330"/>
        <w:jc w:val="right"/>
        <w:rPr>
          <w:rFonts w:asciiTheme="minorEastAsia" w:hAnsiTheme="minorEastAsia"/>
          <w:sz w:val="22"/>
        </w:rPr>
      </w:pPr>
      <w:r>
        <w:rPr>
          <w:rFonts w:asciiTheme="minorEastAsia" w:hAnsiTheme="minorEastAsia" w:hint="eastAsia"/>
          <w:sz w:val="22"/>
        </w:rPr>
        <w:t>以上</w:t>
      </w:r>
    </w:p>
    <w:p w:rsidR="008B678C" w:rsidRPr="005E11C8" w:rsidRDefault="008B678C" w:rsidP="00A13758">
      <w:pPr>
        <w:pStyle w:val="a8"/>
        <w:spacing w:line="340" w:lineRule="exact"/>
        <w:ind w:leftChars="0" w:left="567"/>
        <w:jc w:val="right"/>
        <w:rPr>
          <w:rFonts w:asciiTheme="minorEastAsia" w:hAnsiTheme="minorEastAsia"/>
          <w:sz w:val="22"/>
        </w:rPr>
      </w:pPr>
    </w:p>
    <w:sectPr w:rsidR="008B678C" w:rsidRPr="005E11C8" w:rsidSect="00A05F69">
      <w:headerReference w:type="default" r:id="rId8"/>
      <w:pgSz w:w="11906" w:h="16838"/>
      <w:pgMar w:top="1190" w:right="1274" w:bottom="1020" w:left="1418"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C9" w:rsidRDefault="003A7AC9" w:rsidP="009C2B2F">
      <w:r>
        <w:separator/>
      </w:r>
    </w:p>
  </w:endnote>
  <w:endnote w:type="continuationSeparator" w:id="0">
    <w:p w:rsidR="003A7AC9" w:rsidRDefault="003A7AC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C9" w:rsidRDefault="003A7AC9" w:rsidP="009C2B2F">
      <w:r>
        <w:separator/>
      </w:r>
    </w:p>
  </w:footnote>
  <w:footnote w:type="continuationSeparator" w:id="0">
    <w:p w:rsidR="003A7AC9" w:rsidRDefault="003A7AC9"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06" w:rsidRPr="00466E06" w:rsidRDefault="00466E06" w:rsidP="00466E06">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CC4"/>
    <w:multiLevelType w:val="hybridMultilevel"/>
    <w:tmpl w:val="522A838E"/>
    <w:lvl w:ilvl="0" w:tplc="854C4108">
      <w:start w:val="1"/>
      <w:numFmt w:val="decimalFullWidth"/>
      <w:lvlText w:val="%1．"/>
      <w:lvlJc w:val="left"/>
      <w:pPr>
        <w:ind w:left="480" w:hanging="480"/>
      </w:pPr>
      <w:rPr>
        <w:rFonts w:hint="default"/>
      </w:rPr>
    </w:lvl>
    <w:lvl w:ilvl="1" w:tplc="0972B3C4">
      <w:start w:val="1"/>
      <w:numFmt w:val="decimalEnclosedCircle"/>
      <w:lvlText w:val="%2"/>
      <w:lvlJc w:val="left"/>
      <w:pPr>
        <w:ind w:left="780" w:hanging="360"/>
      </w:pPr>
      <w:rPr>
        <w:rFonts w:hint="default"/>
      </w:rPr>
    </w:lvl>
    <w:lvl w:ilvl="2" w:tplc="59686C44">
      <w:numFmt w:val="bullet"/>
      <w:lvlText w:val="・"/>
      <w:lvlJc w:val="left"/>
      <w:pPr>
        <w:ind w:left="928" w:hanging="360"/>
      </w:pPr>
      <w:rPr>
        <w:rFonts w:ascii="ＭＳ ゴシック" w:eastAsia="ＭＳ ゴシック" w:hAnsi="ＭＳ ゴシック" w:cstheme="minorBidi" w:hint="eastAsia"/>
        <w:lang w:val="en-US"/>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E5F3D"/>
    <w:multiLevelType w:val="hybridMultilevel"/>
    <w:tmpl w:val="CA0CAF9C"/>
    <w:lvl w:ilvl="0" w:tplc="53B0D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6337C"/>
    <w:multiLevelType w:val="hybridMultilevel"/>
    <w:tmpl w:val="771E5A2A"/>
    <w:lvl w:ilvl="0" w:tplc="53B0D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A741FE"/>
    <w:multiLevelType w:val="hybridMultilevel"/>
    <w:tmpl w:val="98CA0902"/>
    <w:lvl w:ilvl="0" w:tplc="B942A35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34054"/>
    <w:multiLevelType w:val="hybridMultilevel"/>
    <w:tmpl w:val="710C4430"/>
    <w:lvl w:ilvl="0" w:tplc="57D019C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032F0D"/>
    <w:multiLevelType w:val="hybridMultilevel"/>
    <w:tmpl w:val="5150C114"/>
    <w:lvl w:ilvl="0" w:tplc="036CBF8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30B71"/>
    <w:multiLevelType w:val="hybridMultilevel"/>
    <w:tmpl w:val="DEF64468"/>
    <w:lvl w:ilvl="0" w:tplc="7BEA6480">
      <w:start w:val="1"/>
      <w:numFmt w:val="bullet"/>
      <w:lvlText w:val="※"/>
      <w:lvlJc w:val="left"/>
      <w:pPr>
        <w:ind w:left="927" w:hanging="360"/>
      </w:pPr>
      <w:rPr>
        <w:rFonts w:ascii="ＭＳ ゴシック" w:eastAsia="ＭＳ ゴシック" w:hAnsi="ＭＳ 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27215D5B"/>
    <w:multiLevelType w:val="hybridMultilevel"/>
    <w:tmpl w:val="CBC60C5C"/>
    <w:lvl w:ilvl="0" w:tplc="61C2EEF8">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7C41FF"/>
    <w:multiLevelType w:val="hybridMultilevel"/>
    <w:tmpl w:val="1910EB3C"/>
    <w:lvl w:ilvl="0" w:tplc="57D019C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E3859"/>
    <w:multiLevelType w:val="hybridMultilevel"/>
    <w:tmpl w:val="771E5A2A"/>
    <w:lvl w:ilvl="0" w:tplc="53B0D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91386E"/>
    <w:multiLevelType w:val="hybridMultilevel"/>
    <w:tmpl w:val="E8161CA6"/>
    <w:lvl w:ilvl="0" w:tplc="2C5AE84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2093727"/>
    <w:multiLevelType w:val="hybridMultilevel"/>
    <w:tmpl w:val="0F3CE5A4"/>
    <w:lvl w:ilvl="0" w:tplc="F968D672">
      <w:start w:val="1"/>
      <w:numFmt w:val="decimalFullWidth"/>
      <w:lvlText w:val="（%1）"/>
      <w:lvlJc w:val="left"/>
      <w:pPr>
        <w:ind w:left="930" w:hanging="4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2" w15:restartNumberingAfterBreak="0">
    <w:nsid w:val="33713AB5"/>
    <w:multiLevelType w:val="hybridMultilevel"/>
    <w:tmpl w:val="CBC60C5C"/>
    <w:lvl w:ilvl="0" w:tplc="61C2EEF8">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D4D9A"/>
    <w:multiLevelType w:val="hybridMultilevel"/>
    <w:tmpl w:val="771E5A2A"/>
    <w:lvl w:ilvl="0" w:tplc="53B0D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3483D"/>
    <w:multiLevelType w:val="hybridMultilevel"/>
    <w:tmpl w:val="41C8E17A"/>
    <w:lvl w:ilvl="0" w:tplc="036CBF8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52184F"/>
    <w:multiLevelType w:val="hybridMultilevel"/>
    <w:tmpl w:val="9726FD62"/>
    <w:lvl w:ilvl="0" w:tplc="F1F02B8A">
      <w:start w:val="1"/>
      <w:numFmt w:val="decimalEnclosedCircl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1D54099"/>
    <w:multiLevelType w:val="hybridMultilevel"/>
    <w:tmpl w:val="A0509E62"/>
    <w:lvl w:ilvl="0" w:tplc="18D2A876">
      <w:start w:val="1"/>
      <w:numFmt w:val="decimalFullWidth"/>
      <w:lvlText w:val="%1．"/>
      <w:lvlJc w:val="left"/>
      <w:pPr>
        <w:ind w:left="480" w:hanging="480"/>
      </w:pPr>
      <w:rPr>
        <w:rFonts w:hint="default"/>
      </w:rPr>
    </w:lvl>
    <w:lvl w:ilvl="1" w:tplc="F968D672">
      <w:start w:val="1"/>
      <w:numFmt w:val="decimalFullWidth"/>
      <w:lvlText w:val="（%2）"/>
      <w:lvlJc w:val="left"/>
      <w:pPr>
        <w:ind w:left="840" w:hanging="420"/>
      </w:pPr>
      <w:rPr>
        <w:rFonts w:hint="default"/>
      </w:rPr>
    </w:lvl>
    <w:lvl w:ilvl="2" w:tplc="AE12597C">
      <w:start w:val="1"/>
      <w:numFmt w:val="decimalEnclosedCircle"/>
      <w:lvlText w:val="%3"/>
      <w:lvlJc w:val="left"/>
      <w:pPr>
        <w:ind w:left="786" w:hanging="36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A4E08"/>
    <w:multiLevelType w:val="hybridMultilevel"/>
    <w:tmpl w:val="2CEE1954"/>
    <w:lvl w:ilvl="0" w:tplc="F7480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256978"/>
    <w:multiLevelType w:val="hybridMultilevel"/>
    <w:tmpl w:val="85D271F4"/>
    <w:lvl w:ilvl="0" w:tplc="FCFAC02A">
      <w:start w:val="1"/>
      <w:numFmt w:val="decimalEnclosedCircle"/>
      <w:lvlText w:val="%1"/>
      <w:lvlJc w:val="left"/>
      <w:pPr>
        <w:ind w:left="928"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55806081"/>
    <w:multiLevelType w:val="hybridMultilevel"/>
    <w:tmpl w:val="771E5A2A"/>
    <w:lvl w:ilvl="0" w:tplc="53B0D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A07FB7"/>
    <w:multiLevelType w:val="hybridMultilevel"/>
    <w:tmpl w:val="57BEAECE"/>
    <w:lvl w:ilvl="0" w:tplc="4F503EEC">
      <w:start w:val="1"/>
      <w:numFmt w:val="decimalEnclosedCircl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6032508"/>
    <w:multiLevelType w:val="hybridMultilevel"/>
    <w:tmpl w:val="771E5A2A"/>
    <w:lvl w:ilvl="0" w:tplc="53B0D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0"/>
  </w:num>
  <w:num w:numId="4">
    <w:abstractNumId w:val="11"/>
  </w:num>
  <w:num w:numId="5">
    <w:abstractNumId w:val="13"/>
  </w:num>
  <w:num w:numId="6">
    <w:abstractNumId w:val="19"/>
  </w:num>
  <w:num w:numId="7">
    <w:abstractNumId w:val="21"/>
  </w:num>
  <w:num w:numId="8">
    <w:abstractNumId w:val="2"/>
  </w:num>
  <w:num w:numId="9">
    <w:abstractNumId w:val="1"/>
  </w:num>
  <w:num w:numId="10">
    <w:abstractNumId w:val="9"/>
  </w:num>
  <w:num w:numId="11">
    <w:abstractNumId w:val="17"/>
  </w:num>
  <w:num w:numId="12">
    <w:abstractNumId w:val="7"/>
  </w:num>
  <w:num w:numId="13">
    <w:abstractNumId w:val="6"/>
  </w:num>
  <w:num w:numId="14">
    <w:abstractNumId w:val="18"/>
  </w:num>
  <w:num w:numId="15">
    <w:abstractNumId w:val="12"/>
  </w:num>
  <w:num w:numId="16">
    <w:abstractNumId w:val="8"/>
  </w:num>
  <w:num w:numId="17">
    <w:abstractNumId w:val="20"/>
  </w:num>
  <w:num w:numId="18">
    <w:abstractNumId w:val="15"/>
  </w:num>
  <w:num w:numId="19">
    <w:abstractNumId w:val="14"/>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69"/>
    <w:rsid w:val="000055AD"/>
    <w:rsid w:val="0001095A"/>
    <w:rsid w:val="00026905"/>
    <w:rsid w:val="000455DB"/>
    <w:rsid w:val="00053CA5"/>
    <w:rsid w:val="000575BE"/>
    <w:rsid w:val="00067A58"/>
    <w:rsid w:val="000A1087"/>
    <w:rsid w:val="000A3BC9"/>
    <w:rsid w:val="000B1CC9"/>
    <w:rsid w:val="000D2F5D"/>
    <w:rsid w:val="000F3CB1"/>
    <w:rsid w:val="000F62FC"/>
    <w:rsid w:val="001049DE"/>
    <w:rsid w:val="001072CF"/>
    <w:rsid w:val="001204D2"/>
    <w:rsid w:val="00120F2B"/>
    <w:rsid w:val="0012114F"/>
    <w:rsid w:val="00123873"/>
    <w:rsid w:val="0012572A"/>
    <w:rsid w:val="0014663D"/>
    <w:rsid w:val="001515C4"/>
    <w:rsid w:val="00152043"/>
    <w:rsid w:val="001533AD"/>
    <w:rsid w:val="001600D7"/>
    <w:rsid w:val="00162A8B"/>
    <w:rsid w:val="001657B6"/>
    <w:rsid w:val="00172D23"/>
    <w:rsid w:val="00181A8F"/>
    <w:rsid w:val="00187DF7"/>
    <w:rsid w:val="001A769D"/>
    <w:rsid w:val="001B3683"/>
    <w:rsid w:val="001D61E6"/>
    <w:rsid w:val="001E1E74"/>
    <w:rsid w:val="001E5606"/>
    <w:rsid w:val="00216A4A"/>
    <w:rsid w:val="00221032"/>
    <w:rsid w:val="00223B95"/>
    <w:rsid w:val="0025718F"/>
    <w:rsid w:val="0025738F"/>
    <w:rsid w:val="00260E42"/>
    <w:rsid w:val="00264279"/>
    <w:rsid w:val="00294266"/>
    <w:rsid w:val="002C001C"/>
    <w:rsid w:val="002C1FBA"/>
    <w:rsid w:val="002D5C56"/>
    <w:rsid w:val="002E2F3E"/>
    <w:rsid w:val="00301A37"/>
    <w:rsid w:val="00302ACD"/>
    <w:rsid w:val="0031069A"/>
    <w:rsid w:val="00313CF8"/>
    <w:rsid w:val="00330300"/>
    <w:rsid w:val="00345AC6"/>
    <w:rsid w:val="003813BB"/>
    <w:rsid w:val="00381B5E"/>
    <w:rsid w:val="00391C31"/>
    <w:rsid w:val="003A1468"/>
    <w:rsid w:val="003A7AC9"/>
    <w:rsid w:val="003B0A3A"/>
    <w:rsid w:val="003B3F13"/>
    <w:rsid w:val="003D03C3"/>
    <w:rsid w:val="003E2896"/>
    <w:rsid w:val="003F546F"/>
    <w:rsid w:val="00407B38"/>
    <w:rsid w:val="004327C6"/>
    <w:rsid w:val="00440C00"/>
    <w:rsid w:val="00450EAD"/>
    <w:rsid w:val="004563D2"/>
    <w:rsid w:val="00466E06"/>
    <w:rsid w:val="00470291"/>
    <w:rsid w:val="004760E1"/>
    <w:rsid w:val="00481179"/>
    <w:rsid w:val="004C4E64"/>
    <w:rsid w:val="004D2472"/>
    <w:rsid w:val="004E32B7"/>
    <w:rsid w:val="00513D99"/>
    <w:rsid w:val="0052036A"/>
    <w:rsid w:val="00530F97"/>
    <w:rsid w:val="00531664"/>
    <w:rsid w:val="00531C18"/>
    <w:rsid w:val="0054082B"/>
    <w:rsid w:val="0054639D"/>
    <w:rsid w:val="00553443"/>
    <w:rsid w:val="00560629"/>
    <w:rsid w:val="005647CB"/>
    <w:rsid w:val="005801B6"/>
    <w:rsid w:val="005905BF"/>
    <w:rsid w:val="00593ACB"/>
    <w:rsid w:val="0059560B"/>
    <w:rsid w:val="005B0C75"/>
    <w:rsid w:val="005B51D8"/>
    <w:rsid w:val="005C3E49"/>
    <w:rsid w:val="005E11C8"/>
    <w:rsid w:val="005E2D5E"/>
    <w:rsid w:val="005E5633"/>
    <w:rsid w:val="005F1E86"/>
    <w:rsid w:val="006035C3"/>
    <w:rsid w:val="00607D49"/>
    <w:rsid w:val="00613D46"/>
    <w:rsid w:val="00651474"/>
    <w:rsid w:val="00677A79"/>
    <w:rsid w:val="00682235"/>
    <w:rsid w:val="0068657B"/>
    <w:rsid w:val="00693A89"/>
    <w:rsid w:val="006B1FA2"/>
    <w:rsid w:val="006B3E57"/>
    <w:rsid w:val="006C7545"/>
    <w:rsid w:val="006D13E1"/>
    <w:rsid w:val="006D3401"/>
    <w:rsid w:val="00725CC8"/>
    <w:rsid w:val="00726BEC"/>
    <w:rsid w:val="00754DC7"/>
    <w:rsid w:val="00766E98"/>
    <w:rsid w:val="00773AE7"/>
    <w:rsid w:val="007A4302"/>
    <w:rsid w:val="007B4AA6"/>
    <w:rsid w:val="007D1F06"/>
    <w:rsid w:val="007D2236"/>
    <w:rsid w:val="007D4421"/>
    <w:rsid w:val="00814A43"/>
    <w:rsid w:val="008303AD"/>
    <w:rsid w:val="008450B1"/>
    <w:rsid w:val="0085408D"/>
    <w:rsid w:val="00863B89"/>
    <w:rsid w:val="008838AB"/>
    <w:rsid w:val="008935C2"/>
    <w:rsid w:val="008A424E"/>
    <w:rsid w:val="008B3683"/>
    <w:rsid w:val="008B678C"/>
    <w:rsid w:val="008C3911"/>
    <w:rsid w:val="008D2E02"/>
    <w:rsid w:val="008D3DB1"/>
    <w:rsid w:val="008E07A4"/>
    <w:rsid w:val="008F06E4"/>
    <w:rsid w:val="00913CA3"/>
    <w:rsid w:val="00915DBA"/>
    <w:rsid w:val="0092704D"/>
    <w:rsid w:val="00942791"/>
    <w:rsid w:val="00947308"/>
    <w:rsid w:val="00961E11"/>
    <w:rsid w:val="00974D72"/>
    <w:rsid w:val="0098212D"/>
    <w:rsid w:val="00985CBE"/>
    <w:rsid w:val="00986EE7"/>
    <w:rsid w:val="009B2357"/>
    <w:rsid w:val="009B6008"/>
    <w:rsid w:val="009C2B2F"/>
    <w:rsid w:val="009E5D53"/>
    <w:rsid w:val="009F3FF3"/>
    <w:rsid w:val="009F4CB3"/>
    <w:rsid w:val="00A05B3D"/>
    <w:rsid w:val="00A05F69"/>
    <w:rsid w:val="00A1236A"/>
    <w:rsid w:val="00A13758"/>
    <w:rsid w:val="00A139A6"/>
    <w:rsid w:val="00A1471A"/>
    <w:rsid w:val="00A267D2"/>
    <w:rsid w:val="00A3631F"/>
    <w:rsid w:val="00A415CC"/>
    <w:rsid w:val="00A500FE"/>
    <w:rsid w:val="00A57B30"/>
    <w:rsid w:val="00A77762"/>
    <w:rsid w:val="00A813EE"/>
    <w:rsid w:val="00A87817"/>
    <w:rsid w:val="00AA53C2"/>
    <w:rsid w:val="00AB68E0"/>
    <w:rsid w:val="00AC6260"/>
    <w:rsid w:val="00AD2F1D"/>
    <w:rsid w:val="00AD79CB"/>
    <w:rsid w:val="00AE1AB9"/>
    <w:rsid w:val="00AE73C2"/>
    <w:rsid w:val="00AF5783"/>
    <w:rsid w:val="00B16EE9"/>
    <w:rsid w:val="00B17E69"/>
    <w:rsid w:val="00B25F75"/>
    <w:rsid w:val="00B4664B"/>
    <w:rsid w:val="00B51A52"/>
    <w:rsid w:val="00B60AC3"/>
    <w:rsid w:val="00B63E48"/>
    <w:rsid w:val="00B6795D"/>
    <w:rsid w:val="00B915EB"/>
    <w:rsid w:val="00BB2C1B"/>
    <w:rsid w:val="00BC0C48"/>
    <w:rsid w:val="00BC3FF4"/>
    <w:rsid w:val="00BF1330"/>
    <w:rsid w:val="00C027F8"/>
    <w:rsid w:val="00C173EE"/>
    <w:rsid w:val="00C50BC0"/>
    <w:rsid w:val="00C75C40"/>
    <w:rsid w:val="00C8384F"/>
    <w:rsid w:val="00C86BC4"/>
    <w:rsid w:val="00CA5E57"/>
    <w:rsid w:val="00CB6D07"/>
    <w:rsid w:val="00CC3D58"/>
    <w:rsid w:val="00CF678D"/>
    <w:rsid w:val="00D1189A"/>
    <w:rsid w:val="00D150E9"/>
    <w:rsid w:val="00D26029"/>
    <w:rsid w:val="00D31BA2"/>
    <w:rsid w:val="00D31EB2"/>
    <w:rsid w:val="00D4016F"/>
    <w:rsid w:val="00D4364E"/>
    <w:rsid w:val="00D4645E"/>
    <w:rsid w:val="00D51DF6"/>
    <w:rsid w:val="00D52464"/>
    <w:rsid w:val="00D63FDD"/>
    <w:rsid w:val="00DB6AA6"/>
    <w:rsid w:val="00DC2445"/>
    <w:rsid w:val="00DC49A1"/>
    <w:rsid w:val="00DD3656"/>
    <w:rsid w:val="00E217D4"/>
    <w:rsid w:val="00E47FAC"/>
    <w:rsid w:val="00E6624D"/>
    <w:rsid w:val="00E71FF6"/>
    <w:rsid w:val="00E734DD"/>
    <w:rsid w:val="00E918D5"/>
    <w:rsid w:val="00EA0422"/>
    <w:rsid w:val="00EB194A"/>
    <w:rsid w:val="00EB6C3D"/>
    <w:rsid w:val="00ED6813"/>
    <w:rsid w:val="00EE0AA4"/>
    <w:rsid w:val="00EF280C"/>
    <w:rsid w:val="00F11BC6"/>
    <w:rsid w:val="00F1527F"/>
    <w:rsid w:val="00F15479"/>
    <w:rsid w:val="00F55915"/>
    <w:rsid w:val="00F56717"/>
    <w:rsid w:val="00F64413"/>
    <w:rsid w:val="00F674CD"/>
    <w:rsid w:val="00F67CF1"/>
    <w:rsid w:val="00FA27D2"/>
    <w:rsid w:val="00FA39FC"/>
    <w:rsid w:val="00FC74E5"/>
    <w:rsid w:val="00FE4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3D793A7-848C-457E-9717-197E32CB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0B1CC9"/>
    <w:pPr>
      <w:ind w:leftChars="400" w:left="840"/>
    </w:pPr>
  </w:style>
  <w:style w:type="character" w:styleId="a9">
    <w:name w:val="Hyperlink"/>
    <w:basedOn w:val="a0"/>
    <w:uiPriority w:val="99"/>
    <w:unhideWhenUsed/>
    <w:rsid w:val="00CF678D"/>
    <w:rPr>
      <w:color w:val="0000FF" w:themeColor="hyperlink"/>
      <w:u w:val="single"/>
    </w:rPr>
  </w:style>
  <w:style w:type="paragraph" w:styleId="aa">
    <w:name w:val="Note Heading"/>
    <w:basedOn w:val="a"/>
    <w:next w:val="a"/>
    <w:link w:val="ab"/>
    <w:uiPriority w:val="99"/>
    <w:unhideWhenUsed/>
    <w:rsid w:val="00FE4063"/>
    <w:pPr>
      <w:jc w:val="center"/>
    </w:pPr>
    <w:rPr>
      <w:rFonts w:asciiTheme="majorEastAsia" w:eastAsiaTheme="majorEastAsia" w:hAnsiTheme="majorEastAsia"/>
      <w:sz w:val="24"/>
    </w:rPr>
  </w:style>
  <w:style w:type="character" w:customStyle="1" w:styleId="ab">
    <w:name w:val="記 (文字)"/>
    <w:basedOn w:val="a0"/>
    <w:link w:val="aa"/>
    <w:uiPriority w:val="99"/>
    <w:rsid w:val="00FE4063"/>
    <w:rPr>
      <w:rFonts w:asciiTheme="majorEastAsia" w:eastAsiaTheme="majorEastAsia" w:hAnsiTheme="majorEastAsia"/>
      <w:sz w:val="24"/>
    </w:rPr>
  </w:style>
  <w:style w:type="paragraph" w:styleId="ac">
    <w:name w:val="Closing"/>
    <w:basedOn w:val="a"/>
    <w:link w:val="ad"/>
    <w:uiPriority w:val="99"/>
    <w:unhideWhenUsed/>
    <w:rsid w:val="00FE4063"/>
    <w:pPr>
      <w:jc w:val="right"/>
    </w:pPr>
    <w:rPr>
      <w:rFonts w:asciiTheme="majorEastAsia" w:eastAsiaTheme="majorEastAsia" w:hAnsiTheme="majorEastAsia"/>
      <w:sz w:val="24"/>
    </w:rPr>
  </w:style>
  <w:style w:type="character" w:customStyle="1" w:styleId="ad">
    <w:name w:val="結語 (文字)"/>
    <w:basedOn w:val="a0"/>
    <w:link w:val="ac"/>
    <w:uiPriority w:val="99"/>
    <w:rsid w:val="00FE4063"/>
    <w:rPr>
      <w:rFonts w:asciiTheme="majorEastAsia" w:eastAsiaTheme="majorEastAsia" w:hAnsiTheme="majorEastAsia"/>
      <w:sz w:val="24"/>
    </w:rPr>
  </w:style>
  <w:style w:type="table" w:styleId="ae">
    <w:name w:val="Table Grid"/>
    <w:basedOn w:val="a1"/>
    <w:uiPriority w:val="59"/>
    <w:rsid w:val="00D31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6062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0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72939">
      <w:bodyDiv w:val="1"/>
      <w:marLeft w:val="0"/>
      <w:marRight w:val="0"/>
      <w:marTop w:val="0"/>
      <w:marBottom w:val="0"/>
      <w:divBdr>
        <w:top w:val="none" w:sz="0" w:space="0" w:color="auto"/>
        <w:left w:val="none" w:sz="0" w:space="0" w:color="auto"/>
        <w:bottom w:val="none" w:sz="0" w:space="0" w:color="auto"/>
        <w:right w:val="none" w:sz="0" w:space="0" w:color="auto"/>
      </w:divBdr>
    </w:div>
    <w:div w:id="19103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C6269-F0A5-47F1-9F57-43371AE1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31</cp:revision>
  <cp:lastPrinted>2017-04-24T01:32:00Z</cp:lastPrinted>
  <dcterms:created xsi:type="dcterms:W3CDTF">2016-04-07T12:20:00Z</dcterms:created>
  <dcterms:modified xsi:type="dcterms:W3CDTF">2018-05-18T09:37:00Z</dcterms:modified>
</cp:coreProperties>
</file>