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07" w:rsidRDefault="00DA4FAC">
      <w:pPr>
        <w:tabs>
          <w:tab w:val="center" w:pos="4252"/>
        </w:tabs>
        <w:jc w:val="center"/>
        <w:outlineLvl w:val="0"/>
        <w:rPr>
          <w:rFonts w:ascii="Times New Roman" w:eastAsia="PMingLiU" w:hAnsi="Times New Roman"/>
          <w:b/>
          <w:sz w:val="22"/>
          <w:szCs w:val="21"/>
          <w:lang w:val="es-ES_tradnl" w:eastAsia="zh-TW"/>
        </w:rPr>
      </w:pPr>
      <w:bookmarkStart w:id="0" w:name="_Toc280359852"/>
      <w:bookmarkStart w:id="1" w:name="_GoBack"/>
      <w:bookmarkEnd w:id="1"/>
      <w:r>
        <w:rPr>
          <w:rFonts w:ascii="Times New Roman" w:eastAsia="PMingLiU" w:hAnsi="Times New Roman"/>
          <w:b/>
          <w:sz w:val="22"/>
          <w:szCs w:val="21"/>
          <w:lang w:val="es-ES_tradnl" w:eastAsia="zh-TW"/>
        </w:rPr>
        <w:t>Contrato de arrendamiento de un bien inmueble destinado a vivienda</w:t>
      </w:r>
    </w:p>
    <w:p w:rsidR="00371F07" w:rsidRDefault="00371F07">
      <w:pPr>
        <w:tabs>
          <w:tab w:val="center" w:pos="4252"/>
        </w:tabs>
        <w:snapToGrid w:val="0"/>
        <w:jc w:val="center"/>
        <w:outlineLvl w:val="0"/>
        <w:rPr>
          <w:rFonts w:ascii="Times New Roman" w:eastAsia="PMingLiU" w:hAnsi="Times New Roman"/>
          <w:sz w:val="22"/>
          <w:szCs w:val="21"/>
          <w:lang w:val="es-ES_tradnl" w:eastAsia="zh-TW"/>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99"/>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33"/>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trPr>
          <w:trHeight w:val="370"/>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trPr>
                <w:trHeight w:val="227"/>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trPr>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trPr>
                <w:jc w:val="center"/>
              </w:trPr>
              <w:tc>
                <w:tcPr>
                  <w:tcW w:w="1744" w:type="dxa"/>
                </w:tcPr>
                <w:p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F9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">
                      <v:textbox inset="5.85pt,.7pt,5.85pt,.7pt"/>
                    </v:shape>
                  </w:pict>
                </mc:Fallback>
              </mc:AlternateContent>
            </w:r>
          </w:p>
        </w:tc>
      </w:tr>
      <w:tr w:rsidR="00371F07">
        <w:trPr>
          <w:trHeight w:val="38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trPr>
          <w:trHeight w:val="393"/>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trPr>
          <w:trHeight w:val="545"/>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trPr>
          <w:cantSplit/>
          <w:trHeight w:val="25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trPr>
          <w:cantSplit/>
          <w:trHeight w:val="2422"/>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Cocina de gas, cocina eléctrica y cocina IH</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TV digital terrestre y CATV</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trPr>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tc>
      </w:tr>
    </w:tbl>
    <w:p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(6) Garantía que ofrece el garante de obligación de alquiler</w:t>
      </w:r>
    </w:p>
    <w:tbl>
      <w:tblPr>
        <w:tblW w:w="9568"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54"/>
        <w:gridCol w:w="7214"/>
      </w:tblGrid>
      <w:tr w:rsidR="00371F07">
        <w:trPr>
          <w:trHeight w:val="1101"/>
        </w:trPr>
        <w:tc>
          <w:tcPr>
            <w:tcW w:w="2354" w:type="dxa"/>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Garantía que ofrece el garante de obligación de alquiler</w:t>
            </w:r>
          </w:p>
        </w:tc>
        <w:tc>
          <w:tcPr>
            <w:tcW w:w="7214" w:type="dxa"/>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 comercial:</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garante de obligación de alquiler</w:t>
            </w:r>
          </w:p>
          <w:p w:rsidR="00371F07" w:rsidRDefault="00DA4FAC">
            <w:pPr>
              <w:tabs>
                <w:tab w:val="center" w:pos="4252"/>
                <w:tab w:val="right" w:pos="8504"/>
              </w:tabs>
              <w:snapToGrid w:val="0"/>
              <w:spacing w:line="300" w:lineRule="exact"/>
              <w:jc w:val="left"/>
              <w:rPr>
                <w:rFonts w:ascii="Times New Roman" w:eastAsia="SimSun" w:hAnsi="Times New Roman"/>
                <w:szCs w:val="21"/>
                <w:u w:val="single"/>
                <w:lang w:val="es-ES_tradnl" w:eastAsia="zh-CN"/>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371F07" w:rsidRDefault="00371F07">
      <w:pPr>
        <w:snapToGrid w:val="0"/>
        <w:rPr>
          <w:rFonts w:ascii="Times New Roman" w:eastAsiaTheme="minorEastAsia" w:hAnsi="Times New Roman"/>
          <w:b/>
          <w:bCs/>
          <w:color w:val="231F20"/>
          <w:kern w:val="0"/>
          <w:szCs w:val="20"/>
          <w:lang w:val="es-ES_tradnl"/>
        </w:rPr>
      </w:pP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adelante al arrendador o propietario se le denominará “el arrendador” y al arrendatario o inquilino se le denominará “el arrendatario”. Al bien inmueble del objetivo que consta en el número (1) de cláusulas introductorias se le denominará “la vivienda arrendada”. El arrendador y el arrendatario concertarán el contrato según la ley de arrendamiento de terreno y vivienda, atendiendo a las siguientes condiciones:</w:t>
      </w:r>
    </w:p>
    <w:p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Duración del contrato y su renovación</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La duración del contrato es la que consta en el punto (2) de cláusulas introductorias.</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Se puede renovar el presente contrato con el previo acuerdo entre el arrendador y 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y el arrendatario prometerán y asegurarán a su contraparte el cumplimiento de los </w:t>
      </w:r>
      <w:r>
        <w:rPr>
          <w:rFonts w:ascii="Times New Roman" w:eastAsia="ＭＳ ゴシック" w:hAnsi="Times New Roman"/>
          <w:sz w:val="21"/>
          <w:szCs w:val="21"/>
          <w:lang w:val="es-ES_tradnl"/>
        </w:rPr>
        <w:lastRenderedPageBreak/>
        <w:t>siguientes puntos.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en caso de que el arrendatario haya infringido las siguientes obligaciones, pese a las notificaciones del arrendador, fijando un período de tiempo razonable para el cumplimiento, sin embargo, el arrendatario incumple sus obligaciones durante el período.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I. La obligación del cumplimiento del uso de la vivienda arrendada, estipulada en el artículo 3.</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Entrega de la vivienda arrendada</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la vivienda arrendada al arrendador hasta la fecha del vencimiento del plazo establecido en el contrato (sin embargo, en caso de que haya rescisión del contrato conforme al artículo 10, la entrega de la vivienda ha de ser inmediato.</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 avisar con antelación la fecha de entrega de la vivienda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reponer la vivienda en su primitiva situación, salvo el desgaste por el uso ordinario o el deterioro por el paso del tiempo de la vivienda arrendada. No obstante, todos aquellos daños o desgastes no derivados de la obligación del arrendatario no serán sujetos a la reposición en su situación primitiva.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acceso a la vivienda objeto de este contrato del arrendatario junto con un tercero que sea futuro arrendatario u otro a quien le vaya a ser transferido esté bien inmueble una vez venza el presente </w:t>
      </w:r>
      <w:r>
        <w:rPr>
          <w:rFonts w:ascii="Times New Roman" w:eastAsia="ＭＳ ゴシック" w:hAnsi="Times New Roman"/>
          <w:sz w:val="21"/>
          <w:szCs w:val="21"/>
          <w:lang w:val="es-ES_tradnl"/>
        </w:rPr>
        <w:lastRenderedPageBreak/>
        <w:t>contrato puede realizarse con el previo consentimiento del arrendatario actual.</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Garantía que ofrecer el garante de obligación de alquiler</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hace uso de la garantía que ofrece el garante de obligación de alquiler, el arrendador y el arrendatario deberán realizar, al mismo tiempo que este contrato, los trámites necesarios para utilizar dicha garantía, siguiendo las disposiciones especificadas por separado en relación con el contenido de la garantía ofrecida por el garante de obligación de alquiler.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18</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18, con respecto a las cláusulas especiales del presente contrato de arrendamiento, son los siguientes:</w:t>
      </w: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D571B"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371F07" w:rsidRDefault="00371F07">
      <w:pPr>
        <w:rPr>
          <w:rFonts w:ascii="Times New Roman" w:eastAsia="ＭＳ ゴシック" w:hAnsi="Times New Roman"/>
          <w:sz w:val="18"/>
          <w:szCs w:val="18"/>
          <w:lang w:val="es-ES"/>
        </w:rPr>
      </w:pP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0S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" filled="f" stroked="f">
                <v:textbox inset="5.85pt,.7pt,5.85pt,.7pt">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tc>
          <w:tcPr>
            <w:tcW w:w="3260" w:type="dxa"/>
          </w:tcPr>
          <w:p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bottom w:val="single" w:sz="4" w:space="0" w:color="auto"/>
            </w:tcBorders>
          </w:tcPr>
          <w:p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left w:val="single" w:sz="4" w:space="0" w:color="auto"/>
              <w:bottom w:val="single" w:sz="4" w:space="0" w:color="000000" w:themeColor="text1"/>
              <w:right w:val="single" w:sz="4" w:space="0" w:color="000000" w:themeColor="text1"/>
            </w:tcBorders>
          </w:tcPr>
          <w:p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trPr>
          <w:trHeight w:val="13002"/>
        </w:trPr>
        <w:tc>
          <w:tcPr>
            <w:tcW w:w="9781" w:type="dxa"/>
          </w:tcPr>
          <w:p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trPr>
                <w:jc w:val="center"/>
              </w:trPr>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rsidR="00371F07" w:rsidRDefault="00371F07">
            <w:pPr>
              <w:snapToGrid w:val="0"/>
              <w:rPr>
                <w:rFonts w:ascii="Times New Roman" w:eastAsia="ＭＳ ゴシック" w:hAnsi="Times New Roman"/>
                <w:color w:val="000000" w:themeColor="text1"/>
                <w:sz w:val="18"/>
                <w:szCs w:val="18"/>
                <w:lang w:val="es-ES"/>
              </w:rPr>
            </w:pPr>
          </w:p>
        </w:tc>
      </w:tr>
    </w:tbl>
    <w:p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tc>
          <w:tcPr>
            <w:tcW w:w="9781" w:type="dxa"/>
          </w:tcPr>
          <w:p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trPr>
                <w:jc w:val="center"/>
              </w:trPr>
              <w:tc>
                <w:tcPr>
                  <w:tcW w:w="1152" w:type="dxa"/>
                  <w:gridSpan w:val="2"/>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cantSplit/>
                <w:trHeight w:val="952"/>
                <w:jc w:val="center"/>
              </w:trPr>
              <w:tc>
                <w:tcPr>
                  <w:tcW w:w="576" w:type="dxa"/>
                  <w:vMerge w:val="restart"/>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trPr>
                <w:cantSplit/>
                <w:trHeight w:val="766"/>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trPr>
                <w:cantSplit/>
                <w:trHeight w:val="1134"/>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trPr>
          <w:trHeight w:val="11338"/>
        </w:trPr>
        <w:tc>
          <w:tcPr>
            <w:tcW w:w="9781" w:type="dxa"/>
          </w:tcPr>
          <w:p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trPr>
                <w:trHeight w:val="307"/>
                <w:jc w:val="center"/>
              </w:trPr>
              <w:tc>
                <w:tcPr>
                  <w:tcW w:w="6306" w:type="dxa"/>
                  <w:gridSpan w:val="3"/>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trPr>
                <w:trHeight w:val="638"/>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restart"/>
                  <w:textDirection w:val="btLr"/>
                  <w:vAlign w:val="center"/>
                </w:tcPr>
                <w:p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5B1643" w:rsidRDefault="005B1643">
      <w:pPr>
        <w:widowControl/>
        <w:jc w:val="left"/>
        <w:rPr>
          <w:rFonts w:ascii="Times New Roman" w:eastAsia="ＭＳ ゴシック" w:hAnsi="Times New Roman"/>
          <w:sz w:val="24"/>
          <w:lang w:val="es-ES"/>
        </w:rPr>
      </w:pPr>
      <w:r>
        <w:rPr>
          <w:rFonts w:ascii="Times New Roman" w:eastAsia="ＭＳ ゴシック" w:hAnsi="Times New Roman"/>
          <w:sz w:val="24"/>
          <w:lang w:val="es-ES"/>
        </w:rPr>
        <w:br w:type="page"/>
      </w:r>
    </w:p>
    <w:p w:rsidR="00371F07" w:rsidRDefault="00371F07">
      <w:pPr>
        <w:tabs>
          <w:tab w:val="center" w:pos="4252"/>
        </w:tabs>
        <w:snapToGrid w:val="0"/>
        <w:rPr>
          <w:rFonts w:ascii="Times New Roman" w:eastAsia="ＭＳ ゴシック" w:hAnsi="Times New Roman"/>
          <w:sz w:val="24"/>
          <w:lang w:val="es-ES"/>
        </w:rPr>
      </w:pPr>
    </w:p>
    <w:p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t>Espacio para firmar y poner sello:</w:t>
      </w:r>
    </w:p>
    <w:tbl>
      <w:tblPr>
        <w:tblW w:w="9781" w:type="dxa"/>
        <w:tblInd w:w="340" w:type="dxa"/>
        <w:tblLook w:val="01E0" w:firstRow="1" w:lastRow="1" w:firstColumn="1" w:lastColumn="1" w:noHBand="0" w:noVBand="0"/>
      </w:tblPr>
      <w:tblGrid>
        <w:gridCol w:w="9781"/>
      </w:tblGrid>
      <w:tr w:rsidR="00371F07">
        <w:trPr>
          <w:trHeight w:val="9567"/>
        </w:trPr>
        <w:tc>
          <w:tcPr>
            <w:tcW w:w="9781" w:type="dxa"/>
            <w:tcBorders>
              <w:top w:val="single" w:sz="6" w:space="0" w:color="auto"/>
              <w:left w:val="single" w:sz="6" w:space="0" w:color="auto"/>
              <w:bottom w:val="single" w:sz="6" w:space="0" w:color="auto"/>
              <w:right w:val="single" w:sz="6" w:space="0" w:color="auto"/>
            </w:tcBorders>
          </w:tcPr>
          <w:p w:rsidR="00371F07" w:rsidRDefault="00DA4FAC">
            <w:pPr>
              <w:snapToGrid w:val="0"/>
              <w:spacing w:before="140"/>
              <w:ind w:leftChars="182" w:left="399" w:rightChars="246" w:right="539" w:firstLineChars="124" w:firstLine="284"/>
              <w:rPr>
                <w:rFonts w:ascii="Times New Roman" w:eastAsia="ＭＳ ゴシック" w:hAnsi="Times New Roman"/>
                <w:sz w:val="21"/>
                <w:szCs w:val="22"/>
                <w:lang w:val="es-ES"/>
              </w:rPr>
            </w:pPr>
            <w:r>
              <w:rPr>
                <w:rFonts w:ascii="Times New Roman" w:eastAsia="ＭＳ ゴシック" w:hAnsi="Times New Roman"/>
                <w:sz w:val="21"/>
                <w:szCs w:val="22"/>
                <w:lang w:val="es-ES"/>
              </w:rPr>
              <w:t>Se confeccionarán dos ejemplares del contrato de arrendamiento del mismo tenor y luego de que el arrendador y el arrendatario firmen y sellen (con el sello personal), se entregará un ejemplar al arrendador y otro al arrendatario para su conservación.</w:t>
            </w:r>
          </w:p>
          <w:p w:rsidR="00371F07" w:rsidRDefault="00371F07">
            <w:pPr>
              <w:tabs>
                <w:tab w:val="center" w:pos="4252"/>
                <w:tab w:val="right" w:pos="8504"/>
              </w:tabs>
              <w:snapToGrid w:val="0"/>
              <w:ind w:rightChars="246" w:right="539"/>
              <w:rPr>
                <w:rFonts w:ascii="Times New Roman" w:eastAsia="ＭＳ ゴシック" w:hAnsi="Times New Roman"/>
                <w:sz w:val="21"/>
                <w:szCs w:val="22"/>
                <w:lang w:val="es-ES"/>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E05976" w:rsidTr="00572A20">
              <w:tc>
                <w:tcPr>
                  <w:tcW w:w="2063" w:type="dxa"/>
                </w:tcPr>
                <w:p w:rsidR="00E05976" w:rsidRDefault="00E05976">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05976">
              <w:tc>
                <w:tcPr>
                  <w:tcW w:w="2063" w:type="dxa"/>
                </w:tcPr>
                <w:p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37556E">
              <w:tc>
                <w:tcPr>
                  <w:tcW w:w="2063" w:type="dxa"/>
                </w:tcPr>
                <w:p w:rsidR="00E05976" w:rsidRDefault="00E05976">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E05976" w:rsidRDefault="00E05976">
                  <w:pPr>
                    <w:tabs>
                      <w:tab w:val="center" w:pos="4252"/>
                      <w:tab w:val="right" w:pos="8504"/>
                    </w:tabs>
                    <w:rPr>
                      <w:rFonts w:ascii="Times New Roman" w:eastAsia="ＭＳ ゴシック" w:hAnsi="Times New Roman"/>
                      <w:sz w:val="21"/>
                      <w:szCs w:val="22"/>
                      <w:lang w:val="es-ES_tradnl"/>
                    </w:rPr>
                  </w:pPr>
                </w:p>
              </w:tc>
            </w:tr>
            <w:tr w:rsidR="00E05976" w:rsidTr="00356DFD">
              <w:tc>
                <w:tcPr>
                  <w:tcW w:w="2063" w:type="dxa"/>
                </w:tcPr>
                <w:p w:rsidR="00E05976" w:rsidRDefault="00E05976">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5D482D">
              <w:tc>
                <w:tcPr>
                  <w:tcW w:w="2063" w:type="dxa"/>
                </w:tcPr>
                <w:p w:rsidR="00E05976" w:rsidRDefault="00E05976">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E05976" w:rsidRDefault="00E05976">
                  <w:pPr>
                    <w:tabs>
                      <w:tab w:val="center" w:pos="4252"/>
                      <w:tab w:val="right" w:pos="8504"/>
                    </w:tabs>
                    <w:rPr>
                      <w:rFonts w:ascii="Times New Roman" w:eastAsia="ＭＳ ゴシック" w:hAnsi="Times New Roman"/>
                      <w:sz w:val="21"/>
                      <w:szCs w:val="22"/>
                      <w:highlight w:val="yellow"/>
                      <w:lang w:val="es-ES_tradnl"/>
                    </w:rPr>
                  </w:pPr>
                </w:p>
              </w:tc>
            </w:tr>
            <w:tr w:rsidR="00E05976" w:rsidTr="00A74817">
              <w:tc>
                <w:tcPr>
                  <w:tcW w:w="2063" w:type="dxa"/>
                </w:tcPr>
                <w:p w:rsidR="00E05976" w:rsidRDefault="00E05976">
                  <w:pPr>
                    <w:tabs>
                      <w:tab w:val="center" w:pos="4252"/>
                      <w:tab w:val="right" w:pos="8504"/>
                    </w:tabs>
                    <w:spacing w:line="300" w:lineRule="auto"/>
                    <w:jc w:val="center"/>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p w:rsidR="00E05976" w:rsidRDefault="00E05976">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tc>
            </w:tr>
            <w:tr w:rsidR="00E05976" w:rsidTr="006F1418">
              <w:tc>
                <w:tcPr>
                  <w:tcW w:w="2063" w:type="dxa"/>
                </w:tcPr>
                <w:p w:rsidR="00E05976" w:rsidRDefault="00E05976">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112B9A">
              <w:tc>
                <w:tcPr>
                  <w:tcW w:w="2063" w:type="dxa"/>
                </w:tcPr>
                <w:p w:rsidR="00E05976" w:rsidRDefault="00E05976">
                  <w:pPr>
                    <w:tabs>
                      <w:tab w:val="center" w:pos="4252"/>
                      <w:tab w:val="right" w:pos="8504"/>
                    </w:tabs>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rsidR="00371F07" w:rsidRDefault="00371F07">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rsidR="00371F07" w:rsidRDefault="00DA4FAC">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rsidR="00371F07" w:rsidRDefault="00DA4FAC">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954AF5">
              <w:tc>
                <w:tcPr>
                  <w:tcW w:w="2063" w:type="dxa"/>
                </w:tcPr>
                <w:p w:rsidR="00E05976" w:rsidRDefault="00E05976" w:rsidP="00E05976">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p>
              </w:tc>
            </w:tr>
            <w:tr w:rsidR="00371F07" w:rsidTr="00E05976">
              <w:tc>
                <w:tcPr>
                  <w:tcW w:w="2063" w:type="dxa"/>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rsidR="00371F07" w:rsidRDefault="00DA4FAC">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20046C">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4F7B56">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2390" w:type="dxa"/>
                  <w:gridSpan w:val="4"/>
                  <w:vAlign w:val="center"/>
                </w:tcPr>
                <w:p w:rsidR="00371F07" w:rsidRDefault="00371F07">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88128B">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spacing w:line="300" w:lineRule="auto"/>
                    <w:jc w:val="left"/>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BA1547">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5708" w:type="dxa"/>
                  <w:gridSpan w:val="5"/>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rsidR="00371F07" w:rsidRDefault="00DA4FAC">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rsidR="00371F07" w:rsidRDefault="00DA4FAC">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E05976" w:rsidTr="00671320">
              <w:tc>
                <w:tcPr>
                  <w:tcW w:w="9565" w:type="dxa"/>
                  <w:gridSpan w:val="11"/>
                </w:tcPr>
                <w:p w:rsidR="00E05976" w:rsidRDefault="00E05976">
                  <w:pPr>
                    <w:tabs>
                      <w:tab w:val="center" w:pos="4252"/>
                      <w:tab w:val="right" w:pos="8504"/>
                    </w:tabs>
                    <w:rPr>
                      <w:rFonts w:ascii="Times New Roman" w:eastAsia="ＭＳ ゴシック" w:hAnsi="Times New Roman"/>
                      <w:sz w:val="21"/>
                      <w:szCs w:val="22"/>
                      <w:lang w:val="es-ES_tradnl"/>
                    </w:rPr>
                  </w:pPr>
                </w:p>
              </w:tc>
            </w:tr>
          </w:tbl>
          <w:p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C4" w:rsidRDefault="00C336C4">
      <w:r>
        <w:separator/>
      </w:r>
    </w:p>
  </w:endnote>
  <w:endnote w:type="continuationSeparator" w:id="0">
    <w:p w:rsidR="00C336C4" w:rsidRDefault="00C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371F07" w:rsidRDefault="00DA4FAC">
        <w:pPr>
          <w:pStyle w:val="a9"/>
          <w:jc w:val="center"/>
        </w:pPr>
        <w:r>
          <w:fldChar w:fldCharType="begin"/>
        </w:r>
        <w:r>
          <w:instrText>PAGE   \* MERGEFORMAT</w:instrText>
        </w:r>
        <w:r>
          <w:fldChar w:fldCharType="separate"/>
        </w:r>
        <w:r w:rsidR="00E05976" w:rsidRPr="00E05976">
          <w:rPr>
            <w:noProof/>
            <w:lang w:val="ja-JP"/>
          </w:rPr>
          <w:t>-</w:t>
        </w:r>
        <w:r w:rsidR="00E05976">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C4" w:rsidRDefault="00C336C4">
      <w:r>
        <w:separator/>
      </w:r>
    </w:p>
  </w:footnote>
  <w:footnote w:type="continuationSeparator" w:id="0">
    <w:p w:rsidR="00C336C4" w:rsidRDefault="00C3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371F07">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DA4FAC">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7"/>
    <w:rsid w:val="00371F07"/>
    <w:rsid w:val="005B1643"/>
    <w:rsid w:val="009D57E1"/>
    <w:rsid w:val="009D5FEE"/>
    <w:rsid w:val="00C336C4"/>
    <w:rsid w:val="00D46D3A"/>
    <w:rsid w:val="00D964C5"/>
    <w:rsid w:val="00DA4FAC"/>
    <w:rsid w:val="00E0597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25794D-CD25-4B72-B163-B602B055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6E0-0E7B-49F6-879F-7B46D3D3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4651</Words>
  <Characters>26512</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y.trk.0824@gmail.com</cp:lastModifiedBy>
  <cp:revision>2</cp:revision>
  <cp:lastPrinted>2018-02-25T18:58:00Z</cp:lastPrinted>
  <dcterms:created xsi:type="dcterms:W3CDTF">2018-05-24T06:21:00Z</dcterms:created>
  <dcterms:modified xsi:type="dcterms:W3CDTF">2018-05-24T06:21:00Z</dcterms:modified>
</cp:coreProperties>
</file>