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B39D" w14:textId="77777777" w:rsidR="008C49F2" w:rsidRDefault="00355D1C">
      <w:pPr>
        <w:tabs>
          <w:tab w:val="center" w:pos="4252"/>
        </w:tabs>
        <w:jc w:val="center"/>
        <w:outlineLvl w:val="0"/>
        <w:rPr>
          <w:rFonts w:ascii="Times New Roman" w:eastAsia="PMingLiU" w:hAnsi="Times New Roman"/>
          <w:sz w:val="32"/>
          <w:szCs w:val="21"/>
          <w:lang w:val="pt-BR" w:eastAsia="zh-TW"/>
        </w:rPr>
      </w:pPr>
      <w:bookmarkStart w:id="0" w:name="_Toc280359852"/>
      <w:bookmarkStart w:id="1" w:name="_GoBack"/>
      <w:bookmarkEnd w:id="1"/>
      <w:r>
        <w:rPr>
          <w:rFonts w:ascii="Times New Roman" w:eastAsia="ＭＳ ゴシック" w:hAnsi="Times New Roman"/>
          <w:b/>
          <w:sz w:val="32"/>
          <w:szCs w:val="21"/>
          <w:lang w:val="pt-BR" w:eastAsia="zh-TW"/>
        </w:rPr>
        <w:t>Contrato-padrão de Locação de Imóvel</w:t>
      </w:r>
    </w:p>
    <w:p w14:paraId="4F1F4136" w14:textId="77777777" w:rsidR="008C49F2" w:rsidRDefault="00355D1C">
      <w:pPr>
        <w:tabs>
          <w:tab w:val="center" w:pos="4252"/>
        </w:tabs>
        <w:snapToGrid w:val="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5760A4">
              <w:trPr>
                <w:trHeight w:val="227"/>
                <w:jc w:val="center"/>
              </w:trPr>
              <w:tc>
                <w:tcPr>
                  <w:tcW w:w="1744" w:type="dxa"/>
                  <w:tcBorders>
                    <w:left w:val="single" w:sz="4" w:space="0" w:color="auto"/>
                  </w:tcBorders>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721ACDDA" w14:textId="354EC548" w:rsidR="00714FC3" w:rsidRPr="0026766C" w:rsidRDefault="0026766C" w:rsidP="0026766C">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w:t>
            </w:r>
            <w:proofErr w:type="spellStart"/>
            <w:r>
              <w:rPr>
                <w:rFonts w:ascii="Times New Roman" w:eastAsia="ＭＳ ゴシック" w:hAnsi="Times New Roman"/>
                <w:szCs w:val="20"/>
              </w:rPr>
              <w:t>Chave</w:t>
            </w:r>
            <w:proofErr w:type="spellEnd"/>
            <w:r>
              <w:rPr>
                <w:rFonts w:ascii="Times New Roman" w:eastAsia="ＭＳ ゴシック" w:hAnsi="Times New Roman"/>
                <w:szCs w:val="20"/>
              </w:rPr>
              <w:t xml:space="preserve"> No.    </w:t>
            </w:r>
            <w:r>
              <w:rPr>
                <w:rFonts w:ascii="Times New Roman" w:eastAsia="ＭＳ ゴシック" w:hAnsi="Times New Roman" w:hint="eastAsia"/>
                <w:szCs w:val="20"/>
              </w:rPr>
              <w:t>・</w:t>
            </w:r>
            <w:r>
              <w:rPr>
                <w:rFonts w:ascii="Times New Roman" w:eastAsia="ＭＳ ゴシック" w:hAnsi="Times New Roman"/>
                <w:szCs w:val="20"/>
              </w:rPr>
              <w:t xml:space="preserve"> </w:t>
            </w:r>
            <w:proofErr w:type="spellStart"/>
            <w:r>
              <w:rPr>
                <w:rFonts w:ascii="Times New Roman" w:eastAsia="ＭＳ ゴシック" w:hAnsi="Times New Roman"/>
                <w:szCs w:val="20"/>
              </w:rPr>
              <w:t>unidades</w:t>
            </w:r>
            <w:proofErr w:type="spellEnd"/>
            <w:r>
              <w:rPr>
                <w:rFonts w:ascii="Times New Roman" w:eastAsia="ＭＳ ゴシック" w:hAnsi="Times New Roman"/>
                <w:szCs w:val="20"/>
              </w:rPr>
              <w:t>)</w:t>
            </w:r>
          </w:p>
          <w:p w14:paraId="09581ACF" w14:textId="77777777" w:rsidR="00714FC3" w:rsidRDefault="00714FC3" w:rsidP="00714FC3">
            <w:pPr>
              <w:widowControl/>
              <w:spacing w:line="240" w:lineRule="exact"/>
              <w:jc w:val="left"/>
              <w:rPr>
                <w:rFonts w:ascii="Times New Roman" w:eastAsia="ＭＳ ゴシック" w:hAnsi="Times New Roman"/>
                <w:szCs w:val="20"/>
                <w:lang w:val="pt-BR"/>
              </w:rPr>
            </w:pPr>
          </w:p>
          <w:p w14:paraId="14093F5C" w14:textId="77777777" w:rsidR="00714FC3" w:rsidRDefault="00714FC3" w:rsidP="00714FC3">
            <w:pPr>
              <w:widowControl/>
              <w:spacing w:line="240" w:lineRule="exact"/>
              <w:jc w:val="left"/>
              <w:rPr>
                <w:rFonts w:ascii="Times New Roman" w:eastAsia="ＭＳ ゴシック" w:hAnsi="Times New Roman"/>
                <w:szCs w:val="20"/>
                <w:lang w:val="pt-BR"/>
              </w:rPr>
            </w:pPr>
          </w:p>
          <w:p w14:paraId="41D05CD3" w14:textId="77777777" w:rsidR="00714FC3" w:rsidRDefault="00714FC3" w:rsidP="00714FC3">
            <w:pPr>
              <w:widowControl/>
              <w:spacing w:line="240" w:lineRule="exact"/>
              <w:jc w:val="left"/>
              <w:rPr>
                <w:rFonts w:ascii="Times New Roman" w:eastAsia="ＭＳ ゴシック" w:hAnsi="Times New Roman"/>
                <w:szCs w:val="20"/>
                <w:lang w:val="pt-BR"/>
              </w:rPr>
            </w:pPr>
          </w:p>
          <w:p w14:paraId="7185F187" w14:textId="77777777" w:rsidR="00714FC3" w:rsidRDefault="00714FC3" w:rsidP="00714FC3">
            <w:pPr>
              <w:widowControl/>
              <w:spacing w:line="240" w:lineRule="exact"/>
              <w:jc w:val="left"/>
              <w:rPr>
                <w:rFonts w:ascii="Times New Roman" w:eastAsia="ＭＳ ゴシック" w:hAnsi="Times New Roman"/>
                <w:szCs w:val="20"/>
                <w:lang w:val="pt-BR"/>
              </w:rPr>
            </w:pPr>
          </w:p>
          <w:p w14:paraId="3A8FB0F1" w14:textId="77777777" w:rsidR="00714FC3" w:rsidRDefault="00714FC3" w:rsidP="00714FC3">
            <w:pPr>
              <w:widowControl/>
              <w:spacing w:line="240" w:lineRule="exact"/>
              <w:jc w:val="left"/>
              <w:rPr>
                <w:rFonts w:ascii="Times New Roman" w:eastAsia="ＭＳ ゴシック" w:hAnsi="Times New Roman"/>
                <w:szCs w:val="20"/>
                <w:lang w:val="pt-BR"/>
              </w:rPr>
            </w:pPr>
          </w:p>
          <w:p w14:paraId="582B52E8"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34B6A1D4"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8B7B2F"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31C2119C" w14:textId="77777777" w:rsidR="008C49F2" w:rsidRDefault="00355D1C">
      <w:pPr>
        <w:widowControl/>
        <w:snapToGrid w:val="0"/>
        <w:spacing w:beforeLines="50" w:before="142"/>
        <w:ind w:firstLineChars="164" w:firstLine="425"/>
        <w:jc w:val="left"/>
        <w:rPr>
          <w:rFonts w:ascii="Times New Roman" w:eastAsia="ＭＳ ゴシック" w:hAnsi="Times New Roman"/>
          <w:strike/>
          <w:sz w:val="26"/>
          <w:szCs w:val="26"/>
          <w:u w:val="single"/>
          <w:lang w:val="pt-BR"/>
        </w:rPr>
      </w:pPr>
      <w:r>
        <w:rPr>
          <w:rFonts w:ascii="Times New Roman" w:eastAsia="ＭＳ ゴシック" w:hAnsi="Times New Roman" w:hint="eastAsia"/>
          <w:sz w:val="24"/>
          <w:lang w:val="pt-BR"/>
        </w:rPr>
        <w:t>(</w:t>
      </w:r>
      <w:r>
        <w:rPr>
          <w:rFonts w:ascii="Times New Roman" w:eastAsia="ＭＳ ゴシック" w:hAnsi="Times New Roman"/>
          <w:sz w:val="24"/>
          <w:lang w:val="pt-BR"/>
        </w:rPr>
        <w:t xml:space="preserve">6) </w:t>
      </w:r>
      <w:r w:rsidRPr="0002767C">
        <w:rPr>
          <w:rFonts w:ascii="Times New Roman" w:eastAsia="ＭＳ ゴシック" w:hAnsi="Times New Roman"/>
          <w:sz w:val="26"/>
          <w:szCs w:val="26"/>
          <w:lang w:val="pt-BR"/>
        </w:rPr>
        <w:t xml:space="preserve">Garantias oferecidas pela Empresa de Garantia de Dívidas de Aluguel </w:t>
      </w:r>
    </w:p>
    <w:tbl>
      <w:tblPr>
        <w:tblW w:w="949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494"/>
      </w:tblGrid>
      <w:tr w:rsidR="008C49F2" w14:paraId="55198A49" w14:textId="77777777" w:rsidTr="0097009E">
        <w:trPr>
          <w:trHeight w:val="1101"/>
        </w:trPr>
        <w:tc>
          <w:tcPr>
            <w:tcW w:w="2003" w:type="dxa"/>
            <w:tcBorders>
              <w:top w:val="single" w:sz="4" w:space="0" w:color="auto"/>
              <w:left w:val="single" w:sz="4" w:space="0" w:color="auto"/>
              <w:bottom w:val="single" w:sz="4" w:space="0" w:color="auto"/>
              <w:right w:val="single" w:sz="4" w:space="0" w:color="auto"/>
            </w:tcBorders>
            <w:vAlign w:val="center"/>
          </w:tcPr>
          <w:p w14:paraId="7D2A694E" w14:textId="77777777"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0"/>
                <w:lang w:val="pt-BR"/>
              </w:rPr>
            </w:pPr>
            <w:r w:rsidRPr="0097009E">
              <w:rPr>
                <w:rFonts w:ascii="Times New Roman" w:eastAsia="ＭＳ ゴシック" w:hAnsi="Times New Roman"/>
                <w:szCs w:val="20"/>
                <w:lang w:val="pt-BR"/>
              </w:rPr>
              <w:t>Garantias oferecidas pela empresa de garantia de dívidas de aluguel</w:t>
            </w:r>
          </w:p>
        </w:tc>
        <w:tc>
          <w:tcPr>
            <w:tcW w:w="7494" w:type="dxa"/>
            <w:tcBorders>
              <w:top w:val="single" w:sz="4" w:space="0" w:color="auto"/>
              <w:left w:val="single" w:sz="4" w:space="0" w:color="auto"/>
              <w:bottom w:val="single" w:sz="4" w:space="0" w:color="auto"/>
              <w:right w:val="single" w:sz="4" w:space="0" w:color="auto"/>
            </w:tcBorders>
            <w:vAlign w:val="center"/>
          </w:tcPr>
          <w:p w14:paraId="5F16DB28" w14:textId="77777777"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1"/>
                <w:lang w:val="pt-BR" w:eastAsia="zh-CN"/>
              </w:rPr>
            </w:pPr>
            <w:r w:rsidRPr="0097009E">
              <w:rPr>
                <w:rFonts w:ascii="Times New Roman" w:eastAsia="SimSun" w:hAnsi="Times New Roman"/>
                <w:szCs w:val="21"/>
                <w:lang w:val="pt-BR" w:eastAsia="zh-CN"/>
              </w:rPr>
              <w:t>Endereço</w:t>
            </w:r>
            <w:r w:rsidRPr="0097009E">
              <w:rPr>
                <w:rFonts w:ascii="Times New Roman" w:eastAsia="ＭＳ ゴシック" w:hAnsi="Times New Roman"/>
                <w:szCs w:val="21"/>
                <w:lang w:val="pt-BR" w:eastAsia="zh-CN"/>
              </w:rPr>
              <w:t xml:space="preserve">　〒</w:t>
            </w:r>
          </w:p>
          <w:p w14:paraId="0AE27742" w14:textId="2D9DDD6B"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1"/>
                <w:lang w:val="pt-BR" w:eastAsia="zh-CN"/>
              </w:rPr>
            </w:pPr>
            <w:r w:rsidRPr="0097009E">
              <w:rPr>
                <w:rFonts w:ascii="Times New Roman" w:eastAsia="SimSun" w:hAnsi="Times New Roman"/>
                <w:szCs w:val="21"/>
                <w:lang w:val="pt-BR" w:eastAsia="zh-CN"/>
              </w:rPr>
              <w:t>Nome comercial da firma:</w:t>
            </w:r>
            <w:r w:rsidRPr="0097009E">
              <w:rPr>
                <w:rFonts w:ascii="Times New Roman" w:eastAsia="ＭＳ ゴシック" w:hAnsi="Times New Roman"/>
                <w:szCs w:val="21"/>
                <w:lang w:val="pt-BR" w:eastAsia="zh-CN"/>
              </w:rPr>
              <w:t xml:space="preserve">　　　　　　　　　</w:t>
            </w:r>
            <w:r w:rsidR="0097009E">
              <w:rPr>
                <w:rFonts w:ascii="Times New Roman" w:eastAsia="PMingLiU" w:hAnsi="Times New Roman"/>
                <w:szCs w:val="21"/>
                <w:lang w:val="pt-BR" w:eastAsia="zh-TW"/>
              </w:rPr>
              <w:t>Tel.</w:t>
            </w:r>
            <w:r w:rsidR="0097009E">
              <w:rPr>
                <w:rFonts w:ascii="Times New Roman" w:eastAsia="ＭＳ ゴシック" w:hAnsi="Times New Roman"/>
                <w:szCs w:val="21"/>
                <w:lang w:val="pt-BR" w:eastAsia="zh-TW"/>
              </w:rPr>
              <w:t xml:space="preserve">   </w:t>
            </w:r>
            <w:r w:rsidR="0097009E">
              <w:rPr>
                <w:rFonts w:ascii="Times New Roman" w:eastAsia="ＭＳ ゴシック" w:hAnsi="Times New Roman" w:hint="eastAsia"/>
                <w:szCs w:val="21"/>
                <w:lang w:val="pt-BR"/>
              </w:rPr>
              <w:t xml:space="preserve">　　</w:t>
            </w:r>
            <w:r w:rsidR="0097009E">
              <w:rPr>
                <w:rFonts w:ascii="Times New Roman" w:eastAsia="ＭＳ ゴシック" w:hAnsi="Times New Roman"/>
                <w:szCs w:val="21"/>
                <w:lang w:val="pt-BR" w:eastAsia="zh-TW"/>
              </w:rPr>
              <w:t xml:space="preserve"> </w:t>
            </w:r>
            <w:r w:rsidR="0097009E">
              <w:rPr>
                <w:rFonts w:ascii="Times New Roman" w:eastAsia="ＭＳ ゴシック" w:hAnsi="Times New Roman"/>
                <w:szCs w:val="21"/>
                <w:lang w:val="pt-BR"/>
              </w:rPr>
              <w:t>(     )</w:t>
            </w:r>
          </w:p>
          <w:p w14:paraId="4AC42A3B" w14:textId="77777777" w:rsidR="0097009E" w:rsidRDefault="00355D1C" w:rsidP="0097009E">
            <w:pPr>
              <w:tabs>
                <w:tab w:val="center" w:pos="4252"/>
                <w:tab w:val="right" w:pos="8504"/>
              </w:tabs>
              <w:snapToGrid w:val="0"/>
              <w:spacing w:line="200" w:lineRule="exact"/>
              <w:ind w:left="219" w:hangingChars="100" w:hanging="219"/>
              <w:jc w:val="left"/>
              <w:rPr>
                <w:rFonts w:ascii="Times New Roman" w:eastAsia="PMingLiU" w:hAnsi="Times New Roman"/>
                <w:szCs w:val="21"/>
                <w:lang w:val="pt-BR" w:eastAsia="zh-TW"/>
              </w:rPr>
            </w:pPr>
            <w:r w:rsidRPr="0097009E">
              <w:rPr>
                <w:rFonts w:ascii="Times New Roman" w:eastAsia="PMingLiU" w:hAnsi="Times New Roman"/>
                <w:szCs w:val="21"/>
                <w:lang w:val="pt-BR" w:eastAsia="zh-TW"/>
              </w:rPr>
              <w:t>N</w:t>
            </w:r>
            <w:r w:rsidRPr="0097009E">
              <w:rPr>
                <w:rFonts w:ascii="Times New Roman" w:eastAsia="PMingLiU" w:hAnsi="Times New Roman"/>
                <w:szCs w:val="21"/>
                <w:vertAlign w:val="superscript"/>
                <w:lang w:val="pt-BR" w:eastAsia="zh-TW"/>
              </w:rPr>
              <w:t>o</w:t>
            </w:r>
            <w:r w:rsidRPr="0097009E">
              <w:rPr>
                <w:rFonts w:ascii="Times New Roman" w:eastAsia="PMingLiU" w:hAnsi="Times New Roman"/>
                <w:szCs w:val="21"/>
                <w:lang w:val="pt-BR" w:eastAsia="zh-TW"/>
              </w:rPr>
              <w:t xml:space="preserve">de registro da empresa de garantia de dívidas de aluguel: Ministro do </w:t>
            </w:r>
          </w:p>
          <w:p w14:paraId="2D05DDC5" w14:textId="6294F5F8" w:rsidR="008C49F2" w:rsidRDefault="00355D1C" w:rsidP="0097009E">
            <w:pPr>
              <w:tabs>
                <w:tab w:val="center" w:pos="4252"/>
                <w:tab w:val="right" w:pos="8504"/>
              </w:tabs>
              <w:snapToGrid w:val="0"/>
              <w:spacing w:line="200" w:lineRule="exact"/>
              <w:ind w:left="219" w:hangingChars="100" w:hanging="219"/>
              <w:jc w:val="left"/>
              <w:rPr>
                <w:rFonts w:ascii="Times New Roman" w:eastAsia="ＭＳ ゴシック" w:hAnsi="Times New Roman"/>
                <w:szCs w:val="21"/>
                <w:u w:val="single"/>
                <w:lang w:val="pt-BR" w:eastAsia="zh-TW"/>
              </w:rPr>
            </w:pPr>
            <w:r w:rsidRPr="0097009E">
              <w:rPr>
                <w:rFonts w:ascii="Times New Roman" w:eastAsia="PMingLiU" w:hAnsi="Times New Roman"/>
                <w:szCs w:val="21"/>
                <w:lang w:val="pt-BR" w:eastAsia="zh-TW"/>
              </w:rPr>
              <w:t>Território, Infraestrutura e Transportes do Japão N</w:t>
            </w:r>
            <w:r w:rsidRPr="0097009E">
              <w:rPr>
                <w:rFonts w:ascii="Times New Roman" w:eastAsia="PMingLiU" w:hAnsi="Times New Roman"/>
                <w:szCs w:val="21"/>
                <w:vertAlign w:val="superscript"/>
                <w:lang w:val="pt-BR" w:eastAsia="zh-TW"/>
              </w:rPr>
              <w:t>o</w:t>
            </w:r>
            <w:r w:rsidRPr="0097009E">
              <w:rPr>
                <w:rFonts w:ascii="Times New Roman" w:eastAsia="PMingLiU" w:hAnsi="Times New Roman"/>
                <w:szCs w:val="21"/>
                <w:lang w:val="pt-BR" w:eastAsia="zh-TW"/>
              </w:rPr>
              <w:t xml:space="preserve"> (                )</w:t>
            </w: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B20D41F" w14:textId="50AB3793"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O Locador (daqui por diante chamado “</w:t>
      </w:r>
      <w:r>
        <w:rPr>
          <w:rFonts w:ascii="Times New Roman" w:eastAsia="ＭＳ ゴシック" w:hAnsi="Times New Roman"/>
          <w:sz w:val="21"/>
          <w:szCs w:val="21"/>
          <w:lang w:val="pt-BR"/>
        </w:rPr>
        <w:t>甲</w:t>
      </w:r>
      <w:r w:rsidR="0097009E">
        <w:rPr>
          <w:rFonts w:ascii="Times New Roman" w:eastAsia="ＭＳ ゴシック" w:hAnsi="Times New Roman"/>
          <w:sz w:val="21"/>
          <w:szCs w:val="21"/>
          <w:lang w:val="pt-BR"/>
        </w:rPr>
        <w:t>”</w:t>
      </w:r>
      <w:r>
        <w:rPr>
          <w:rFonts w:ascii="Times New Roman" w:eastAsia="ＭＳ ゴシック" w:hAnsi="Times New Roman"/>
          <w:sz w:val="21"/>
          <w:szCs w:val="21"/>
          <w:lang w:val="pt-BR"/>
        </w:rPr>
        <w:t>(Kou)) e o Locatário (daqui por diante, chamado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(Otsu)) firmaram o contrato de locação de imóvel conforme os itens descritos abaixo (daqui por diante chamado de “presente contrato”), em relação ao objeto de arrendamento (daqui por diante chamado de “este imóvel”) descrito acima em (1).</w:t>
      </w:r>
    </w:p>
    <w:p w14:paraId="05767146" w14:textId="77777777" w:rsidR="008C49F2" w:rsidRDefault="008C49F2">
      <w:pPr>
        <w:snapToGrid w:val="0"/>
        <w:ind w:left="229" w:hangingChars="100" w:hanging="229"/>
        <w:rPr>
          <w:rFonts w:ascii="Times New Roman" w:eastAsia="ＭＳ ゴシック" w:hAnsi="Times New Roman"/>
          <w:sz w:val="21"/>
          <w:szCs w:val="21"/>
          <w:lang w:val="pt-BR"/>
        </w:rPr>
      </w:pPr>
    </w:p>
    <w:p w14:paraId="2BE42CE6"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 do contrato e renovação</w:t>
      </w:r>
    </w:p>
    <w:p w14:paraId="6B9B3C4F"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 prazo do contrato é conforme descrito acima em (2).</w:t>
      </w:r>
    </w:p>
    <w:p w14:paraId="3D658ADA" w14:textId="77777777" w:rsidR="008C49F2" w:rsidRDefault="00355D1C">
      <w:pPr>
        <w:pStyle w:val="a6"/>
        <w:numPr>
          <w:ilvl w:val="0"/>
          <w:numId w:val="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Locador e o Locatário poderão renovar o presente contrato, após efetuar a consulta entre si. </w:t>
      </w:r>
    </w:p>
    <w:p w14:paraId="7B8C9340" w14:textId="77777777" w:rsidR="008C49F2" w:rsidRDefault="008C49F2">
      <w:pPr>
        <w:snapToGrid w:val="0"/>
        <w:ind w:left="229" w:hangingChars="100" w:hanging="229"/>
        <w:rPr>
          <w:rFonts w:ascii="Times New Roman" w:eastAsia="ＭＳ ゴシック" w:hAnsi="Times New Roman"/>
          <w:sz w:val="21"/>
          <w:szCs w:val="21"/>
          <w:lang w:val="pt-BR"/>
        </w:rPr>
      </w:pP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w:t>
      </w:r>
      <w:proofErr w:type="gramStart"/>
      <w:r>
        <w:rPr>
          <w:rFonts w:ascii="Times New Roman" w:eastAsia="ＭＳ ゴシック" w:hAnsi="Times New Roman"/>
          <w:sz w:val="21"/>
          <w:szCs w:val="21"/>
          <w:lang w:val="pt-BR"/>
        </w:rPr>
        <w:t>.,</w:t>
      </w:r>
      <w:proofErr w:type="gramEnd"/>
      <w:r>
        <w:rPr>
          <w:rFonts w:ascii="Times New Roman" w:eastAsia="ＭＳ ゴシック" w:hAnsi="Times New Roman"/>
          <w:sz w:val="21"/>
          <w:szCs w:val="21"/>
          <w:lang w:val="pt-BR"/>
        </w:rPr>
        <w:t xml:space="preserve">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Pr>
          <w:rFonts w:ascii="Times New Roman" w:eastAsia="ＭＳ ゴシック" w:hAnsi="Times New Roman"/>
          <w:sz w:val="21"/>
          <w:szCs w:val="21"/>
          <w:u w:val="single"/>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w:t>
      </w:r>
      <w:r>
        <w:rPr>
          <w:rFonts w:ascii="Times New Roman" w:eastAsia="ＭＳ ゴシック" w:hAnsi="Times New Roman"/>
          <w:sz w:val="21"/>
          <w:szCs w:val="21"/>
          <w:lang w:val="pt-BR"/>
        </w:rPr>
        <w:lastRenderedPageBreak/>
        <w:t xml:space="preserve">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não sendo necessários 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558B05FC"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desocupar este imóvel até a data do término do presente contrato (imediatamente, no caso do presente contrato ser cancelado baseado nas disposições do artigo 10).</w:t>
      </w:r>
    </w:p>
    <w:p w14:paraId="517181B7" w14:textId="77777777" w:rsidR="008C49F2" w:rsidRDefault="00355D1C">
      <w:pPr>
        <w:pStyle w:val="a6"/>
        <w:numPr>
          <w:ilvl w:val="0"/>
          <w:numId w:val="2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no momento de efetuar a desocupação descrita no item anterior, deverá notificar antecipadamente sobre o dia da desocupação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0A8A3C46" w14:textId="77777777" w:rsidR="008C49F2" w:rsidRDefault="008C49F2">
      <w:pPr>
        <w:snapToGrid w:val="0"/>
        <w:ind w:left="229" w:hangingChars="100" w:hanging="229"/>
        <w:rPr>
          <w:rFonts w:ascii="Times New Roman" w:eastAsia="ＭＳ ゴシック" w:hAnsi="Times New Roman"/>
          <w:sz w:val="21"/>
          <w:szCs w:val="21"/>
          <w:lang w:val="pt-BR"/>
        </w:rPr>
      </w:pP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w:t>
      </w:r>
      <w:r>
        <w:rPr>
          <w:rFonts w:ascii="Times New Roman" w:eastAsia="ＭＳ ゴシック" w:hAnsi="Times New Roman"/>
          <w:sz w:val="21"/>
          <w:szCs w:val="21"/>
          <w:lang w:val="pt-BR"/>
        </w:rPr>
        <w:lastRenderedPageBreak/>
        <w:t>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2D803AE4" w14:textId="77777777" w:rsidR="008C49F2" w:rsidRPr="008B7B2F"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17 </w:t>
      </w:r>
      <w:r w:rsidRPr="008B7B2F">
        <w:rPr>
          <w:rFonts w:ascii="Times New Roman" w:eastAsia="ＭＳ ゴシック" w:hAnsi="Times New Roman"/>
          <w:b/>
          <w:bCs/>
          <w:sz w:val="21"/>
          <w:szCs w:val="21"/>
          <w:lang w:val="pt-BR"/>
        </w:rPr>
        <w:t>Garantias oferecidas pela Empresa de Garantia das Dívidas de Aluguel</w:t>
      </w:r>
    </w:p>
    <w:p w14:paraId="2B6012C6" w14:textId="77777777" w:rsidR="008C49F2" w:rsidRPr="008B7B2F" w:rsidRDefault="00355D1C">
      <w:pPr>
        <w:snapToGrid w:val="0"/>
        <w:ind w:left="1"/>
        <w:rPr>
          <w:rFonts w:ascii="Times New Roman" w:eastAsia="ＭＳ ゴシック" w:hAnsi="Times New Roman"/>
          <w:sz w:val="21"/>
          <w:szCs w:val="21"/>
          <w:lang w:val="pt-BR"/>
        </w:rPr>
      </w:pPr>
      <w:r w:rsidRPr="008B7B2F">
        <w:rPr>
          <w:rFonts w:ascii="Times New Roman" w:eastAsia="ＭＳ ゴシック" w:hAnsi="Times New Roman"/>
          <w:sz w:val="21"/>
          <w:szCs w:val="21"/>
          <w:lang w:val="pt-BR"/>
        </w:rPr>
        <w:t xml:space="preserve">No caso de utilizar as garantias oferecidas pela Empresa de Garantia de Dívidas de Aluguel, o conteúdo de garantias oferecidas pela Empresa de Garantia de Dívidas de Aluguel deverá ser determinado em separado, e o </w:t>
      </w:r>
      <w:r w:rsidRPr="008B7B2F">
        <w:rPr>
          <w:rFonts w:ascii="Times New Roman" w:eastAsia="ＭＳ ゴシック" w:hAnsi="Times New Roman"/>
          <w:sz w:val="21"/>
          <w:szCs w:val="21"/>
          <w:lang w:val="pt-BR"/>
        </w:rPr>
        <w:t>甲</w:t>
      </w:r>
      <w:r w:rsidRPr="008B7B2F">
        <w:rPr>
          <w:rFonts w:ascii="Times New Roman" w:eastAsia="ＭＳ ゴシック" w:hAnsi="Times New Roman"/>
          <w:sz w:val="21"/>
          <w:szCs w:val="21"/>
          <w:lang w:val="pt-BR"/>
        </w:rPr>
        <w:t xml:space="preserve"> e</w:t>
      </w:r>
      <w:r w:rsidRPr="008B7B2F">
        <w:rPr>
          <w:rFonts w:ascii="Times New Roman" w:eastAsia="ＭＳ ゴシック" w:hAnsi="Times New Roman"/>
          <w:sz w:val="21"/>
          <w:szCs w:val="21"/>
          <w:lang w:val="pt-BR"/>
        </w:rPr>
        <w:t>乙</w:t>
      </w:r>
      <w:r w:rsidRPr="008B7B2F">
        <w:rPr>
          <w:rFonts w:ascii="Times New Roman" w:eastAsia="ＭＳ ゴシック" w:hAnsi="Times New Roman"/>
          <w:sz w:val="21"/>
          <w:szCs w:val="21"/>
          <w:lang w:val="pt-BR"/>
        </w:rPr>
        <w:t xml:space="preserve"> deverão efetuar os procedimentos necessários para utilizar a garantia em questão ao mesmo tempo com o presente contrato.</w:t>
      </w:r>
    </w:p>
    <w:p w14:paraId="1FBCF685" w14:textId="77777777" w:rsidR="008C49F2" w:rsidRDefault="008C49F2">
      <w:pPr>
        <w:snapToGrid w:val="0"/>
        <w:ind w:left="1"/>
        <w:rPr>
          <w:rFonts w:ascii="Times New Roman" w:eastAsia="ＭＳ ゴシック" w:hAnsi="Times New Roman"/>
          <w:strike/>
          <w:sz w:val="21"/>
          <w:szCs w:val="21"/>
          <w:lang w:val="pt-BR"/>
        </w:rPr>
      </w:pPr>
    </w:p>
    <w:p w14:paraId="2F4A15D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Artigo18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77777777"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Artigo 19 Cláusulas do acordo especial</w:t>
      </w:r>
    </w:p>
    <w:p w14:paraId="054026EB" w14:textId="77777777"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18, os acordos especiais do presente contrato são conforme descritos abaixo.</w:t>
      </w:r>
    </w:p>
    <w:p w14:paraId="0921AE6F" w14:textId="77777777" w:rsidR="008C49F2" w:rsidRDefault="008C49F2">
      <w:pPr>
        <w:rPr>
          <w:rFonts w:ascii="Times New Roman" w:eastAsia="ＭＳ ゴシック" w:hAnsi="Times New Roman"/>
          <w:sz w:val="18"/>
          <w:szCs w:val="18"/>
          <w:lang w:val="pt-BR"/>
        </w:rPr>
      </w:pPr>
    </w:p>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br w:type="page"/>
      </w:r>
      <w:r>
        <w:rPr>
          <w:rFonts w:ascii="Times New Roman" w:eastAsia="ＭＳ ゴシック" w:hAnsi="Times New Roman"/>
          <w:sz w:val="18"/>
          <w:szCs w:val="18"/>
          <w:lang w:val="pt-BR" w:eastAsia="zh-TW"/>
        </w:rPr>
        <w:lastRenderedPageBreak/>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lastRenderedPageBreak/>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Unidade de encargo do Locatário</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8C49F2" w14:paraId="0ACA3B2A" w14:textId="77777777">
              <w:trPr>
                <w:jc w:val="center"/>
              </w:trPr>
              <w:tc>
                <w:tcPr>
                  <w:tcW w:w="960" w:type="dxa"/>
                  <w:gridSpan w:val="2"/>
                </w:tcPr>
                <w:p w14:paraId="0F49CB51" w14:textId="77777777" w:rsidR="008C49F2" w:rsidRDefault="00355D1C"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encargo </w:t>
                  </w:r>
                </w:p>
              </w:tc>
              <w:tc>
                <w:tcPr>
                  <w:tcW w:w="4711" w:type="dxa"/>
                  <w:gridSpan w:val="2"/>
                  <w:vAlign w:val="center"/>
                </w:tcPr>
                <w:p w14:paraId="1D0988F1" w14:textId="77777777" w:rsidR="008C49F2" w:rsidRDefault="00355D1C"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de encargo do Locatário</w:t>
                  </w:r>
                </w:p>
              </w:tc>
              <w:tc>
                <w:tcPr>
                  <w:tcW w:w="3402" w:type="dxa"/>
                  <w:vAlign w:val="center"/>
                </w:tcPr>
                <w:p w14:paraId="11D746F7" w14:textId="77777777" w:rsidR="008C49F2" w:rsidRDefault="00355D1C"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trPr>
                <w:jc w:val="center"/>
              </w:trPr>
              <w:tc>
                <w:tcPr>
                  <w:tcW w:w="393" w:type="dxa"/>
                  <w:vMerge w:val="restart"/>
                  <w:textDirection w:val="btLr"/>
                  <w:vAlign w:val="center"/>
                </w:tcPr>
                <w:p w14:paraId="0B4C6E09"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trPr>
                <w:trHeight w:val="344"/>
                <w:jc w:val="center"/>
              </w:trPr>
              <w:tc>
                <w:tcPr>
                  <w:tcW w:w="393" w:type="dxa"/>
                  <w:vMerge/>
                  <w:textDirection w:val="tbRlV"/>
                  <w:vAlign w:val="center"/>
                </w:tcPr>
                <w:p w14:paraId="5181FED9" w14:textId="77777777" w:rsidR="008C49F2" w:rsidRDefault="008C49F2"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trPr>
                <w:trHeight w:val="718"/>
                <w:jc w:val="center"/>
              </w:trPr>
              <w:tc>
                <w:tcPr>
                  <w:tcW w:w="393" w:type="dxa"/>
                  <w:vMerge/>
                  <w:textDirection w:val="tbRlV"/>
                  <w:vAlign w:val="center"/>
                </w:tcPr>
                <w:p w14:paraId="1A4324EB" w14:textId="77777777" w:rsidR="008C49F2" w:rsidRDefault="008C49F2"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trPr>
                <w:jc w:val="center"/>
              </w:trPr>
              <w:tc>
                <w:tcPr>
                  <w:tcW w:w="393" w:type="dxa"/>
                  <w:vMerge w:val="restart"/>
                  <w:textDirection w:val="btLr"/>
                  <w:vAlign w:val="center"/>
                </w:tcPr>
                <w:p w14:paraId="1A83CAC4"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trPr>
                <w:trHeight w:val="488"/>
                <w:jc w:val="center"/>
              </w:trPr>
              <w:tc>
                <w:tcPr>
                  <w:tcW w:w="393" w:type="dxa"/>
                  <w:vMerge/>
                  <w:tcBorders>
                    <w:bottom w:val="single" w:sz="4" w:space="0" w:color="auto"/>
                  </w:tcBorders>
                  <w:textDirection w:val="tbRlV"/>
                  <w:vAlign w:val="center"/>
                </w:tcPr>
                <w:p w14:paraId="4F248873" w14:textId="77777777" w:rsidR="008C49F2" w:rsidRDefault="008C49F2"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trPr>
                <w:trHeight w:val="387"/>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trPr>
                <w:trHeight w:val="421"/>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904673">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trPr>
                <w:cantSplit/>
                <w:trHeight w:val="782"/>
                <w:jc w:val="center"/>
              </w:trPr>
              <w:tc>
                <w:tcPr>
                  <w:tcW w:w="393" w:type="dxa"/>
                  <w:vMerge w:val="restart"/>
                  <w:tcBorders>
                    <w:top w:val="single" w:sz="4" w:space="0" w:color="auto"/>
                  </w:tcBorders>
                  <w:textDirection w:val="btLr"/>
                  <w:vAlign w:val="center"/>
                </w:tcPr>
                <w:p w14:paraId="2052D626"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trPr>
                <w:cantSplit/>
                <w:trHeight w:val="695"/>
                <w:jc w:val="center"/>
              </w:trPr>
              <w:tc>
                <w:tcPr>
                  <w:tcW w:w="393" w:type="dxa"/>
                  <w:vMerge/>
                </w:tcPr>
                <w:p w14:paraId="347B087C" w14:textId="77777777" w:rsidR="008C49F2" w:rsidRDefault="008C49F2"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904673">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trPr>
                <w:cantSplit/>
                <w:trHeight w:val="836"/>
                <w:jc w:val="center"/>
              </w:trPr>
              <w:tc>
                <w:tcPr>
                  <w:tcW w:w="393" w:type="dxa"/>
                  <w:vMerge/>
                </w:tcPr>
                <w:p w14:paraId="0DEA790D" w14:textId="77777777" w:rsidR="008C49F2" w:rsidRDefault="008C49F2"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904673">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904673">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904673">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77777777" w:rsidR="008C49F2" w:rsidRDefault="008C49F2">
            <w:pPr>
              <w:snapToGrid w:val="0"/>
              <w:spacing w:line="240" w:lineRule="exact"/>
              <w:jc w:val="center"/>
              <w:outlineLvl w:val="0"/>
              <w:rPr>
                <w:rFonts w:ascii="Times New Roman" w:eastAsia="ＭＳ ゴシック" w:hAnsi="Times New Roman"/>
                <w:sz w:val="18"/>
                <w:lang w:val="pt-BR"/>
              </w:rPr>
            </w:pPr>
          </w:p>
          <w:p w14:paraId="55FC1AC7" w14:textId="77777777" w:rsidR="008C49F2" w:rsidRDefault="00355D1C">
            <w:pPr>
              <w:snapToGrid w:val="0"/>
              <w:jc w:val="center"/>
              <w:outlineLvl w:val="0"/>
              <w:rPr>
                <w:rFonts w:ascii="Times New Roman" w:eastAsia="ＭＳ ゴシック" w:hAnsi="Times New Roman"/>
                <w:lang w:val="pt-BR"/>
              </w:rPr>
            </w:pPr>
            <w:r>
              <w:rPr>
                <w:rFonts w:ascii="Times New Roman" w:eastAsia="ＭＳ ゴシック" w:hAnsi="Times New Roman"/>
                <w:noProof/>
                <w:sz w:val="18"/>
              </w:rPr>
              <w:drawing>
                <wp:inline distT="0" distB="0" distL="0" distR="0" wp14:anchorId="0E45074D" wp14:editId="0935BB1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r>
              <w:rPr>
                <w:rFonts w:ascii="Times New Roman" w:eastAsia="ＭＳ ゴシック" w:hAnsi="Times New Roman"/>
                <w:lang w:val="pt-BR"/>
              </w:rPr>
              <w:t>Decorrer dos anos</w:t>
            </w:r>
          </w:p>
          <w:p w14:paraId="439C1DD5" w14:textId="77777777" w:rsidR="008C49F2" w:rsidRDefault="00355D1C">
            <w:pPr>
              <w:snapToGrid w:val="0"/>
              <w:jc w:val="center"/>
              <w:outlineLvl w:val="0"/>
              <w:rPr>
                <w:rFonts w:ascii="Times New Roman" w:eastAsia="ＭＳ ゴシック" w:hAnsi="Times New Roman"/>
                <w:lang w:val="pt-BR"/>
              </w:rPr>
            </w:pPr>
            <w:r>
              <w:rPr>
                <w:rFonts w:ascii="Times New Roman" w:eastAsia="ＭＳ ゴシック" w:hAnsi="Times New Roman"/>
                <w:lang w:val="pt-BR"/>
              </w:rPr>
              <w:t xml:space="preserve">                    (anos)</w:t>
            </w:r>
          </w:p>
          <w:p w14:paraId="5731508A" w14:textId="77777777" w:rsidR="008C49F2" w:rsidRDefault="008C49F2">
            <w:pPr>
              <w:snapToGrid w:val="0"/>
              <w:jc w:val="center"/>
              <w:outlineLvl w:val="0"/>
              <w:rPr>
                <w:rFonts w:ascii="Times New Roman" w:eastAsia="ＭＳ ゴシック" w:hAnsi="Times New Roman"/>
                <w:lang w:val="pt-BR"/>
              </w:rPr>
            </w:pPr>
          </w:p>
          <w:p w14:paraId="19EBA802" w14:textId="77777777" w:rsidR="008C49F2" w:rsidRDefault="008C49F2">
            <w:pPr>
              <w:snapToGrid w:val="0"/>
              <w:jc w:val="center"/>
              <w:outlineLvl w:val="0"/>
              <w:rPr>
                <w:rFonts w:ascii="Times New Roman" w:eastAsia="ＭＳ ゴシック" w:hAnsi="Times New Roman"/>
                <w:lang w:val="pt-BR"/>
              </w:rPr>
            </w:pP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90467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90467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90467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90467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90467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90467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904673">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90467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90467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904673">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904673">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904673">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904673">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904673">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904673">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904673">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904673">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904673">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904673">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6E8B56B5" w14:textId="77777777" w:rsidR="008C49F2"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lastRenderedPageBreak/>
        <w:t>Espaço para preenchimento do nome e carimbo</w:t>
      </w:r>
    </w:p>
    <w:p w14:paraId="399FFC15" w14:textId="77777777" w:rsidR="0097009E" w:rsidRDefault="0097009E">
      <w:pPr>
        <w:tabs>
          <w:tab w:val="center" w:pos="4252"/>
        </w:tabs>
        <w:snapToGrid w:val="0"/>
        <w:rPr>
          <w:rFonts w:ascii="Times New Roman" w:eastAsia="ＭＳ ゴシック" w:hAnsi="Times New Roman"/>
          <w:szCs w:val="20"/>
          <w:lang w:val="pt-BR"/>
        </w:rPr>
      </w:pP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728A4693" w14:textId="229AAC11" w:rsidR="008C49F2" w:rsidRDefault="00355D1C"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sz w:val="21"/>
                <w:szCs w:val="22"/>
                <w:lang w:val="pt-BR"/>
              </w:rPr>
              <w:t>Para testemunho o contrato está duplicado segundo o que consta nos artigos, sendo que o o Locador (</w:t>
            </w:r>
            <w:r>
              <w:rPr>
                <w:rFonts w:ascii="Times New Roman" w:eastAsia="ＭＳ ゴシック" w:hAnsi="Times New Roman"/>
                <w:sz w:val="21"/>
                <w:szCs w:val="22"/>
                <w:lang w:val="pt-BR"/>
              </w:rPr>
              <w:t>甲</w:t>
            </w:r>
            <w:r>
              <w:rPr>
                <w:rFonts w:ascii="Times New Roman" w:eastAsia="ＭＳ ゴシック" w:hAnsi="Times New Roman"/>
                <w:sz w:val="21"/>
                <w:szCs w:val="22"/>
                <w:lang w:val="pt-BR"/>
              </w:rPr>
              <w:t>) e o Locatário (</w:t>
            </w:r>
            <w:r>
              <w:rPr>
                <w:rFonts w:ascii="Times New Roman" w:eastAsia="ＭＳ ゴシック" w:hAnsi="Times New Roman"/>
                <w:sz w:val="21"/>
                <w:szCs w:val="22"/>
                <w:lang w:val="pt-BR"/>
              </w:rPr>
              <w:t>乙</w:t>
            </w:r>
            <w:r>
              <w:rPr>
                <w:rFonts w:ascii="Times New Roman" w:eastAsia="ＭＳ ゴシック" w:hAnsi="Times New Roman"/>
                <w:sz w:val="21"/>
                <w:szCs w:val="22"/>
                <w:lang w:val="pt-BR"/>
              </w:rPr>
              <w:t>) assinaram e colocaram seus carimbos (inkan), conservando cada um em seu poder, de uma cópia.</w:t>
            </w:r>
          </w:p>
          <w:p w14:paraId="3DC27A1A" w14:textId="77777777" w:rsidR="008C49F2" w:rsidRDefault="008C49F2">
            <w:pPr>
              <w:tabs>
                <w:tab w:val="center" w:pos="4252"/>
                <w:tab w:val="right" w:pos="8504"/>
              </w:tabs>
              <w:snapToGrid w:val="0"/>
              <w:ind w:rightChars="246" w:right="539"/>
              <w:rPr>
                <w:rFonts w:ascii="Times New Roman" w:eastAsia="ＭＳ ゴシック" w:hAnsi="Times New Roman"/>
                <w:sz w:val="21"/>
                <w:szCs w:val="22"/>
                <w:lang w:val="pt-BR"/>
              </w:rPr>
            </w:pPr>
          </w:p>
          <w:p w14:paraId="68D3054B" w14:textId="77777777" w:rsidR="008C49F2" w:rsidRDefault="008C49F2">
            <w:pPr>
              <w:tabs>
                <w:tab w:val="center" w:pos="4252"/>
                <w:tab w:val="right" w:pos="8504"/>
              </w:tabs>
              <w:snapToGrid w:val="0"/>
              <w:ind w:rightChars="246" w:right="539"/>
              <w:rPr>
                <w:rFonts w:ascii="Times New Roman" w:eastAsia="ＭＳ ゴシック" w:hAnsi="Times New Roman"/>
                <w:sz w:val="21"/>
                <w:szCs w:val="22"/>
                <w:lang w:val="pt-BR"/>
              </w:rPr>
            </w:pPr>
          </w:p>
          <w:p w14:paraId="027F03E3"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7F24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7509BA">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EA0FB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AA221B">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8B7B2F" w14:paraId="3E836D0F" w14:textId="77777777" w:rsidTr="00712009">
              <w:trPr>
                <w:trHeight w:val="543"/>
              </w:trPr>
              <w:tc>
                <w:tcPr>
                  <w:tcW w:w="1498" w:type="dxa"/>
                </w:tcPr>
                <w:p w14:paraId="5A18B305" w14:textId="77777777" w:rsidR="008B7B2F" w:rsidRDefault="008B7B2F">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77777777" w:rsidR="008B7B2F" w:rsidRDefault="008B7B2F">
                  <w:pPr>
                    <w:tabs>
                      <w:tab w:val="center" w:pos="4252"/>
                      <w:tab w:val="right" w:pos="8504"/>
                    </w:tabs>
                    <w:spacing w:line="300" w:lineRule="auto"/>
                    <w:rPr>
                      <w:rFonts w:ascii="Times New Roman" w:eastAsia="ＭＳ ゴシック" w:hAnsi="Times New Roman"/>
                      <w:strike/>
                      <w:szCs w:val="20"/>
                      <w:lang w:val="pt-BR"/>
                    </w:rPr>
                  </w:pPr>
                </w:p>
              </w:tc>
            </w:tr>
            <w:tr w:rsidR="008B7B2F" w14:paraId="61640AE9" w14:textId="77777777" w:rsidTr="00CB3492">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474D37">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FE5F09">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352C8">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DF3F42">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05014A">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97009E">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188F" w14:textId="77777777" w:rsidR="00AD1CA0" w:rsidRDefault="00AD1CA0"/>
  </w:endnote>
  <w:endnote w:type="continuationSeparator" w:id="0">
    <w:p w14:paraId="3E4B1A80" w14:textId="77777777" w:rsidR="00AD1CA0" w:rsidRDefault="00AD1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00000003" w:usb1="00000000" w:usb2="00000000" w:usb3="00000000" w:csb0="00000001"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86A3" w14:textId="77777777" w:rsidR="00AD1CA0" w:rsidRDefault="00AD1CA0"/>
  </w:footnote>
  <w:footnote w:type="continuationSeparator" w:id="0">
    <w:p w14:paraId="1AC3D500" w14:textId="77777777" w:rsidR="00AD1CA0" w:rsidRDefault="00AD1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8"/>
  </w:num>
  <w:num w:numId="4">
    <w:abstractNumId w:val="15"/>
  </w:num>
  <w:num w:numId="5">
    <w:abstractNumId w:val="19"/>
  </w:num>
  <w:num w:numId="6">
    <w:abstractNumId w:val="7"/>
  </w:num>
  <w:num w:numId="7">
    <w:abstractNumId w:val="10"/>
  </w:num>
  <w:num w:numId="8">
    <w:abstractNumId w:val="20"/>
  </w:num>
  <w:num w:numId="9">
    <w:abstractNumId w:val="25"/>
  </w:num>
  <w:num w:numId="10">
    <w:abstractNumId w:val="17"/>
  </w:num>
  <w:num w:numId="11">
    <w:abstractNumId w:val="12"/>
  </w:num>
  <w:num w:numId="12">
    <w:abstractNumId w:val="2"/>
  </w:num>
  <w:num w:numId="13">
    <w:abstractNumId w:val="28"/>
  </w:num>
  <w:num w:numId="14">
    <w:abstractNumId w:val="23"/>
  </w:num>
  <w:num w:numId="15">
    <w:abstractNumId w:val="22"/>
  </w:num>
  <w:num w:numId="16">
    <w:abstractNumId w:val="11"/>
  </w:num>
  <w:num w:numId="17">
    <w:abstractNumId w:val="8"/>
  </w:num>
  <w:num w:numId="18">
    <w:abstractNumId w:val="14"/>
  </w:num>
  <w:num w:numId="19">
    <w:abstractNumId w:val="16"/>
  </w:num>
  <w:num w:numId="20">
    <w:abstractNumId w:val="26"/>
  </w:num>
  <w:num w:numId="21">
    <w:abstractNumId w:val="13"/>
  </w:num>
  <w:num w:numId="22">
    <w:abstractNumId w:val="0"/>
  </w:num>
  <w:num w:numId="23">
    <w:abstractNumId w:val="3"/>
  </w:num>
  <w:num w:numId="24">
    <w:abstractNumId w:val="29"/>
  </w:num>
  <w:num w:numId="25">
    <w:abstractNumId w:val="9"/>
  </w:num>
  <w:num w:numId="26">
    <w:abstractNumId w:val="24"/>
  </w:num>
  <w:num w:numId="27">
    <w:abstractNumId w:val="5"/>
  </w:num>
  <w:num w:numId="28">
    <w:abstractNumId w:val="27"/>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425"/>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50535"/>
    <w:rsid w:val="000E459A"/>
    <w:rsid w:val="000E4AEE"/>
    <w:rsid w:val="00142A15"/>
    <w:rsid w:val="0026766C"/>
    <w:rsid w:val="0030000F"/>
    <w:rsid w:val="00355D1C"/>
    <w:rsid w:val="003640DB"/>
    <w:rsid w:val="005760A4"/>
    <w:rsid w:val="006E6A0F"/>
    <w:rsid w:val="00714FC3"/>
    <w:rsid w:val="00802718"/>
    <w:rsid w:val="008B7B2F"/>
    <w:rsid w:val="008C49F2"/>
    <w:rsid w:val="00904673"/>
    <w:rsid w:val="0097009E"/>
    <w:rsid w:val="009864CD"/>
    <w:rsid w:val="00AD1CA0"/>
    <w:rsid w:val="00CE1CBC"/>
    <w:rsid w:val="00F46C4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495192"/>
  <w15:docId w15:val="{343F599B-F94C-4778-AF2B-3DEC3D51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E86E-FC8C-4C1F-9113-AB9F437A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4399</Words>
  <Characters>25080</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y.trk.0824@gmail.com</cp:lastModifiedBy>
  <cp:revision>2</cp:revision>
  <cp:lastPrinted>2018-01-25T07:11:00Z</cp:lastPrinted>
  <dcterms:created xsi:type="dcterms:W3CDTF">2018-05-24T06:24:00Z</dcterms:created>
  <dcterms:modified xsi:type="dcterms:W3CDTF">2018-05-24T06:24:00Z</dcterms:modified>
</cp:coreProperties>
</file>