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FA" w:rsidRPr="004F3D63" w:rsidRDefault="00616FFA" w:rsidP="00616FFA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bookmarkStart w:id="0" w:name="_GoBack"/>
      <w:bookmarkEnd w:id="0"/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様式－４（継続用）</w:t>
      </w:r>
    </w:p>
    <w:p w:rsidR="00616FFA" w:rsidRPr="004F3D63" w:rsidRDefault="00616FFA" w:rsidP="00616FFA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平成</w:t>
      </w:r>
      <w:r w:rsidR="004548C7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z w:val="28"/>
          <w:szCs w:val="28"/>
        </w:rPr>
        <w:t>１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年４月　　日</w:t>
      </w:r>
    </w:p>
    <w:p w:rsidR="00616FFA" w:rsidRPr="004F3D63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616FFA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CA05E5" w:rsidP="00616FFA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署名　　　　　　　　　　　　　</w:t>
      </w:r>
      <w:r w:rsidR="00616FFA"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="00616FFA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616FFA" w:rsidRPr="004F3D63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平成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２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:rsidR="00CA05E5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CA05E5" w:rsidRPr="004F3D63" w:rsidRDefault="00CA05E5" w:rsidP="00CA05E5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>(直近の地価公示所属分科会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)</w:t>
      </w:r>
    </w:p>
    <w:p w:rsidR="00CA05E5" w:rsidRPr="004F3D63" w:rsidRDefault="00CA05E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color w:val="000000" w:themeColor="text1"/>
          <w:sz w:val="24"/>
          <w:szCs w:val="24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>平成</w:t>
      </w:r>
      <w:r>
        <w:rPr>
          <w:rFonts w:ascii="HG正楷書体-PRO" w:eastAsia="HG正楷書体-PRO" w:hint="eastAsia"/>
          <w:color w:val="000000" w:themeColor="text1"/>
          <w:sz w:val="24"/>
          <w:szCs w:val="24"/>
        </w:rPr>
        <w:t>３１</w:t>
      </w:r>
      <w:r>
        <w:rPr>
          <w:rFonts w:ascii="HG正楷書体-PRO" w:eastAsia="HG正楷書体-PRO"/>
          <w:color w:val="000000" w:themeColor="text1"/>
          <w:sz w:val="24"/>
          <w:szCs w:val="24"/>
        </w:rPr>
        <w:t>年</w:t>
      </w: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地価公示　</w:t>
      </w:r>
      <w:r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都道府県名：　　　　　　　</w:t>
      </w:r>
      <w:r w:rsidRPr="004F3D63">
        <w:rPr>
          <w:rFonts w:ascii="HG正楷書体-PRO" w:eastAsia="HG正楷書体-PRO" w:hint="eastAsia"/>
          <w:color w:val="000000" w:themeColor="text1"/>
          <w:sz w:val="24"/>
          <w:szCs w:val="24"/>
        </w:rPr>
        <w:t xml:space="preserve">　</w:t>
      </w:r>
      <w:r w:rsidRPr="004F3D63">
        <w:rPr>
          <w:rFonts w:ascii="HG正楷書体-PRO" w:eastAsia="HG正楷書体-PRO" w:hint="eastAsia"/>
          <w:color w:val="000000" w:themeColor="text1"/>
          <w:sz w:val="24"/>
          <w:szCs w:val="24"/>
          <w:u w:val="single"/>
        </w:rPr>
        <w:t xml:space="preserve">分科会名：　　　　　　　　　</w:t>
      </w:r>
    </w:p>
    <w:p w:rsidR="00CE28F7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A05E5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1A789" wp14:editId="14B4F16A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:rsidR="00616FFA" w:rsidRPr="004F3D63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16FFA" w:rsidRPr="004F3D63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が、平成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２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616FFA" w:rsidRPr="004F3D63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また、地価公示鑑定評価員(継続)委嘱申請書に記載された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CA05E5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4F3D63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54107D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616FFA" w:rsidRPr="004F3D63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 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616FFA" w:rsidRPr="004F3D63" w:rsidRDefault="00616FFA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sectPr w:rsidR="00616FFA" w:rsidRPr="004F3D63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E0" w:rsidRDefault="00A461E0" w:rsidP="007E787A">
      <w:r>
        <w:separator/>
      </w:r>
    </w:p>
  </w:endnote>
  <w:endnote w:type="continuationSeparator" w:id="0">
    <w:p w:rsidR="00A461E0" w:rsidRDefault="00A461E0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E0" w:rsidRDefault="00A461E0" w:rsidP="007E787A">
      <w:r>
        <w:separator/>
      </w:r>
    </w:p>
  </w:footnote>
  <w:footnote w:type="continuationSeparator" w:id="0">
    <w:p w:rsidR="00A461E0" w:rsidRDefault="00A461E0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54107D"/>
    <w:rsid w:val="00550E56"/>
    <w:rsid w:val="00595475"/>
    <w:rsid w:val="005A4E09"/>
    <w:rsid w:val="00616FFA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801A99"/>
    <w:rsid w:val="0089455A"/>
    <w:rsid w:val="00960D03"/>
    <w:rsid w:val="009E0896"/>
    <w:rsid w:val="00A309A8"/>
    <w:rsid w:val="00A40A49"/>
    <w:rsid w:val="00A461E0"/>
    <w:rsid w:val="00AB5889"/>
    <w:rsid w:val="00AC2917"/>
    <w:rsid w:val="00AF0E12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E28F7"/>
    <w:rsid w:val="00DF7852"/>
    <w:rsid w:val="00E36894"/>
    <w:rsid w:val="00E41CD6"/>
    <w:rsid w:val="00F106B0"/>
    <w:rsid w:val="00F727F6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2019-03-29T03:07:00Z</dcterms:created>
  <dcterms:modified xsi:type="dcterms:W3CDTF">2019-03-29T03:07:00Z</dcterms:modified>
</cp:coreProperties>
</file>