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2AF58" w14:textId="77777777" w:rsidR="00AA269B" w:rsidRPr="008F711A" w:rsidRDefault="006D0758" w:rsidP="00AA269B">
      <w:bookmarkStart w:id="0" w:name="_GoBack"/>
      <w:bookmarkEnd w:id="0"/>
      <w:r w:rsidRPr="008F711A">
        <w:rPr>
          <w:rFonts w:hint="eastAsia"/>
        </w:rPr>
        <w:t>Ⅰ</w:t>
      </w:r>
      <w:r w:rsidR="007E1212" w:rsidRPr="008F711A">
        <w:rPr>
          <w:rFonts w:hint="eastAsia"/>
        </w:rPr>
        <w:t>．事前</w:t>
      </w:r>
      <w:r w:rsidR="00AA269B" w:rsidRPr="008F711A">
        <w:rPr>
          <w:rFonts w:hint="eastAsia"/>
        </w:rPr>
        <w:t>対策</w:t>
      </w:r>
    </w:p>
    <w:p w14:paraId="365D9817" w14:textId="77777777" w:rsidR="00AA269B" w:rsidRPr="008F711A" w:rsidRDefault="006D0758" w:rsidP="00AA269B">
      <w:pPr>
        <w:rPr>
          <w:sz w:val="22"/>
        </w:rPr>
      </w:pPr>
      <w:r w:rsidRPr="008F711A">
        <w:rPr>
          <w:rFonts w:hint="eastAsia"/>
          <w:sz w:val="22"/>
        </w:rPr>
        <w:t>1</w:t>
      </w:r>
      <w:r w:rsidR="00AA269B" w:rsidRPr="008F711A">
        <w:rPr>
          <w:rFonts w:hint="eastAsia"/>
          <w:sz w:val="22"/>
        </w:rPr>
        <w:t xml:space="preserve">.1 </w:t>
      </w:r>
      <w:r w:rsidR="00AA269B" w:rsidRPr="008F711A">
        <w:rPr>
          <w:rFonts w:hint="eastAsia"/>
          <w:sz w:val="22"/>
        </w:rPr>
        <w:t>応急体制組織と業務</w:t>
      </w:r>
    </w:p>
    <w:p w14:paraId="3FA06B05" w14:textId="77777777" w:rsidR="00AA269B" w:rsidRPr="008F711A" w:rsidRDefault="006D0758" w:rsidP="00AA269B">
      <w:pPr>
        <w:rPr>
          <w:sz w:val="22"/>
        </w:rPr>
      </w:pPr>
      <w:r w:rsidRPr="008F711A">
        <w:rPr>
          <w:rFonts w:hint="eastAsia"/>
          <w:sz w:val="22"/>
        </w:rPr>
        <w:t>1</w:t>
      </w:r>
      <w:r w:rsidR="00AA269B" w:rsidRPr="008F711A">
        <w:rPr>
          <w:rFonts w:hint="eastAsia"/>
          <w:sz w:val="22"/>
        </w:rPr>
        <w:t xml:space="preserve">.1.1 </w:t>
      </w:r>
      <w:r w:rsidR="00AA269B" w:rsidRPr="008F711A">
        <w:rPr>
          <w:rFonts w:hint="eastAsia"/>
          <w:sz w:val="22"/>
        </w:rPr>
        <w:t>初動体制の確立（職員の動員と配備等）</w:t>
      </w:r>
    </w:p>
    <w:p w14:paraId="08366F4B" w14:textId="5DED599D"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管路事故・給水装置凍結事故時の職員の動員と配備について、非常配備基準・体制、参集方法、留意事項などをとりまとめておく部分である。 (PⅡ-2</w:t>
      </w:r>
      <w:r w:rsidR="007A74D3">
        <w:rPr>
          <w:rFonts w:asciiTheme="minorEastAsia" w:eastAsiaTheme="minorEastAsia" w:hAnsiTheme="minorEastAsia" w:hint="eastAsia"/>
          <w:sz w:val="22"/>
        </w:rPr>
        <w:t>2</w:t>
      </w:r>
      <w:r w:rsidRPr="008F711A">
        <w:rPr>
          <w:rFonts w:asciiTheme="minorEastAsia" w:eastAsiaTheme="minorEastAsia" w:hAnsiTheme="minorEastAsia" w:hint="eastAsia"/>
          <w:sz w:val="22"/>
        </w:rPr>
        <w:t>～2</w:t>
      </w:r>
      <w:r w:rsidR="007A74D3">
        <w:rPr>
          <w:rFonts w:asciiTheme="minorEastAsia" w:eastAsiaTheme="minorEastAsia" w:hAnsiTheme="minorEastAsia" w:hint="eastAsia"/>
          <w:sz w:val="22"/>
        </w:rPr>
        <w:t>7</w:t>
      </w:r>
      <w:r w:rsidRPr="008F711A">
        <w:rPr>
          <w:rFonts w:asciiTheme="minorEastAsia" w:eastAsiaTheme="minorEastAsia" w:hAnsiTheme="minorEastAsia" w:hint="eastAsia"/>
          <w:sz w:val="22"/>
        </w:rPr>
        <w:t xml:space="preserve"> 参照)</w:t>
      </w:r>
    </w:p>
    <w:p w14:paraId="2B5846DF" w14:textId="77777777" w:rsidR="00523070" w:rsidRPr="008F711A" w:rsidRDefault="00523070" w:rsidP="00523070">
      <w:pPr>
        <w:ind w:firstLineChars="100" w:firstLine="220"/>
        <w:rPr>
          <w:rFonts w:asciiTheme="minorEastAsia" w:eastAsiaTheme="minorEastAsia" w:hAnsiTheme="minorEastAsia"/>
          <w:sz w:val="22"/>
        </w:rPr>
      </w:pPr>
    </w:p>
    <w:p w14:paraId="74A39C72" w14:textId="77777777" w:rsidR="00AA269B" w:rsidRPr="008F711A" w:rsidRDefault="006D0758" w:rsidP="00AA269B">
      <w:pPr>
        <w:rPr>
          <w:sz w:val="22"/>
        </w:rPr>
      </w:pPr>
      <w:r w:rsidRPr="008F711A">
        <w:rPr>
          <w:rFonts w:hint="eastAsia"/>
          <w:sz w:val="22"/>
        </w:rPr>
        <w:t>1</w:t>
      </w:r>
      <w:r w:rsidR="00AA269B" w:rsidRPr="008F711A">
        <w:rPr>
          <w:rFonts w:hint="eastAsia"/>
          <w:sz w:val="22"/>
        </w:rPr>
        <w:t xml:space="preserve">.1.2 </w:t>
      </w:r>
      <w:r w:rsidR="00AA269B" w:rsidRPr="008F711A">
        <w:rPr>
          <w:rFonts w:hint="eastAsia"/>
          <w:sz w:val="22"/>
        </w:rPr>
        <w:t>応急体制の確立、応急復旧、応急給水</w:t>
      </w:r>
    </w:p>
    <w:p w14:paraId="43B5AD89" w14:textId="77777777" w:rsidR="00CF1114" w:rsidRPr="008F711A" w:rsidRDefault="00523070" w:rsidP="00CF1114">
      <w:pPr>
        <w:rPr>
          <w:rFonts w:asciiTheme="majorEastAsia" w:eastAsiaTheme="majorEastAsia" w:hAnsiTheme="majorEastAsia" w:cs="Times New Roman"/>
          <w:noProof/>
          <w:sz w:val="22"/>
        </w:rPr>
      </w:pPr>
      <w:r w:rsidRPr="008F711A">
        <w:rPr>
          <w:rFonts w:hint="eastAsia"/>
          <w:sz w:val="22"/>
        </w:rPr>
        <w:t xml:space="preserve">(1) </w:t>
      </w:r>
      <w:r w:rsidR="00CF1114" w:rsidRPr="004A11E7">
        <w:rPr>
          <w:rFonts w:asciiTheme="majorEastAsia" w:eastAsiaTheme="majorEastAsia" w:hAnsiTheme="majorEastAsia" w:cs="Times New Roman" w:hint="eastAsia"/>
          <w:noProof/>
          <w:sz w:val="22"/>
        </w:rPr>
        <w:t>警戒本部（給水装置凍結事故）</w:t>
      </w:r>
    </w:p>
    <w:p w14:paraId="2BCF3ECE" w14:textId="77777777" w:rsidR="00CF1114" w:rsidRPr="004A11E7" w:rsidRDefault="00CF1114" w:rsidP="00523070">
      <w:pPr>
        <w:ind w:firstLineChars="100" w:firstLine="220"/>
        <w:rPr>
          <w:rFonts w:asciiTheme="minorEastAsia" w:eastAsiaTheme="minorEastAsia" w:hAnsiTheme="minorEastAsia" w:cs="Times New Roman"/>
          <w:noProof/>
          <w:sz w:val="22"/>
        </w:rPr>
      </w:pPr>
      <w:r w:rsidRPr="004A11E7">
        <w:rPr>
          <w:rFonts w:asciiTheme="minorEastAsia" w:eastAsiaTheme="minorEastAsia" w:hAnsiTheme="minorEastAsia" w:cs="Times New Roman" w:hint="eastAsia"/>
          <w:noProof/>
          <w:sz w:val="22"/>
        </w:rPr>
        <w:t>気象庁から低温注意報が発表された場合、水道施設の警戒対策を実施するため、警戒本部長、水道技術管理者による統括の下、警戒活動を行う施設班、管路班、これらの活動を支援する総務班で構成する警戒本部を設置することを検討する。</w:t>
      </w:r>
    </w:p>
    <w:p w14:paraId="48A93D1A" w14:textId="77777777" w:rsidR="00523070" w:rsidRPr="004A11E7" w:rsidRDefault="00523070" w:rsidP="00523070">
      <w:pPr>
        <w:ind w:left="220" w:hangingChars="100" w:hanging="220"/>
        <w:rPr>
          <w:rFonts w:asciiTheme="majorEastAsia" w:eastAsiaTheme="majorEastAsia" w:hAnsiTheme="majorEastAsia" w:cs="Times New Roman"/>
          <w:noProof/>
          <w:sz w:val="22"/>
        </w:rPr>
      </w:pPr>
    </w:p>
    <w:p w14:paraId="1F99E73D" w14:textId="77777777" w:rsidR="00CF1114" w:rsidRPr="004A11E7" w:rsidRDefault="00523070" w:rsidP="00523070">
      <w:pPr>
        <w:ind w:left="220" w:hangingChars="100" w:hanging="220"/>
        <w:rPr>
          <w:rFonts w:asciiTheme="majorEastAsia" w:eastAsiaTheme="majorEastAsia" w:hAnsiTheme="majorEastAsia" w:cs="Times New Roman"/>
          <w:noProof/>
          <w:sz w:val="22"/>
        </w:rPr>
      </w:pPr>
      <w:r w:rsidRPr="004A11E7">
        <w:rPr>
          <w:rFonts w:asciiTheme="majorEastAsia" w:eastAsiaTheme="majorEastAsia" w:hAnsiTheme="majorEastAsia" w:cs="Times New Roman"/>
          <w:noProof/>
          <w:sz w:val="22"/>
        </w:rPr>
        <w:t xml:space="preserve">(2) </w:t>
      </w:r>
      <w:r w:rsidR="00CF1114" w:rsidRPr="004A11E7">
        <w:rPr>
          <w:rFonts w:asciiTheme="majorEastAsia" w:eastAsiaTheme="majorEastAsia" w:hAnsiTheme="majorEastAsia" w:cs="Times New Roman" w:hint="eastAsia"/>
          <w:noProof/>
          <w:sz w:val="22"/>
        </w:rPr>
        <w:t>警戒本部会議</w:t>
      </w:r>
    </w:p>
    <w:p w14:paraId="6E48CC00" w14:textId="77777777" w:rsidR="00CF1114" w:rsidRPr="004A11E7" w:rsidRDefault="00CF1114" w:rsidP="00523070">
      <w:pPr>
        <w:ind w:firstLineChars="100" w:firstLine="220"/>
        <w:rPr>
          <w:rFonts w:asciiTheme="minorEastAsia" w:eastAsiaTheme="minorEastAsia" w:hAnsiTheme="minorEastAsia" w:cs="Times New Roman"/>
          <w:noProof/>
          <w:sz w:val="22"/>
        </w:rPr>
      </w:pPr>
      <w:r w:rsidRPr="004A11E7">
        <w:rPr>
          <w:rFonts w:asciiTheme="minorEastAsia" w:eastAsiaTheme="minorEastAsia" w:hAnsiTheme="minorEastAsia" w:cs="Times New Roman" w:hint="eastAsia"/>
          <w:noProof/>
          <w:sz w:val="22"/>
        </w:rPr>
        <w:t>警戒本部会議は、給水装置凍結事故に備え、</w:t>
      </w:r>
      <w:r w:rsidR="000A7E4A" w:rsidRPr="004A11E7">
        <w:rPr>
          <w:rFonts w:asciiTheme="minorEastAsia" w:eastAsiaTheme="minorEastAsia" w:hAnsiTheme="minorEastAsia" w:cs="Times New Roman" w:hint="eastAsia"/>
          <w:noProof/>
          <w:sz w:val="22"/>
        </w:rPr>
        <w:t>需要者への広報</w:t>
      </w:r>
      <w:r w:rsidRPr="004A11E7">
        <w:rPr>
          <w:rFonts w:asciiTheme="minorEastAsia" w:eastAsiaTheme="minorEastAsia" w:hAnsiTheme="minorEastAsia" w:cs="Times New Roman" w:hint="eastAsia"/>
          <w:noProof/>
          <w:sz w:val="22"/>
        </w:rPr>
        <w:t>や</w:t>
      </w:r>
      <w:r w:rsidR="000A7E4A" w:rsidRPr="004A11E7">
        <w:rPr>
          <w:rFonts w:asciiTheme="minorEastAsia" w:eastAsiaTheme="minorEastAsia" w:hAnsiTheme="minorEastAsia" w:cs="Times New Roman" w:hint="eastAsia"/>
          <w:noProof/>
          <w:sz w:val="22"/>
        </w:rPr>
        <w:t>漏水予防</w:t>
      </w:r>
      <w:r w:rsidRPr="004A11E7">
        <w:rPr>
          <w:rFonts w:asciiTheme="minorEastAsia" w:eastAsiaTheme="minorEastAsia" w:hAnsiTheme="minorEastAsia" w:cs="Times New Roman" w:hint="eastAsia"/>
          <w:noProof/>
          <w:sz w:val="22"/>
        </w:rPr>
        <w:t>等の活動を決定する機関で、会議の構成委員及び決定すべき主要な事項等をとりまとめておく部分である。</w:t>
      </w:r>
    </w:p>
    <w:p w14:paraId="554F0592" w14:textId="77777777" w:rsidR="00BB2B07" w:rsidRPr="008F711A" w:rsidRDefault="00CF1114" w:rsidP="004A11E7">
      <w:pPr>
        <w:ind w:firstLineChars="100" w:firstLine="220"/>
        <w:rPr>
          <w:rFonts w:asciiTheme="minorEastAsia" w:eastAsiaTheme="minorEastAsia" w:hAnsiTheme="minorEastAsia"/>
          <w:sz w:val="22"/>
        </w:rPr>
      </w:pPr>
      <w:r w:rsidRPr="004A11E7">
        <w:rPr>
          <w:rFonts w:asciiTheme="minorEastAsia" w:eastAsiaTheme="minorEastAsia" w:hAnsiTheme="minorEastAsia" w:cs="Times New Roman" w:hint="eastAsia"/>
          <w:noProof/>
          <w:sz w:val="22"/>
        </w:rPr>
        <w:t>警戒本部会議の委員は、マニュアル例では、水道給水対策本部長、水道技術管理者、総務班長、施設班長及び、管路班長で構成しているが、それぞれの水道事業体の組織規模に応じて設定する。</w:t>
      </w:r>
      <w:r w:rsidR="00BB2B07" w:rsidRPr="008F711A">
        <w:rPr>
          <w:rFonts w:asciiTheme="minorEastAsia" w:eastAsiaTheme="minorEastAsia" w:hAnsiTheme="minorEastAsia" w:hint="eastAsia"/>
          <w:sz w:val="22"/>
        </w:rPr>
        <w:t>（</w:t>
      </w:r>
      <w:r w:rsidR="00BB2B07" w:rsidRPr="008F711A">
        <w:rPr>
          <w:rFonts w:asciiTheme="minorEastAsia" w:eastAsiaTheme="minorEastAsia" w:hAnsiTheme="minorEastAsia"/>
          <w:sz w:val="22"/>
        </w:rPr>
        <w:t xml:space="preserve">PⅡ-14 </w:t>
      </w:r>
      <w:r w:rsidR="00BB2B07" w:rsidRPr="008F711A">
        <w:rPr>
          <w:rFonts w:asciiTheme="minorEastAsia" w:eastAsiaTheme="minorEastAsia" w:hAnsiTheme="minorEastAsia" w:hint="eastAsia"/>
          <w:sz w:val="22"/>
        </w:rPr>
        <w:t>参照）</w:t>
      </w:r>
    </w:p>
    <w:p w14:paraId="63A66A43" w14:textId="77777777" w:rsidR="00523070" w:rsidRPr="004A11E7" w:rsidRDefault="00523070" w:rsidP="00523070">
      <w:pPr>
        <w:ind w:firstLineChars="100" w:firstLine="220"/>
        <w:rPr>
          <w:rFonts w:asciiTheme="minorEastAsia" w:eastAsiaTheme="minorEastAsia" w:hAnsiTheme="minorEastAsia" w:cs="Times New Roman"/>
          <w:noProof/>
          <w:sz w:val="22"/>
        </w:rPr>
      </w:pPr>
    </w:p>
    <w:p w14:paraId="02476A14" w14:textId="41DFD695" w:rsidR="00CF1114" w:rsidRPr="004A11E7" w:rsidRDefault="00523070" w:rsidP="00CF1114">
      <w:pPr>
        <w:rPr>
          <w:rFonts w:asciiTheme="majorEastAsia" w:eastAsiaTheme="majorEastAsia" w:hAnsiTheme="majorEastAsia" w:cs="Times New Roman"/>
          <w:noProof/>
          <w:sz w:val="22"/>
        </w:rPr>
      </w:pPr>
      <w:r w:rsidRPr="004A11E7">
        <w:rPr>
          <w:rFonts w:asciiTheme="majorEastAsia" w:eastAsiaTheme="majorEastAsia" w:hAnsiTheme="majorEastAsia" w:cs="Times New Roman"/>
          <w:noProof/>
          <w:sz w:val="22"/>
        </w:rPr>
        <w:t xml:space="preserve">(3) </w:t>
      </w:r>
      <w:r w:rsidR="00CF1114" w:rsidRPr="004A11E7">
        <w:rPr>
          <w:rFonts w:asciiTheme="majorEastAsia" w:eastAsiaTheme="majorEastAsia" w:hAnsiTheme="majorEastAsia" w:cs="Times New Roman" w:hint="eastAsia"/>
          <w:noProof/>
          <w:sz w:val="22"/>
        </w:rPr>
        <w:t>警戒本部長等（業務内容表</w:t>
      </w:r>
      <w:r w:rsidR="00CF1114" w:rsidRPr="004A11E7">
        <w:rPr>
          <w:rFonts w:asciiTheme="majorEastAsia" w:eastAsiaTheme="majorEastAsia" w:hAnsiTheme="majorEastAsia" w:cs="Times New Roman"/>
          <w:noProof/>
          <w:sz w:val="22"/>
        </w:rPr>
        <w:t xml:space="preserve"> PⅡ-</w:t>
      </w:r>
      <w:r w:rsidR="007A74D3">
        <w:rPr>
          <w:rFonts w:asciiTheme="majorEastAsia" w:eastAsiaTheme="majorEastAsia" w:hAnsiTheme="majorEastAsia" w:cs="Times New Roman" w:hint="eastAsia"/>
          <w:noProof/>
          <w:sz w:val="22"/>
        </w:rPr>
        <w:t>33</w:t>
      </w:r>
      <w:r w:rsidR="00CF1114" w:rsidRPr="004A11E7">
        <w:rPr>
          <w:rFonts w:asciiTheme="majorEastAsia" w:eastAsiaTheme="majorEastAsia" w:hAnsiTheme="majorEastAsia" w:cs="Times New Roman"/>
          <w:noProof/>
          <w:sz w:val="22"/>
        </w:rPr>
        <w:t>～</w:t>
      </w:r>
      <w:r w:rsidR="007A74D3">
        <w:rPr>
          <w:rFonts w:asciiTheme="majorEastAsia" w:eastAsiaTheme="majorEastAsia" w:hAnsiTheme="majorEastAsia" w:cs="Times New Roman" w:hint="eastAsia"/>
          <w:noProof/>
          <w:sz w:val="22"/>
        </w:rPr>
        <w:t>34</w:t>
      </w:r>
      <w:r w:rsidR="00CF1114" w:rsidRPr="004A11E7">
        <w:rPr>
          <w:rFonts w:asciiTheme="majorEastAsia" w:eastAsiaTheme="majorEastAsia" w:hAnsiTheme="majorEastAsia" w:cs="Times New Roman"/>
          <w:noProof/>
          <w:sz w:val="22"/>
        </w:rPr>
        <w:t xml:space="preserve">参照）　　</w:t>
      </w:r>
    </w:p>
    <w:p w14:paraId="08BD3DA9" w14:textId="77777777" w:rsidR="00CF1114" w:rsidRPr="008F711A" w:rsidRDefault="00CF1114" w:rsidP="00523070">
      <w:pPr>
        <w:ind w:firstLineChars="100" w:firstLine="220"/>
        <w:rPr>
          <w:rFonts w:asciiTheme="minorEastAsia" w:eastAsiaTheme="minorEastAsia" w:hAnsiTheme="minorEastAsia" w:cs="Times New Roman"/>
          <w:noProof/>
          <w:sz w:val="22"/>
        </w:rPr>
      </w:pPr>
      <w:r w:rsidRPr="004A11E7">
        <w:rPr>
          <w:rFonts w:asciiTheme="minorEastAsia" w:eastAsiaTheme="minorEastAsia" w:hAnsiTheme="minorEastAsia" w:cs="Times New Roman" w:hint="eastAsia"/>
          <w:noProof/>
          <w:sz w:val="22"/>
        </w:rPr>
        <w:t>警戒本部の責任者である警戒本部長およびそれを技術面から補佐する水道技術管理者は、警戒本部運営管理の統括を行う。</w:t>
      </w:r>
    </w:p>
    <w:p w14:paraId="5EF33F4E" w14:textId="77777777" w:rsidR="00523070" w:rsidRPr="001C059F" w:rsidRDefault="00523070" w:rsidP="00523070">
      <w:pPr>
        <w:ind w:firstLineChars="100" w:firstLine="220"/>
        <w:rPr>
          <w:rFonts w:asciiTheme="minorEastAsia" w:eastAsiaTheme="minorEastAsia" w:hAnsiTheme="minorEastAsia" w:cs="Times New Roman"/>
          <w:noProof/>
          <w:sz w:val="22"/>
        </w:rPr>
      </w:pPr>
    </w:p>
    <w:p w14:paraId="34D08C09" w14:textId="77777777" w:rsidR="00AA269B" w:rsidRPr="008F711A" w:rsidRDefault="00523070" w:rsidP="00AA269B">
      <w:pPr>
        <w:rPr>
          <w:sz w:val="22"/>
        </w:rPr>
      </w:pPr>
      <w:r w:rsidRPr="008F711A">
        <w:rPr>
          <w:sz w:val="22"/>
        </w:rPr>
        <w:t xml:space="preserve">(4) </w:t>
      </w:r>
      <w:r w:rsidR="00AA269B" w:rsidRPr="008F711A">
        <w:rPr>
          <w:rFonts w:hint="eastAsia"/>
          <w:sz w:val="22"/>
        </w:rPr>
        <w:t>事故対策本部（管路事故、給水装置凍結事故）</w:t>
      </w:r>
    </w:p>
    <w:p w14:paraId="3F9917BA"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管路事故時および給水装置凍結事故時の応急対策は、事故対策本部により組織的に進める必要がある。</w:t>
      </w:r>
    </w:p>
    <w:p w14:paraId="6F3007F8" w14:textId="77777777" w:rsidR="00AA269B" w:rsidRPr="008F711A" w:rsidRDefault="000A7E4A"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事故</w:t>
      </w:r>
      <w:r w:rsidR="00AA269B" w:rsidRPr="008F711A">
        <w:rPr>
          <w:rFonts w:asciiTheme="minorEastAsia" w:eastAsiaTheme="minorEastAsia" w:hAnsiTheme="minorEastAsia" w:hint="eastAsia"/>
          <w:sz w:val="22"/>
        </w:rPr>
        <w:t>対策本部の組織は、以下に示すように、事故</w:t>
      </w:r>
      <w:r w:rsidRPr="008F711A">
        <w:rPr>
          <w:rFonts w:asciiTheme="minorEastAsia" w:eastAsiaTheme="minorEastAsia" w:hAnsiTheme="minorEastAsia" w:hint="eastAsia"/>
          <w:sz w:val="22"/>
        </w:rPr>
        <w:t>対策本部長、水道技術管理者による統括の下、応急給水を実施する</w:t>
      </w:r>
      <w:r w:rsidR="00AA269B" w:rsidRPr="008F711A">
        <w:rPr>
          <w:rFonts w:asciiTheme="minorEastAsia" w:eastAsiaTheme="minorEastAsia" w:hAnsiTheme="minorEastAsia" w:hint="eastAsia"/>
          <w:sz w:val="22"/>
        </w:rPr>
        <w:t>給水班、事故による配水量増量等に対応</w:t>
      </w:r>
      <w:r w:rsidRPr="008F711A">
        <w:rPr>
          <w:rFonts w:asciiTheme="minorEastAsia" w:eastAsiaTheme="minorEastAsia" w:hAnsiTheme="minorEastAsia" w:hint="eastAsia"/>
          <w:sz w:val="22"/>
        </w:rPr>
        <w:t>して浄水施設等の運転管理を実施する</w:t>
      </w:r>
      <w:r w:rsidR="00AA269B" w:rsidRPr="008F711A">
        <w:rPr>
          <w:rFonts w:asciiTheme="minorEastAsia" w:eastAsiaTheme="minorEastAsia" w:hAnsiTheme="minorEastAsia" w:hint="eastAsia"/>
          <w:sz w:val="22"/>
        </w:rPr>
        <w:t>施設班、管路の応急復旧</w:t>
      </w:r>
      <w:r w:rsidRPr="008F711A">
        <w:rPr>
          <w:rFonts w:asciiTheme="minorEastAsia" w:eastAsiaTheme="minorEastAsia" w:hAnsiTheme="minorEastAsia" w:hint="eastAsia"/>
          <w:sz w:val="22"/>
        </w:rPr>
        <w:t>等を行う管路</w:t>
      </w:r>
      <w:r w:rsidR="00AA269B" w:rsidRPr="008F711A">
        <w:rPr>
          <w:rFonts w:asciiTheme="minorEastAsia" w:eastAsiaTheme="minorEastAsia" w:hAnsiTheme="minorEastAsia" w:hint="eastAsia"/>
          <w:sz w:val="22"/>
        </w:rPr>
        <w:t>班及びこれらの活動を支援する総務班により構成することを基本としている。</w:t>
      </w:r>
    </w:p>
    <w:p w14:paraId="20AEA74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事故対策本部長等：事故対策本部長、水道技術管理者</w:t>
      </w:r>
    </w:p>
    <w:p w14:paraId="67546E77"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総務班</w:t>
      </w:r>
      <w:r w:rsidRPr="008F711A">
        <w:rPr>
          <w:rFonts w:asciiTheme="minorEastAsia" w:eastAsiaTheme="minorEastAsia" w:hAnsiTheme="minorEastAsia"/>
          <w:sz w:val="22"/>
        </w:rPr>
        <w:t xml:space="preserve"> </w:t>
      </w:r>
      <w:r w:rsidRPr="008F711A">
        <w:rPr>
          <w:rFonts w:asciiTheme="minorEastAsia" w:eastAsiaTheme="minorEastAsia" w:hAnsiTheme="minorEastAsia" w:hint="eastAsia"/>
          <w:sz w:val="22"/>
        </w:rPr>
        <w:t>：総括（班長等）、調査・広報担当、動員・調達担当</w:t>
      </w:r>
      <w:r w:rsidR="00C66F32" w:rsidRPr="004A11E7">
        <w:rPr>
          <w:rFonts w:asciiTheme="minorEastAsia" w:eastAsiaTheme="minorEastAsia" w:hAnsiTheme="minorEastAsia" w:hint="eastAsia"/>
          <w:sz w:val="22"/>
        </w:rPr>
        <w:t>（応援受入</w:t>
      </w:r>
      <w:r w:rsidR="00C66F32" w:rsidRPr="004A11E7">
        <w:rPr>
          <w:rFonts w:asciiTheme="minorEastAsia" w:eastAsiaTheme="minorEastAsia" w:hAnsiTheme="minorEastAsia"/>
          <w:sz w:val="22"/>
        </w:rPr>
        <w:t>(受援)含む）</w:t>
      </w:r>
    </w:p>
    <w:p w14:paraId="2D1EA7FE" w14:textId="77777777" w:rsidR="00AA269B" w:rsidRPr="008F711A" w:rsidRDefault="00AA269B" w:rsidP="00523070">
      <w:pPr>
        <w:ind w:firstLineChars="100" w:firstLine="220"/>
        <w:rPr>
          <w:rFonts w:asciiTheme="minorEastAsia" w:eastAsiaTheme="minorEastAsia" w:hAnsiTheme="minorEastAsia"/>
          <w:sz w:val="22"/>
        </w:rPr>
      </w:pPr>
      <w:r w:rsidRPr="001C059F">
        <w:rPr>
          <w:rFonts w:asciiTheme="minorEastAsia" w:eastAsiaTheme="minorEastAsia" w:hAnsiTheme="minorEastAsia" w:hint="eastAsia"/>
          <w:sz w:val="22"/>
        </w:rPr>
        <w:t>給水班</w:t>
      </w:r>
      <w:r w:rsidRPr="008F711A">
        <w:rPr>
          <w:rFonts w:asciiTheme="minorEastAsia" w:eastAsiaTheme="minorEastAsia" w:hAnsiTheme="minorEastAsia"/>
          <w:sz w:val="22"/>
        </w:rPr>
        <w:t xml:space="preserve"> ：総括（班長等）、計画・情報担当、応急給水チーム</w:t>
      </w:r>
    </w:p>
    <w:p w14:paraId="0C1F902C"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施設班</w:t>
      </w:r>
      <w:r w:rsidRPr="008F711A">
        <w:rPr>
          <w:rFonts w:asciiTheme="minorEastAsia" w:eastAsiaTheme="minorEastAsia" w:hAnsiTheme="minorEastAsia"/>
          <w:sz w:val="22"/>
        </w:rPr>
        <w:t xml:space="preserve"> </w:t>
      </w:r>
      <w:r w:rsidRPr="008F711A">
        <w:rPr>
          <w:rFonts w:asciiTheme="minorEastAsia" w:eastAsiaTheme="minorEastAsia" w:hAnsiTheme="minorEastAsia" w:hint="eastAsia"/>
          <w:sz w:val="22"/>
        </w:rPr>
        <w:t>：総括（班長等）、計画・情報担当、浄水施設チーム</w:t>
      </w:r>
    </w:p>
    <w:p w14:paraId="31EA93BE" w14:textId="77777777" w:rsidR="00AA269B" w:rsidRPr="008F711A" w:rsidRDefault="000A7E4A"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w:t>
      </w:r>
      <w:r w:rsidR="00AA269B" w:rsidRPr="008F711A">
        <w:rPr>
          <w:rFonts w:asciiTheme="minorEastAsia" w:eastAsiaTheme="minorEastAsia" w:hAnsiTheme="minorEastAsia" w:hint="eastAsia"/>
          <w:sz w:val="22"/>
        </w:rPr>
        <w:t>班</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：総括（班長等）、計画・情報担当、資材調達担当、管路復旧チーム</w:t>
      </w:r>
    </w:p>
    <w:p w14:paraId="0F32BCDD" w14:textId="504AFE75" w:rsidR="00AA269B" w:rsidRPr="008F711A" w:rsidRDefault="00AA269B" w:rsidP="00AA269B">
      <w:pPr>
        <w:rPr>
          <w:rFonts w:asciiTheme="minorEastAsia" w:eastAsiaTheme="minorEastAsia" w:hAnsiTheme="minorEastAsia"/>
          <w:sz w:val="22"/>
        </w:rPr>
      </w:pPr>
      <w:r w:rsidRPr="008F711A">
        <w:rPr>
          <w:rFonts w:asciiTheme="minorEastAsia" w:eastAsiaTheme="minorEastAsia" w:hAnsiTheme="minorEastAsia" w:hint="eastAsia"/>
          <w:sz w:val="22"/>
        </w:rPr>
        <w:lastRenderedPageBreak/>
        <w:t>（</w:t>
      </w:r>
      <w:r w:rsidRPr="008F711A">
        <w:rPr>
          <w:rFonts w:asciiTheme="minorEastAsia" w:eastAsiaTheme="minorEastAsia" w:hAnsiTheme="minorEastAsia"/>
          <w:sz w:val="22"/>
        </w:rPr>
        <w:t>PⅡ-1</w:t>
      </w:r>
      <w:r w:rsidR="00BB2B07">
        <w:rPr>
          <w:rFonts w:asciiTheme="minorEastAsia" w:eastAsiaTheme="minorEastAsia" w:hAnsiTheme="minorEastAsia" w:hint="eastAsia"/>
          <w:sz w:val="22"/>
        </w:rPr>
        <w:t>5</w:t>
      </w:r>
      <w:r w:rsidRPr="008F711A">
        <w:rPr>
          <w:rFonts w:asciiTheme="minorEastAsia" w:eastAsiaTheme="minorEastAsia" w:hAnsiTheme="minorEastAsia" w:hint="eastAsia"/>
          <w:sz w:val="22"/>
        </w:rPr>
        <w:t>参照）</w:t>
      </w:r>
    </w:p>
    <w:p w14:paraId="28841FC9" w14:textId="77777777" w:rsidR="00523070" w:rsidRPr="008F711A" w:rsidRDefault="00523070" w:rsidP="00AA269B">
      <w:pPr>
        <w:rPr>
          <w:rFonts w:asciiTheme="minorEastAsia" w:eastAsiaTheme="minorEastAsia" w:hAnsiTheme="minorEastAsia"/>
          <w:sz w:val="22"/>
        </w:rPr>
      </w:pPr>
    </w:p>
    <w:p w14:paraId="6FC43004" w14:textId="77777777" w:rsidR="00AA269B" w:rsidRPr="008F711A" w:rsidRDefault="00523070" w:rsidP="00AA269B">
      <w:pPr>
        <w:rPr>
          <w:sz w:val="22"/>
        </w:rPr>
      </w:pPr>
      <w:r w:rsidRPr="008F711A">
        <w:rPr>
          <w:sz w:val="22"/>
        </w:rPr>
        <w:t xml:space="preserve">(5) </w:t>
      </w:r>
      <w:r w:rsidR="00AA269B" w:rsidRPr="008F711A">
        <w:rPr>
          <w:rFonts w:hint="eastAsia"/>
          <w:sz w:val="22"/>
        </w:rPr>
        <w:t>事故対策本部会議</w:t>
      </w:r>
    </w:p>
    <w:p w14:paraId="54730D07"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事故対策本部会議</w:t>
      </w:r>
      <w:r w:rsidRPr="008F711A">
        <w:rPr>
          <w:rFonts w:asciiTheme="minorEastAsia" w:eastAsiaTheme="minorEastAsia" w:hAnsiTheme="minorEastAsia"/>
          <w:sz w:val="22"/>
        </w:rPr>
        <w:t>(以下、対策本部会議という)は、管路事故時あるいは給水装置凍結事故時の応急復旧目標や応援要請等を決定する機関で、会議の構成委員及び決定すべき主要な事項等をとりまとめておく部分である。</w:t>
      </w:r>
    </w:p>
    <w:p w14:paraId="5CC79DE2"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対策本部会議の委員は、マニュアル例では、事故対策本部長、水道技術管理者、総務班長、応急給水班長、浄水施設班長及び管路復旧班長で構成している</w:t>
      </w:r>
      <w:r w:rsidR="00C66F32" w:rsidRPr="008F711A">
        <w:rPr>
          <w:rFonts w:asciiTheme="minorEastAsia" w:eastAsiaTheme="minorEastAsia" w:hAnsiTheme="minorEastAsia" w:hint="eastAsia"/>
          <w:sz w:val="22"/>
        </w:rPr>
        <w:t>が、それぞれの水道事業</w:t>
      </w:r>
      <w:r w:rsidR="00C66F32" w:rsidRPr="004A11E7">
        <w:rPr>
          <w:rFonts w:asciiTheme="minorEastAsia" w:eastAsiaTheme="minorEastAsia" w:hAnsiTheme="minorEastAsia" w:hint="eastAsia"/>
          <w:sz w:val="22"/>
        </w:rPr>
        <w:t>者等</w:t>
      </w:r>
      <w:r w:rsidRPr="008F711A">
        <w:rPr>
          <w:rFonts w:asciiTheme="minorEastAsia" w:eastAsiaTheme="minorEastAsia" w:hAnsiTheme="minorEastAsia" w:hint="eastAsia"/>
          <w:sz w:val="22"/>
        </w:rPr>
        <w:t>の組織規模に応じて設定する。</w:t>
      </w:r>
    </w:p>
    <w:p w14:paraId="7100C6DB" w14:textId="77777777" w:rsidR="00523070" w:rsidRPr="001C059F" w:rsidRDefault="00523070" w:rsidP="00523070">
      <w:pPr>
        <w:ind w:firstLineChars="100" w:firstLine="220"/>
        <w:rPr>
          <w:rFonts w:asciiTheme="minorEastAsia" w:eastAsiaTheme="minorEastAsia" w:hAnsiTheme="minorEastAsia"/>
          <w:sz w:val="22"/>
        </w:rPr>
      </w:pPr>
    </w:p>
    <w:p w14:paraId="45D9C501" w14:textId="65C01F7A" w:rsidR="00AA269B" w:rsidRPr="008F711A" w:rsidRDefault="00523070" w:rsidP="00AA269B">
      <w:pPr>
        <w:rPr>
          <w:sz w:val="22"/>
        </w:rPr>
      </w:pPr>
      <w:r w:rsidRPr="001C059F">
        <w:rPr>
          <w:rFonts w:hint="eastAsia"/>
          <w:sz w:val="22"/>
        </w:rPr>
        <w:t xml:space="preserve">(6) </w:t>
      </w:r>
      <w:r w:rsidR="00AA269B" w:rsidRPr="008F711A">
        <w:rPr>
          <w:rFonts w:hint="eastAsia"/>
          <w:sz w:val="22"/>
        </w:rPr>
        <w:t>事故対策本部長等（</w:t>
      </w:r>
      <w:r w:rsidR="00AA269B" w:rsidRPr="008F711A">
        <w:rPr>
          <w:sz w:val="22"/>
        </w:rPr>
        <w:t>P</w:t>
      </w:r>
      <w:r w:rsidR="00AA269B" w:rsidRPr="008F711A">
        <w:rPr>
          <w:rFonts w:hint="eastAsia"/>
          <w:sz w:val="22"/>
        </w:rPr>
        <w:t>Ⅱ</w:t>
      </w:r>
      <w:r w:rsidR="00AA269B" w:rsidRPr="008F711A">
        <w:rPr>
          <w:sz w:val="22"/>
        </w:rPr>
        <w:t>-3</w:t>
      </w:r>
      <w:r w:rsidR="00852C02">
        <w:rPr>
          <w:rFonts w:hint="eastAsia"/>
          <w:sz w:val="22"/>
        </w:rPr>
        <w:t>4</w:t>
      </w:r>
      <w:r w:rsidR="00AA269B" w:rsidRPr="008F711A">
        <w:rPr>
          <w:sz w:val="22"/>
        </w:rPr>
        <w:t xml:space="preserve"> </w:t>
      </w:r>
      <w:r w:rsidR="00AA269B" w:rsidRPr="008F711A">
        <w:rPr>
          <w:rFonts w:hint="eastAsia"/>
          <w:sz w:val="22"/>
        </w:rPr>
        <w:t>参照）</w:t>
      </w:r>
    </w:p>
    <w:p w14:paraId="4E67A48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事故対策本部の責任者である事故対策本部長及びそれを技術面から補佐する水道技術管理者は、応急復旧・応急給水の目標や応援要請の範囲・規模等の重要事項を決定する。</w:t>
      </w:r>
    </w:p>
    <w:p w14:paraId="791FE831" w14:textId="77777777" w:rsidR="00523070" w:rsidRPr="008F711A" w:rsidRDefault="00523070" w:rsidP="00523070">
      <w:pPr>
        <w:ind w:firstLineChars="100" w:firstLine="220"/>
        <w:rPr>
          <w:rFonts w:asciiTheme="minorEastAsia" w:eastAsiaTheme="minorEastAsia" w:hAnsiTheme="minorEastAsia"/>
          <w:sz w:val="22"/>
        </w:rPr>
      </w:pPr>
    </w:p>
    <w:p w14:paraId="581BAA7E" w14:textId="77777777" w:rsidR="00AA269B" w:rsidRPr="008F711A" w:rsidRDefault="00523070" w:rsidP="00AA269B">
      <w:pPr>
        <w:rPr>
          <w:sz w:val="22"/>
        </w:rPr>
      </w:pPr>
      <w:r w:rsidRPr="008F711A">
        <w:rPr>
          <w:sz w:val="22"/>
        </w:rPr>
        <w:t xml:space="preserve">(7) </w:t>
      </w:r>
      <w:r w:rsidR="000A7E4A" w:rsidRPr="008F711A">
        <w:rPr>
          <w:rFonts w:hint="eastAsia"/>
          <w:sz w:val="22"/>
        </w:rPr>
        <w:t>各</w:t>
      </w:r>
      <w:r w:rsidR="00AA269B" w:rsidRPr="008F711A">
        <w:rPr>
          <w:rFonts w:hint="eastAsia"/>
          <w:sz w:val="22"/>
        </w:rPr>
        <w:t>班の担当業務</w:t>
      </w:r>
    </w:p>
    <w:p w14:paraId="38688601" w14:textId="77777777" w:rsidR="00AA269B" w:rsidRPr="008F711A" w:rsidRDefault="000A7E4A"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この部分は、事故時の</w:t>
      </w:r>
      <w:r w:rsidR="00AA269B" w:rsidRPr="008F711A">
        <w:rPr>
          <w:rFonts w:asciiTheme="minorEastAsia" w:eastAsiaTheme="minorEastAsia" w:hAnsiTheme="minorEastAsia" w:hint="eastAsia"/>
          <w:sz w:val="22"/>
        </w:rPr>
        <w:t>業務を実施担当毎に事前に検討、整理し、とりまとめておく部分である。</w:t>
      </w:r>
    </w:p>
    <w:p w14:paraId="1CE9B33A" w14:textId="77777777" w:rsidR="00AA269B" w:rsidRPr="008F711A" w:rsidRDefault="000A7E4A"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マニュアル例では、総務班の業務、給水班の業務、施設班の業務及び管路</w:t>
      </w:r>
      <w:r w:rsidR="00AA269B" w:rsidRPr="008F711A">
        <w:rPr>
          <w:rFonts w:asciiTheme="minorEastAsia" w:eastAsiaTheme="minorEastAsia" w:hAnsiTheme="minorEastAsia" w:hint="eastAsia"/>
          <w:sz w:val="22"/>
        </w:rPr>
        <w:t>班の業務について、実施する業務項目を抽出して、それらの実施時期、業務内容、留意事項等を整理した「業務内容表」を作成しており、これを参考にする。</w:t>
      </w:r>
    </w:p>
    <w:p w14:paraId="4C8D69E6" w14:textId="75BB676B" w:rsidR="00AA269B" w:rsidRPr="008F711A" w:rsidRDefault="00523070" w:rsidP="00523070">
      <w:pPr>
        <w:ind w:firstLineChars="100" w:firstLine="220"/>
        <w:rPr>
          <w:rFonts w:asciiTheme="minorEastAsia" w:eastAsiaTheme="minorEastAsia" w:hAnsiTheme="minorEastAsia"/>
          <w:sz w:val="22"/>
        </w:rPr>
      </w:pPr>
      <w:r w:rsidRPr="008F711A">
        <w:rPr>
          <w:rFonts w:ascii="ＭＳ 明朝" w:eastAsia="ＭＳ 明朝" w:hAnsi="ＭＳ 明朝" w:cs="ＭＳ 明朝" w:hint="eastAsia"/>
          <w:sz w:val="22"/>
        </w:rPr>
        <w:t>・</w:t>
      </w:r>
      <w:r w:rsidRPr="008F711A">
        <w:rPr>
          <w:rFonts w:ascii="ＭＳ 明朝" w:eastAsia="ＭＳ 明朝" w:hAnsi="ＭＳ 明朝" w:cs="ＭＳ 明朝"/>
          <w:sz w:val="22"/>
        </w:rPr>
        <w:t xml:space="preserve"> </w:t>
      </w:r>
      <w:r w:rsidR="00AA269B" w:rsidRPr="008F711A">
        <w:rPr>
          <w:rFonts w:asciiTheme="minorEastAsia" w:eastAsiaTheme="minorEastAsia" w:hAnsiTheme="minorEastAsia" w:hint="eastAsia"/>
          <w:sz w:val="22"/>
        </w:rPr>
        <w:t>総務班の業務</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P</w:t>
      </w:r>
      <w:r w:rsidR="00AA269B" w:rsidRPr="008F711A">
        <w:rPr>
          <w:rFonts w:asciiTheme="minorEastAsia" w:eastAsiaTheme="minorEastAsia" w:hAnsiTheme="minorEastAsia" w:hint="eastAsia"/>
          <w:sz w:val="22"/>
        </w:rPr>
        <w:t>Ⅱ</w:t>
      </w:r>
      <w:r w:rsidR="00AA269B" w:rsidRPr="008F711A">
        <w:rPr>
          <w:rFonts w:asciiTheme="minorEastAsia" w:eastAsiaTheme="minorEastAsia" w:hAnsiTheme="minorEastAsia"/>
          <w:sz w:val="22"/>
        </w:rPr>
        <w:t>-3</w:t>
      </w:r>
      <w:r w:rsidR="00852C02">
        <w:rPr>
          <w:rFonts w:asciiTheme="minorEastAsia" w:eastAsiaTheme="minorEastAsia" w:hAnsiTheme="minorEastAsia" w:hint="eastAsia"/>
          <w:sz w:val="22"/>
        </w:rPr>
        <w:t>5</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4</w:t>
      </w:r>
      <w:r w:rsidR="00852C02">
        <w:rPr>
          <w:rFonts w:asciiTheme="minorEastAsia" w:eastAsiaTheme="minorEastAsia" w:hAnsiTheme="minorEastAsia" w:hint="eastAsia"/>
          <w:sz w:val="22"/>
        </w:rPr>
        <w:t>3</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参照</w:t>
      </w:r>
    </w:p>
    <w:p w14:paraId="68246E60" w14:textId="6671A20C" w:rsidR="00AA269B" w:rsidRPr="008F711A" w:rsidRDefault="00523070" w:rsidP="00523070">
      <w:pPr>
        <w:ind w:firstLineChars="100" w:firstLine="220"/>
        <w:rPr>
          <w:rFonts w:asciiTheme="minorEastAsia" w:eastAsiaTheme="minorEastAsia" w:hAnsiTheme="minorEastAsia"/>
          <w:sz w:val="22"/>
        </w:rPr>
      </w:pPr>
      <w:r w:rsidRPr="008F711A">
        <w:rPr>
          <w:rFonts w:ascii="ＭＳ 明朝" w:eastAsia="ＭＳ 明朝" w:hAnsi="ＭＳ 明朝" w:cs="ＭＳ 明朝" w:hint="eastAsia"/>
          <w:sz w:val="22"/>
        </w:rPr>
        <w:t>・</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給水班の業務</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P</w:t>
      </w:r>
      <w:r w:rsidR="00AA269B" w:rsidRPr="008F711A">
        <w:rPr>
          <w:rFonts w:asciiTheme="minorEastAsia" w:eastAsiaTheme="minorEastAsia" w:hAnsiTheme="minorEastAsia" w:hint="eastAsia"/>
          <w:sz w:val="22"/>
        </w:rPr>
        <w:t>Ⅱ</w:t>
      </w:r>
      <w:r w:rsidR="00AA269B" w:rsidRPr="008F711A">
        <w:rPr>
          <w:rFonts w:asciiTheme="minorEastAsia" w:eastAsiaTheme="minorEastAsia" w:hAnsiTheme="minorEastAsia"/>
          <w:sz w:val="22"/>
        </w:rPr>
        <w:t>-4</w:t>
      </w:r>
      <w:r w:rsidR="00705EF5">
        <w:rPr>
          <w:rFonts w:asciiTheme="minorEastAsia" w:eastAsiaTheme="minorEastAsia" w:hAnsiTheme="minorEastAsia" w:hint="eastAsia"/>
          <w:sz w:val="22"/>
        </w:rPr>
        <w:t>4</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4</w:t>
      </w:r>
      <w:r w:rsidR="00705EF5">
        <w:rPr>
          <w:rFonts w:asciiTheme="minorEastAsia" w:eastAsiaTheme="minorEastAsia" w:hAnsiTheme="minorEastAsia" w:hint="eastAsia"/>
          <w:sz w:val="22"/>
        </w:rPr>
        <w:t>9</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参照</w:t>
      </w:r>
    </w:p>
    <w:p w14:paraId="58AB4033" w14:textId="4F7DC372" w:rsidR="00AA269B" w:rsidRPr="008F711A" w:rsidRDefault="00523070" w:rsidP="00523070">
      <w:pPr>
        <w:ind w:firstLineChars="100" w:firstLine="220"/>
        <w:rPr>
          <w:rFonts w:asciiTheme="minorEastAsia" w:eastAsiaTheme="minorEastAsia" w:hAnsiTheme="minorEastAsia"/>
          <w:sz w:val="22"/>
        </w:rPr>
      </w:pPr>
      <w:r w:rsidRPr="008F711A">
        <w:rPr>
          <w:rFonts w:ascii="ＭＳ 明朝" w:eastAsia="ＭＳ 明朝" w:hAnsi="ＭＳ 明朝" w:cs="ＭＳ 明朝" w:hint="eastAsia"/>
          <w:sz w:val="22"/>
        </w:rPr>
        <w:t>・</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施設班の業務</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P</w:t>
      </w:r>
      <w:r w:rsidR="00AA269B" w:rsidRPr="008F711A">
        <w:rPr>
          <w:rFonts w:asciiTheme="minorEastAsia" w:eastAsiaTheme="minorEastAsia" w:hAnsiTheme="minorEastAsia" w:hint="eastAsia"/>
          <w:sz w:val="22"/>
        </w:rPr>
        <w:t>Ⅱ</w:t>
      </w:r>
      <w:r w:rsidR="00AA269B" w:rsidRPr="008F711A">
        <w:rPr>
          <w:rFonts w:asciiTheme="minorEastAsia" w:eastAsiaTheme="minorEastAsia" w:hAnsiTheme="minorEastAsia"/>
          <w:sz w:val="22"/>
        </w:rPr>
        <w:t>-</w:t>
      </w:r>
      <w:r w:rsidR="00705EF5">
        <w:rPr>
          <w:rFonts w:asciiTheme="minorEastAsia" w:eastAsiaTheme="minorEastAsia" w:hAnsiTheme="minorEastAsia" w:hint="eastAsia"/>
          <w:sz w:val="22"/>
        </w:rPr>
        <w:t>50</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5</w:t>
      </w:r>
      <w:r w:rsidR="00705EF5">
        <w:rPr>
          <w:rFonts w:asciiTheme="minorEastAsia" w:eastAsiaTheme="minorEastAsia" w:hAnsiTheme="minorEastAsia" w:hint="eastAsia"/>
          <w:sz w:val="22"/>
        </w:rPr>
        <w:t>5</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参照</w:t>
      </w:r>
    </w:p>
    <w:p w14:paraId="3CCAD0E0" w14:textId="28840200" w:rsidR="00AA269B" w:rsidRPr="008F711A" w:rsidRDefault="00523070" w:rsidP="00523070">
      <w:pPr>
        <w:ind w:firstLineChars="100" w:firstLine="220"/>
        <w:rPr>
          <w:rFonts w:asciiTheme="minorEastAsia" w:eastAsiaTheme="minorEastAsia" w:hAnsiTheme="minorEastAsia"/>
          <w:sz w:val="22"/>
        </w:rPr>
      </w:pPr>
      <w:r w:rsidRPr="008F711A">
        <w:rPr>
          <w:rFonts w:ascii="ＭＳ 明朝" w:eastAsia="ＭＳ 明朝" w:hAnsi="ＭＳ 明朝" w:cs="ＭＳ 明朝" w:hint="eastAsia"/>
          <w:sz w:val="22"/>
        </w:rPr>
        <w:t>・</w:t>
      </w:r>
      <w:r w:rsidR="00AA269B" w:rsidRPr="008F711A">
        <w:rPr>
          <w:rFonts w:asciiTheme="minorEastAsia" w:eastAsiaTheme="minorEastAsia" w:hAnsiTheme="minorEastAsia"/>
          <w:sz w:val="22"/>
        </w:rPr>
        <w:t xml:space="preserve"> </w:t>
      </w:r>
      <w:r w:rsidR="000A7E4A" w:rsidRPr="008F711A">
        <w:rPr>
          <w:rFonts w:asciiTheme="minorEastAsia" w:eastAsiaTheme="minorEastAsia" w:hAnsiTheme="minorEastAsia" w:hint="eastAsia"/>
          <w:sz w:val="22"/>
        </w:rPr>
        <w:t>管路</w:t>
      </w:r>
      <w:r w:rsidR="00AA269B" w:rsidRPr="008F711A">
        <w:rPr>
          <w:rFonts w:asciiTheme="minorEastAsia" w:eastAsiaTheme="minorEastAsia" w:hAnsiTheme="minorEastAsia" w:hint="eastAsia"/>
          <w:sz w:val="22"/>
        </w:rPr>
        <w:t>班の業務</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P</w:t>
      </w:r>
      <w:r w:rsidR="00AA269B" w:rsidRPr="008F711A">
        <w:rPr>
          <w:rFonts w:asciiTheme="minorEastAsia" w:eastAsiaTheme="minorEastAsia" w:hAnsiTheme="minorEastAsia" w:hint="eastAsia"/>
          <w:sz w:val="22"/>
        </w:rPr>
        <w:t>Ⅱ</w:t>
      </w:r>
      <w:r w:rsidR="00AA269B" w:rsidRPr="008F711A">
        <w:rPr>
          <w:rFonts w:asciiTheme="minorEastAsia" w:eastAsiaTheme="minorEastAsia" w:hAnsiTheme="minorEastAsia"/>
          <w:sz w:val="22"/>
        </w:rPr>
        <w:t>-5</w:t>
      </w:r>
      <w:r w:rsidR="00705EF5">
        <w:rPr>
          <w:rFonts w:asciiTheme="minorEastAsia" w:eastAsiaTheme="minorEastAsia" w:hAnsiTheme="minorEastAsia" w:hint="eastAsia"/>
          <w:sz w:val="22"/>
        </w:rPr>
        <w:t>6</w:t>
      </w:r>
      <w:r w:rsidR="00AA269B" w:rsidRPr="008F711A">
        <w:rPr>
          <w:rFonts w:asciiTheme="minorEastAsia" w:eastAsiaTheme="minorEastAsia" w:hAnsiTheme="minorEastAsia" w:hint="eastAsia"/>
          <w:sz w:val="22"/>
        </w:rPr>
        <w:t>～</w:t>
      </w:r>
      <w:r w:rsidR="00AA269B" w:rsidRPr="008F711A">
        <w:rPr>
          <w:rFonts w:asciiTheme="minorEastAsia" w:eastAsiaTheme="minorEastAsia" w:hAnsiTheme="minorEastAsia"/>
          <w:sz w:val="22"/>
        </w:rPr>
        <w:t>6</w:t>
      </w:r>
      <w:r w:rsidR="00705EF5">
        <w:rPr>
          <w:rFonts w:asciiTheme="minorEastAsia" w:eastAsiaTheme="minorEastAsia" w:hAnsiTheme="minorEastAsia" w:hint="eastAsia"/>
          <w:sz w:val="22"/>
        </w:rPr>
        <w:t>6</w:t>
      </w:r>
      <w:r w:rsidR="00AA269B" w:rsidRPr="008F711A">
        <w:rPr>
          <w:rFonts w:asciiTheme="minorEastAsia" w:eastAsiaTheme="minorEastAsia" w:hAnsiTheme="minorEastAsia"/>
          <w:sz w:val="22"/>
        </w:rPr>
        <w:t xml:space="preserve"> </w:t>
      </w:r>
      <w:r w:rsidR="00AA269B" w:rsidRPr="008F711A">
        <w:rPr>
          <w:rFonts w:asciiTheme="minorEastAsia" w:eastAsiaTheme="minorEastAsia" w:hAnsiTheme="minorEastAsia" w:hint="eastAsia"/>
          <w:sz w:val="22"/>
        </w:rPr>
        <w:t>参照</w:t>
      </w:r>
    </w:p>
    <w:p w14:paraId="4BBBEDE0" w14:textId="77777777" w:rsidR="000A7E4A" w:rsidRPr="008F711A" w:rsidRDefault="000A7E4A" w:rsidP="00523070">
      <w:pPr>
        <w:ind w:firstLineChars="100" w:firstLine="220"/>
        <w:rPr>
          <w:rFonts w:asciiTheme="minorEastAsia" w:eastAsiaTheme="minorEastAsia" w:hAnsiTheme="minorEastAsia"/>
          <w:sz w:val="22"/>
        </w:rPr>
      </w:pPr>
    </w:p>
    <w:p w14:paraId="03A195AD" w14:textId="77777777" w:rsidR="000A7E4A" w:rsidRPr="008F711A" w:rsidRDefault="000A7E4A"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なお、小規模事業</w:t>
      </w:r>
      <w:r w:rsidRPr="004A11E7">
        <w:rPr>
          <w:rFonts w:asciiTheme="minorEastAsia" w:eastAsiaTheme="minorEastAsia" w:hAnsiTheme="minorEastAsia" w:hint="eastAsia"/>
          <w:sz w:val="22"/>
        </w:rPr>
        <w:t>者等</w:t>
      </w:r>
      <w:r w:rsidRPr="008F711A">
        <w:rPr>
          <w:rFonts w:asciiTheme="minorEastAsia" w:eastAsiaTheme="minorEastAsia" w:hAnsiTheme="minorEastAsia" w:hint="eastAsia"/>
          <w:sz w:val="22"/>
        </w:rPr>
        <w:t>で職員数が少なく、単独では、マニュアル例のような階層的な本部組織作りができない場合には、以下のようにして本部の組織を構成する。</w:t>
      </w:r>
    </w:p>
    <w:p w14:paraId="68F7C584" w14:textId="77777777" w:rsidR="000A7E4A" w:rsidRPr="001C059F" w:rsidRDefault="000A7E4A" w:rsidP="00523070">
      <w:pPr>
        <w:ind w:firstLineChars="100" w:firstLine="220"/>
        <w:rPr>
          <w:rFonts w:asciiTheme="minorEastAsia" w:eastAsiaTheme="minorEastAsia" w:hAnsiTheme="minorEastAsia"/>
          <w:sz w:val="22"/>
        </w:rPr>
      </w:pPr>
      <w:r w:rsidRPr="001C059F">
        <w:rPr>
          <w:rFonts w:asciiTheme="minorEastAsia" w:eastAsiaTheme="minorEastAsia" w:hAnsiTheme="minorEastAsia" w:hint="eastAsia"/>
          <w:sz w:val="22"/>
        </w:rPr>
        <w:t xml:space="preserve">・各担当等で可能なものについては兼務とする。　</w:t>
      </w:r>
    </w:p>
    <w:p w14:paraId="04615796" w14:textId="77777777" w:rsidR="000A7E4A" w:rsidRPr="008F711A" w:rsidRDefault="000A7E4A"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・対策本部組織で担当者が不足する部分を市長部局の職員に依頼する。</w:t>
      </w:r>
    </w:p>
    <w:p w14:paraId="2569C7EC" w14:textId="77777777" w:rsidR="000A7E4A" w:rsidRPr="008F711A" w:rsidRDefault="000A7E4A" w:rsidP="00523070">
      <w:pPr>
        <w:ind w:leftChars="100" w:left="460" w:hangingChars="100" w:hanging="220"/>
        <w:rPr>
          <w:rFonts w:asciiTheme="minorEastAsia" w:eastAsiaTheme="minorEastAsia" w:hAnsiTheme="minorEastAsia"/>
          <w:sz w:val="22"/>
        </w:rPr>
      </w:pPr>
      <w:r w:rsidRPr="008F711A">
        <w:rPr>
          <w:rFonts w:asciiTheme="minorEastAsia" w:eastAsiaTheme="minorEastAsia" w:hAnsiTheme="minorEastAsia" w:hint="eastAsia"/>
          <w:sz w:val="22"/>
        </w:rPr>
        <w:t>・応援依頼業務の選定結果に基づき、応急給水の各担当等の一部を応援事業</w:t>
      </w:r>
      <w:r w:rsidRPr="004A11E7">
        <w:rPr>
          <w:rFonts w:asciiTheme="minorEastAsia" w:eastAsiaTheme="minorEastAsia" w:hAnsiTheme="minorEastAsia" w:hint="eastAsia"/>
          <w:sz w:val="22"/>
        </w:rPr>
        <w:t>者等</w:t>
      </w:r>
      <w:r w:rsidRPr="008F711A">
        <w:rPr>
          <w:rFonts w:asciiTheme="minorEastAsia" w:eastAsiaTheme="minorEastAsia" w:hAnsiTheme="minorEastAsia" w:hint="eastAsia"/>
          <w:sz w:val="22"/>
        </w:rPr>
        <w:t>に依頼する。</w:t>
      </w:r>
    </w:p>
    <w:p w14:paraId="66276593" w14:textId="77777777" w:rsidR="000A7E4A" w:rsidRPr="001C059F" w:rsidRDefault="000A7E4A" w:rsidP="00523070">
      <w:pPr>
        <w:ind w:leftChars="100" w:left="460" w:hangingChars="100" w:hanging="220"/>
        <w:rPr>
          <w:rFonts w:asciiTheme="minorEastAsia" w:eastAsiaTheme="minorEastAsia" w:hAnsiTheme="minorEastAsia"/>
          <w:sz w:val="22"/>
        </w:rPr>
      </w:pPr>
    </w:p>
    <w:p w14:paraId="1070A520" w14:textId="77777777" w:rsidR="00AA269B" w:rsidRPr="008F711A" w:rsidRDefault="00523070" w:rsidP="00AA269B">
      <w:pPr>
        <w:rPr>
          <w:sz w:val="22"/>
        </w:rPr>
      </w:pPr>
      <w:r w:rsidRPr="001C059F">
        <w:rPr>
          <w:rFonts w:hint="eastAsia"/>
          <w:sz w:val="22"/>
        </w:rPr>
        <w:t xml:space="preserve">(8) </w:t>
      </w:r>
      <w:r w:rsidR="00AA269B" w:rsidRPr="008F711A">
        <w:rPr>
          <w:rFonts w:hint="eastAsia"/>
          <w:sz w:val="22"/>
        </w:rPr>
        <w:t>情報連絡体制</w:t>
      </w:r>
    </w:p>
    <w:p w14:paraId="4C7B859B"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管路事故・給水装置凍結事故に対して、情報連絡の流れ、通信手段等の情報連絡体制を、事前に定めておく必要がある。</w:t>
      </w:r>
    </w:p>
    <w:p w14:paraId="39C16200" w14:textId="1647FDA8"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lastRenderedPageBreak/>
        <w:t>本部における情報連絡体制は、情報の内容に応じて、「</w:t>
      </w:r>
      <w:r w:rsidRPr="008F711A">
        <w:rPr>
          <w:rFonts w:asciiTheme="minorEastAsia" w:eastAsiaTheme="minorEastAsia" w:hAnsiTheme="minorEastAsia"/>
          <w:sz w:val="22"/>
        </w:rPr>
        <w:t xml:space="preserve">4.2 </w:t>
      </w:r>
      <w:r w:rsidRPr="008F711A">
        <w:rPr>
          <w:rFonts w:asciiTheme="minorEastAsia" w:eastAsiaTheme="minorEastAsia" w:hAnsiTheme="minorEastAsia" w:hint="eastAsia"/>
          <w:sz w:val="22"/>
        </w:rPr>
        <w:t>情報連絡系統図」（</w:t>
      </w:r>
      <w:r w:rsidRPr="008F711A">
        <w:rPr>
          <w:rFonts w:asciiTheme="minorEastAsia" w:eastAsiaTheme="minorEastAsia" w:hAnsiTheme="minorEastAsia"/>
          <w:sz w:val="22"/>
        </w:rPr>
        <w:t>PⅡ-6</w:t>
      </w:r>
      <w:r w:rsidR="00705EF5">
        <w:rPr>
          <w:rFonts w:asciiTheme="minorEastAsia" w:eastAsiaTheme="minorEastAsia" w:hAnsiTheme="minorEastAsia" w:hint="eastAsia"/>
          <w:sz w:val="22"/>
        </w:rPr>
        <w:t>7</w:t>
      </w:r>
      <w:r w:rsidRPr="008F711A">
        <w:rPr>
          <w:rFonts w:asciiTheme="minorEastAsia" w:eastAsiaTheme="minorEastAsia" w:hAnsiTheme="minorEastAsia"/>
          <w:sz w:val="22"/>
        </w:rPr>
        <w:t>～6</w:t>
      </w:r>
      <w:r w:rsidR="00705EF5">
        <w:rPr>
          <w:rFonts w:asciiTheme="minorEastAsia" w:eastAsiaTheme="minorEastAsia" w:hAnsiTheme="minorEastAsia" w:hint="eastAsia"/>
          <w:sz w:val="22"/>
        </w:rPr>
        <w:t>9</w:t>
      </w:r>
      <w:r w:rsidRPr="008F711A">
        <w:rPr>
          <w:rFonts w:asciiTheme="minorEastAsia" w:eastAsiaTheme="minorEastAsia" w:hAnsiTheme="minorEastAsia"/>
          <w:sz w:val="22"/>
        </w:rPr>
        <w:t xml:space="preserve"> </w:t>
      </w:r>
      <w:r w:rsidRPr="008F711A">
        <w:rPr>
          <w:rFonts w:asciiTheme="minorEastAsia" w:eastAsiaTheme="minorEastAsia" w:hAnsiTheme="minorEastAsia" w:hint="eastAsia"/>
          <w:sz w:val="22"/>
        </w:rPr>
        <w:t>参照）に示すように整備する。</w:t>
      </w:r>
    </w:p>
    <w:p w14:paraId="4AD979E8" w14:textId="77777777" w:rsidR="000A7E4A" w:rsidRPr="008F711A" w:rsidRDefault="000A7E4A" w:rsidP="00523070">
      <w:pPr>
        <w:ind w:firstLineChars="100" w:firstLine="220"/>
        <w:rPr>
          <w:sz w:val="22"/>
        </w:rPr>
      </w:pPr>
    </w:p>
    <w:p w14:paraId="1426A64E" w14:textId="77777777" w:rsidR="00AA269B" w:rsidRPr="008F711A" w:rsidRDefault="006D0758" w:rsidP="00AA269B">
      <w:pPr>
        <w:rPr>
          <w:sz w:val="22"/>
        </w:rPr>
      </w:pPr>
      <w:r w:rsidRPr="008F711A">
        <w:rPr>
          <w:sz w:val="22"/>
        </w:rPr>
        <w:t>1</w:t>
      </w:r>
      <w:r w:rsidR="00AA269B" w:rsidRPr="008F711A">
        <w:rPr>
          <w:sz w:val="22"/>
        </w:rPr>
        <w:t xml:space="preserve">.2 </w:t>
      </w:r>
      <w:r w:rsidR="00AA269B" w:rsidRPr="008F711A">
        <w:rPr>
          <w:rFonts w:hint="eastAsia"/>
          <w:sz w:val="22"/>
        </w:rPr>
        <w:t>応急対策資料の準備</w:t>
      </w:r>
    </w:p>
    <w:p w14:paraId="29C6BCD4"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管路事故・給水装置凍結事故時の初動体制、応急体制の確立、応急復旧・応急給水の活動を迅速・的確に行うために、必須事項として、以下に示す応急対策資料を事前に準備しておく。</w:t>
      </w:r>
    </w:p>
    <w:p w14:paraId="4846D73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・非常配備体制表（電話連絡網兼用）</w:t>
      </w:r>
    </w:p>
    <w:p w14:paraId="60BB871D"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・関係機関連絡先リスト</w:t>
      </w:r>
    </w:p>
    <w:p w14:paraId="153B427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・指揮命令・連絡調整系統図</w:t>
      </w:r>
    </w:p>
    <w:p w14:paraId="1D71D4C1"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・重要施設等位置図（給水拠点と給水対象施設）</w:t>
      </w:r>
    </w:p>
    <w:p w14:paraId="32FBBDD1"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・水道施設一般平面図</w:t>
      </w:r>
    </w:p>
    <w:p w14:paraId="7EADBC42"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・配管図</w:t>
      </w:r>
    </w:p>
    <w:p w14:paraId="6A1C3F2A"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・既往の事故事例調査</w:t>
      </w:r>
    </w:p>
    <w:p w14:paraId="58B00C97"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・復旧工事参考資料</w:t>
      </w:r>
    </w:p>
    <w:p w14:paraId="74DFF0FE" w14:textId="77777777" w:rsidR="00C66F32"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・事故時の現場用機材リスト</w:t>
      </w:r>
    </w:p>
    <w:p w14:paraId="4E2D2EF1" w14:textId="77777777" w:rsidR="00C66F32" w:rsidRPr="004A11E7" w:rsidRDefault="00C66F32" w:rsidP="00523070">
      <w:pPr>
        <w:ind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・応急給水マニュアル</w:t>
      </w:r>
    </w:p>
    <w:p w14:paraId="366EB855" w14:textId="77777777" w:rsidR="00C66F32" w:rsidRPr="004A11E7" w:rsidRDefault="00C66F32" w:rsidP="00523070">
      <w:pPr>
        <w:ind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・応急復旧マニュアル</w:t>
      </w:r>
    </w:p>
    <w:p w14:paraId="50A2541E" w14:textId="77777777" w:rsidR="00C66F32" w:rsidRPr="004A11E7" w:rsidRDefault="00C66F32" w:rsidP="00523070">
      <w:pPr>
        <w:ind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・受援マニュアル</w:t>
      </w:r>
    </w:p>
    <w:p w14:paraId="7E81E86C" w14:textId="77777777" w:rsidR="00C66F32" w:rsidRPr="008F711A" w:rsidRDefault="00C66F32" w:rsidP="00523070">
      <w:pPr>
        <w:ind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・空き家の所在地に関する資料</w:t>
      </w:r>
    </w:p>
    <w:p w14:paraId="58BE7C28" w14:textId="71C7FF12" w:rsidR="00AA269B" w:rsidRPr="008F711A" w:rsidRDefault="00AA269B" w:rsidP="00523070">
      <w:pPr>
        <w:ind w:firstLineChars="100" w:firstLine="220"/>
        <w:rPr>
          <w:rFonts w:asciiTheme="minorEastAsia" w:eastAsiaTheme="minorEastAsia" w:hAnsiTheme="minorEastAsia"/>
          <w:sz w:val="22"/>
        </w:rPr>
      </w:pPr>
      <w:r w:rsidRPr="001C059F">
        <w:rPr>
          <w:rFonts w:asciiTheme="minorEastAsia" w:eastAsiaTheme="minorEastAsia" w:hAnsiTheme="minorEastAsia" w:hint="eastAsia"/>
          <w:sz w:val="22"/>
        </w:rPr>
        <w:t>（表</w:t>
      </w:r>
      <w:r w:rsidRPr="008F711A">
        <w:rPr>
          <w:rFonts w:asciiTheme="minorEastAsia" w:eastAsiaTheme="minorEastAsia" w:hAnsiTheme="minorEastAsia"/>
          <w:sz w:val="22"/>
        </w:rPr>
        <w:t>2-2</w:t>
      </w:r>
      <w:r w:rsidR="00705EF5">
        <w:rPr>
          <w:rFonts w:asciiTheme="minorEastAsia" w:eastAsiaTheme="minorEastAsia" w:hAnsiTheme="minorEastAsia" w:hint="eastAsia"/>
          <w:sz w:val="22"/>
        </w:rPr>
        <w:t>[</w:t>
      </w:r>
      <w:r w:rsidRPr="008F711A">
        <w:rPr>
          <w:rFonts w:asciiTheme="minorEastAsia" w:eastAsiaTheme="minorEastAsia" w:hAnsiTheme="minorEastAsia"/>
          <w:sz w:val="22"/>
        </w:rPr>
        <w:t>PⅡ-1</w:t>
      </w:r>
      <w:r w:rsidR="00705EF5">
        <w:rPr>
          <w:rFonts w:asciiTheme="minorEastAsia" w:eastAsiaTheme="minorEastAsia" w:hAnsiTheme="minorEastAsia" w:hint="eastAsia"/>
          <w:sz w:val="22"/>
        </w:rPr>
        <w:t>6]</w:t>
      </w:r>
      <w:r w:rsidRPr="008F711A">
        <w:rPr>
          <w:rFonts w:asciiTheme="minorEastAsia" w:eastAsiaTheme="minorEastAsia" w:hAnsiTheme="minorEastAsia"/>
          <w:sz w:val="22"/>
        </w:rPr>
        <w:t>参照）</w:t>
      </w:r>
    </w:p>
    <w:p w14:paraId="1EADED5D" w14:textId="77777777" w:rsidR="00AA269B" w:rsidRPr="008F711A" w:rsidRDefault="00717928" w:rsidP="00AA269B">
      <w:pPr>
        <w:rPr>
          <w:sz w:val="22"/>
        </w:rPr>
      </w:pPr>
      <w:r w:rsidRPr="008F711A">
        <w:rPr>
          <w:rFonts w:hint="eastAsia"/>
          <w:sz w:val="22"/>
        </w:rPr>
        <w:t xml:space="preserve">　</w:t>
      </w:r>
    </w:p>
    <w:p w14:paraId="1177D2AB" w14:textId="77777777" w:rsidR="00AA269B" w:rsidRPr="008F711A" w:rsidRDefault="006D0758" w:rsidP="00AA269B">
      <w:pPr>
        <w:rPr>
          <w:sz w:val="22"/>
        </w:rPr>
      </w:pPr>
      <w:r w:rsidRPr="008F711A">
        <w:rPr>
          <w:sz w:val="22"/>
        </w:rPr>
        <w:t>1</w:t>
      </w:r>
      <w:r w:rsidR="00AA269B" w:rsidRPr="008F711A">
        <w:rPr>
          <w:sz w:val="22"/>
        </w:rPr>
        <w:t xml:space="preserve">.3 </w:t>
      </w:r>
      <w:r w:rsidR="00AA269B" w:rsidRPr="008F711A">
        <w:rPr>
          <w:rFonts w:hint="eastAsia"/>
          <w:sz w:val="22"/>
        </w:rPr>
        <w:t>関係機関との連携</w:t>
      </w:r>
    </w:p>
    <w:p w14:paraId="3CD9A158"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管路事故あるいは給水装置凍結事故時においては、以下に示す被害状況等を報告する国や都道府県の水道担当</w:t>
      </w:r>
      <w:r w:rsidR="00C66F32" w:rsidRPr="008F711A">
        <w:rPr>
          <w:rFonts w:asciiTheme="minorEastAsia" w:eastAsiaTheme="minorEastAsia" w:hAnsiTheme="minorEastAsia" w:hint="eastAsia"/>
          <w:sz w:val="22"/>
        </w:rPr>
        <w:t>部署、および応援協定に基づき応急給水等の応援要請を行う水道事業</w:t>
      </w:r>
      <w:r w:rsidR="00C66F32" w:rsidRPr="004A11E7">
        <w:rPr>
          <w:rFonts w:asciiTheme="minorEastAsia" w:eastAsiaTheme="minorEastAsia" w:hAnsiTheme="minorEastAsia" w:hint="eastAsia"/>
          <w:sz w:val="22"/>
        </w:rPr>
        <w:t>者等</w:t>
      </w:r>
      <w:r w:rsidRPr="008F711A">
        <w:rPr>
          <w:rFonts w:asciiTheme="minorEastAsia" w:eastAsiaTheme="minorEastAsia" w:hAnsiTheme="minorEastAsia" w:hint="eastAsia"/>
          <w:sz w:val="22"/>
        </w:rPr>
        <w:t>、地元業者等との連携が非常に重要であり、これらの関係機関等を事前に整理しておく。</w:t>
      </w:r>
    </w:p>
    <w:p w14:paraId="040F81CB" w14:textId="77777777" w:rsidR="00AA269B" w:rsidRPr="008F711A" w:rsidRDefault="00AA269B" w:rsidP="00523070">
      <w:pPr>
        <w:ind w:firstLineChars="100" w:firstLine="220"/>
        <w:rPr>
          <w:rFonts w:asciiTheme="minorEastAsia" w:eastAsiaTheme="minorEastAsia" w:hAnsiTheme="minorEastAsia"/>
          <w:sz w:val="22"/>
        </w:rPr>
      </w:pPr>
      <w:r w:rsidRPr="001C059F">
        <w:rPr>
          <w:rFonts w:asciiTheme="minorEastAsia" w:eastAsiaTheme="minorEastAsia" w:hAnsiTheme="minorEastAsia" w:hint="eastAsia"/>
          <w:sz w:val="22"/>
        </w:rPr>
        <w:t>・国・都道府県</w:t>
      </w:r>
    </w:p>
    <w:p w14:paraId="61F2ED8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・市関係機関等</w:t>
      </w:r>
    </w:p>
    <w:p w14:paraId="3F8F81BA" w14:textId="77777777" w:rsidR="00AA269B" w:rsidRPr="008F711A" w:rsidRDefault="00C66F3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・水道事業</w:t>
      </w:r>
      <w:r w:rsidRPr="004A11E7">
        <w:rPr>
          <w:rFonts w:asciiTheme="minorEastAsia" w:eastAsiaTheme="minorEastAsia" w:hAnsiTheme="minorEastAsia" w:hint="eastAsia"/>
          <w:sz w:val="22"/>
        </w:rPr>
        <w:t>者等</w:t>
      </w:r>
    </w:p>
    <w:p w14:paraId="7F70980E" w14:textId="77777777" w:rsidR="00AA269B" w:rsidRPr="008F711A" w:rsidRDefault="00AA269B" w:rsidP="00523070">
      <w:pPr>
        <w:ind w:firstLineChars="100" w:firstLine="220"/>
        <w:rPr>
          <w:rFonts w:asciiTheme="minorEastAsia" w:eastAsiaTheme="minorEastAsia" w:hAnsiTheme="minorEastAsia"/>
          <w:sz w:val="22"/>
        </w:rPr>
      </w:pPr>
      <w:r w:rsidRPr="001C059F">
        <w:rPr>
          <w:rFonts w:asciiTheme="minorEastAsia" w:eastAsiaTheme="minorEastAsia" w:hAnsiTheme="minorEastAsia" w:hint="eastAsia"/>
          <w:sz w:val="22"/>
        </w:rPr>
        <w:t>・応急給水応援団体</w:t>
      </w:r>
    </w:p>
    <w:p w14:paraId="1D8648F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・管路復旧応援団体</w:t>
      </w:r>
    </w:p>
    <w:p w14:paraId="43AA43E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・他のライフライン</w:t>
      </w:r>
    </w:p>
    <w:p w14:paraId="75FC181C"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・医療機関</w:t>
      </w:r>
      <w:r w:rsidR="00C66F32" w:rsidRPr="004A11E7">
        <w:rPr>
          <w:rFonts w:asciiTheme="minorEastAsia" w:eastAsiaTheme="minorEastAsia" w:hAnsiTheme="minorEastAsia" w:hint="eastAsia"/>
          <w:sz w:val="22"/>
        </w:rPr>
        <w:t>、福祉施設</w:t>
      </w:r>
    </w:p>
    <w:p w14:paraId="6335DB89" w14:textId="77777777" w:rsidR="00AA269B" w:rsidRPr="008F711A" w:rsidRDefault="00AA269B" w:rsidP="00523070">
      <w:pPr>
        <w:ind w:firstLineChars="100" w:firstLine="220"/>
        <w:rPr>
          <w:rFonts w:asciiTheme="minorEastAsia" w:eastAsiaTheme="minorEastAsia" w:hAnsiTheme="minorEastAsia"/>
          <w:sz w:val="22"/>
        </w:rPr>
      </w:pPr>
      <w:r w:rsidRPr="001C059F">
        <w:rPr>
          <w:rFonts w:asciiTheme="minorEastAsia" w:eastAsiaTheme="minorEastAsia" w:hAnsiTheme="minorEastAsia" w:hint="eastAsia"/>
          <w:sz w:val="22"/>
        </w:rPr>
        <w:t>・自治会長</w:t>
      </w:r>
    </w:p>
    <w:p w14:paraId="2434103B" w14:textId="6ADCCF64"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（表</w:t>
      </w:r>
      <w:r w:rsidRPr="008F711A">
        <w:rPr>
          <w:rFonts w:asciiTheme="minorEastAsia" w:eastAsiaTheme="minorEastAsia" w:hAnsiTheme="minorEastAsia"/>
          <w:sz w:val="22"/>
        </w:rPr>
        <w:t>2-3</w:t>
      </w:r>
      <w:r w:rsidR="002160E7">
        <w:rPr>
          <w:rFonts w:asciiTheme="minorEastAsia" w:eastAsiaTheme="minorEastAsia" w:hAnsiTheme="minorEastAsia" w:hint="eastAsia"/>
          <w:sz w:val="22"/>
        </w:rPr>
        <w:t>[</w:t>
      </w:r>
      <w:r w:rsidRPr="008F711A">
        <w:rPr>
          <w:rFonts w:asciiTheme="minorEastAsia" w:eastAsiaTheme="minorEastAsia" w:hAnsiTheme="minorEastAsia"/>
          <w:sz w:val="22"/>
        </w:rPr>
        <w:t>PⅡ-1</w:t>
      </w:r>
      <w:r w:rsidR="002160E7">
        <w:rPr>
          <w:rFonts w:asciiTheme="minorEastAsia" w:eastAsiaTheme="minorEastAsia" w:hAnsiTheme="minorEastAsia" w:hint="eastAsia"/>
          <w:sz w:val="22"/>
        </w:rPr>
        <w:t>8]</w:t>
      </w:r>
      <w:r w:rsidRPr="008F711A">
        <w:rPr>
          <w:rFonts w:asciiTheme="minorEastAsia" w:eastAsiaTheme="minorEastAsia" w:hAnsiTheme="minorEastAsia"/>
          <w:sz w:val="22"/>
        </w:rPr>
        <w:t>参照）</w:t>
      </w:r>
    </w:p>
    <w:p w14:paraId="7C5F6BC4"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lastRenderedPageBreak/>
        <w:t>これらの関係機関との連絡先については、定期的に確認しておくとともに、連絡内容に応じて</w:t>
      </w:r>
      <w:r w:rsidR="00C66F32" w:rsidRPr="004A11E7">
        <w:rPr>
          <w:rFonts w:asciiTheme="minorEastAsia" w:eastAsiaTheme="minorEastAsia" w:hAnsiTheme="minorEastAsia" w:hint="eastAsia"/>
          <w:sz w:val="22"/>
        </w:rPr>
        <w:t>相手方</w:t>
      </w:r>
      <w:r w:rsidRPr="004A11E7">
        <w:rPr>
          <w:rFonts w:asciiTheme="minorEastAsia" w:eastAsiaTheme="minorEastAsia" w:hAnsiTheme="minorEastAsia" w:hint="eastAsia"/>
          <w:sz w:val="22"/>
        </w:rPr>
        <w:t>事業</w:t>
      </w:r>
      <w:r w:rsidR="00C66F32" w:rsidRPr="004A11E7">
        <w:rPr>
          <w:rFonts w:asciiTheme="minorEastAsia" w:eastAsiaTheme="minorEastAsia" w:hAnsiTheme="minorEastAsia" w:hint="eastAsia"/>
          <w:sz w:val="22"/>
        </w:rPr>
        <w:t>者等</w:t>
      </w:r>
      <w:r w:rsidRPr="008F711A">
        <w:rPr>
          <w:rFonts w:asciiTheme="minorEastAsia" w:eastAsiaTheme="minorEastAsia" w:hAnsiTheme="minorEastAsia" w:hint="eastAsia"/>
          <w:sz w:val="22"/>
        </w:rPr>
        <w:t>の担当を事前に定めておくことが重要である。</w:t>
      </w:r>
    </w:p>
    <w:p w14:paraId="73B63137" w14:textId="77777777" w:rsidR="00523070" w:rsidRPr="001C059F" w:rsidRDefault="00523070" w:rsidP="00523070">
      <w:pPr>
        <w:ind w:firstLineChars="100" w:firstLine="220"/>
        <w:rPr>
          <w:sz w:val="22"/>
        </w:rPr>
      </w:pPr>
    </w:p>
    <w:p w14:paraId="2F8B044A" w14:textId="77777777" w:rsidR="00AA269B" w:rsidRPr="008F711A" w:rsidRDefault="00944602" w:rsidP="00AA269B">
      <w:pPr>
        <w:rPr>
          <w:sz w:val="22"/>
        </w:rPr>
      </w:pPr>
      <w:r w:rsidRPr="008F711A">
        <w:rPr>
          <w:sz w:val="22"/>
        </w:rPr>
        <w:t>1</w:t>
      </w:r>
      <w:r w:rsidR="00AA269B" w:rsidRPr="008F711A">
        <w:rPr>
          <w:sz w:val="22"/>
        </w:rPr>
        <w:t xml:space="preserve">.4 </w:t>
      </w:r>
      <w:r w:rsidR="00AA269B" w:rsidRPr="008F711A">
        <w:rPr>
          <w:rFonts w:hint="eastAsia"/>
          <w:sz w:val="22"/>
        </w:rPr>
        <w:t>教育・訓練等</w:t>
      </w:r>
    </w:p>
    <w:p w14:paraId="033067B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給水装置凍結事故時に迅速・的確に行動するためには、管路事故・給水装置凍結事故対策マニュアルに基づき、教育・訓練を行い、事故に対する職員の意識と対応能力の向上を図ることが重要である。</w:t>
      </w:r>
    </w:p>
    <w:p w14:paraId="7307D9B4" w14:textId="77777777" w:rsidR="00523070"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給水装置凍結事故に対する訓練は、以下に示すように、応急復旧や応急給水の実施だけでなく、職員の動員・配備と事故対策本部の設置、情報連絡、緊急措置、応援要請・受入等の訓練も含める必要がある。</w:t>
      </w:r>
    </w:p>
    <w:p w14:paraId="0F37C2C3" w14:textId="77777777" w:rsidR="00AA269B" w:rsidRPr="008F711A" w:rsidRDefault="00523070" w:rsidP="00523070">
      <w:pPr>
        <w:rPr>
          <w:rFonts w:asciiTheme="majorEastAsia" w:eastAsiaTheme="majorEastAsia" w:hAnsiTheme="majorEastAsia"/>
          <w:sz w:val="22"/>
        </w:rPr>
      </w:pPr>
      <w:r w:rsidRPr="008F711A">
        <w:rPr>
          <w:rFonts w:asciiTheme="majorEastAsia" w:eastAsiaTheme="majorEastAsia" w:hAnsiTheme="majorEastAsia"/>
          <w:sz w:val="22"/>
        </w:rPr>
        <w:t xml:space="preserve">(1) </w:t>
      </w:r>
      <w:r w:rsidR="00AA269B" w:rsidRPr="008F711A">
        <w:rPr>
          <w:rFonts w:asciiTheme="majorEastAsia" w:eastAsiaTheme="majorEastAsia" w:hAnsiTheme="majorEastAsia" w:hint="eastAsia"/>
          <w:sz w:val="22"/>
        </w:rPr>
        <w:t>動員訓練</w:t>
      </w:r>
    </w:p>
    <w:p w14:paraId="69375A53" w14:textId="77777777" w:rsidR="00AA269B" w:rsidRPr="008F711A" w:rsidRDefault="00523070" w:rsidP="00523070">
      <w:pPr>
        <w:rPr>
          <w:sz w:val="22"/>
        </w:rPr>
      </w:pPr>
      <w:r w:rsidRPr="008F711A">
        <w:rPr>
          <w:rFonts w:asciiTheme="majorEastAsia" w:eastAsiaTheme="majorEastAsia" w:hAnsiTheme="majorEastAsia"/>
          <w:sz w:val="22"/>
        </w:rPr>
        <w:t xml:space="preserve">1) </w:t>
      </w:r>
      <w:r w:rsidR="00AA269B" w:rsidRPr="008F711A">
        <w:rPr>
          <w:rFonts w:asciiTheme="majorEastAsia" w:eastAsiaTheme="majorEastAsia" w:hAnsiTheme="majorEastAsia" w:hint="eastAsia"/>
          <w:sz w:val="22"/>
        </w:rPr>
        <w:t>職員の</w:t>
      </w:r>
      <w:r w:rsidR="00AA269B" w:rsidRPr="008F711A">
        <w:rPr>
          <w:rFonts w:hint="eastAsia"/>
          <w:sz w:val="22"/>
        </w:rPr>
        <w:t>動員・配備と事故対策本部の設置</w:t>
      </w:r>
    </w:p>
    <w:p w14:paraId="0B9117CB" w14:textId="7752EF2F" w:rsidR="00AA269B" w:rsidRPr="008F711A" w:rsidRDefault="00AA269B">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非常配備基準を設定し（例：第２非常配備）、以下に示す動員訓練を「</w:t>
      </w:r>
      <w:r w:rsidRPr="008F711A">
        <w:rPr>
          <w:rFonts w:asciiTheme="minorEastAsia" w:eastAsiaTheme="minorEastAsia" w:hAnsiTheme="minorEastAsia"/>
          <w:sz w:val="22"/>
        </w:rPr>
        <w:t xml:space="preserve">3.1 </w:t>
      </w:r>
      <w:r w:rsidRPr="008F711A">
        <w:rPr>
          <w:rFonts w:asciiTheme="minorEastAsia" w:eastAsiaTheme="minorEastAsia" w:hAnsiTheme="minorEastAsia" w:hint="eastAsia"/>
          <w:sz w:val="22"/>
        </w:rPr>
        <w:t>初動体制の確立」</w:t>
      </w:r>
      <w:r w:rsidRPr="008F711A">
        <w:rPr>
          <w:rFonts w:asciiTheme="minorEastAsia" w:eastAsiaTheme="minorEastAsia" w:hAnsiTheme="minorEastAsia"/>
          <w:sz w:val="22"/>
        </w:rPr>
        <w:t>(PⅡ－2</w:t>
      </w:r>
      <w:r w:rsidR="00560461">
        <w:rPr>
          <w:rFonts w:asciiTheme="minorEastAsia" w:eastAsiaTheme="minorEastAsia" w:hAnsiTheme="minorEastAsia"/>
          <w:sz w:val="22"/>
        </w:rPr>
        <w:t>2</w:t>
      </w:r>
      <w:r w:rsidRPr="008F711A">
        <w:rPr>
          <w:rFonts w:asciiTheme="minorEastAsia" w:eastAsiaTheme="minorEastAsia" w:hAnsiTheme="minorEastAsia"/>
          <w:sz w:val="22"/>
        </w:rPr>
        <w:t>～2</w:t>
      </w:r>
      <w:r w:rsidR="00560461">
        <w:rPr>
          <w:rFonts w:asciiTheme="minorEastAsia" w:eastAsiaTheme="minorEastAsia" w:hAnsiTheme="minorEastAsia"/>
          <w:sz w:val="22"/>
        </w:rPr>
        <w:t>7</w:t>
      </w:r>
      <w:r w:rsidRPr="008F711A">
        <w:rPr>
          <w:rFonts w:asciiTheme="minorEastAsia" w:eastAsiaTheme="minorEastAsia" w:hAnsiTheme="minorEastAsia"/>
          <w:sz w:val="22"/>
        </w:rPr>
        <w:t xml:space="preserve"> </w:t>
      </w:r>
      <w:r w:rsidRPr="008F711A">
        <w:rPr>
          <w:rFonts w:asciiTheme="minorEastAsia" w:eastAsiaTheme="minorEastAsia" w:hAnsiTheme="minorEastAsia" w:hint="eastAsia"/>
          <w:sz w:val="22"/>
        </w:rPr>
        <w:t>参照</w:t>
      </w:r>
      <w:r w:rsidRPr="008F711A">
        <w:rPr>
          <w:rFonts w:asciiTheme="minorEastAsia" w:eastAsiaTheme="minorEastAsia" w:hAnsiTheme="minorEastAsia"/>
          <w:sz w:val="22"/>
        </w:rPr>
        <w:t>)に基づいて行う。</w:t>
      </w:r>
    </w:p>
    <w:p w14:paraId="584A80F7"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・職員の参集、配備</w:t>
      </w:r>
    </w:p>
    <w:p w14:paraId="3D4262BD"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・事故対策本部の設置</w:t>
      </w:r>
    </w:p>
    <w:p w14:paraId="36D2D2CA" w14:textId="77777777" w:rsidR="00523070" w:rsidRPr="008F711A" w:rsidRDefault="00523070" w:rsidP="00523070">
      <w:pPr>
        <w:ind w:firstLineChars="100" w:firstLine="220"/>
        <w:rPr>
          <w:sz w:val="22"/>
        </w:rPr>
      </w:pPr>
    </w:p>
    <w:p w14:paraId="50ED58F6" w14:textId="77777777" w:rsidR="00AA269B" w:rsidRPr="008F711A" w:rsidRDefault="00523070" w:rsidP="00AA269B">
      <w:pPr>
        <w:rPr>
          <w:rFonts w:asciiTheme="majorEastAsia" w:eastAsiaTheme="majorEastAsia" w:hAnsiTheme="majorEastAsia"/>
          <w:sz w:val="22"/>
        </w:rPr>
      </w:pPr>
      <w:r w:rsidRPr="008F711A">
        <w:rPr>
          <w:rFonts w:asciiTheme="majorEastAsia" w:eastAsiaTheme="majorEastAsia" w:hAnsiTheme="majorEastAsia"/>
          <w:sz w:val="22"/>
        </w:rPr>
        <w:t xml:space="preserve">(2) </w:t>
      </w:r>
      <w:r w:rsidR="00AA269B" w:rsidRPr="008F711A">
        <w:rPr>
          <w:rFonts w:asciiTheme="majorEastAsia" w:eastAsiaTheme="majorEastAsia" w:hAnsiTheme="majorEastAsia" w:hint="eastAsia"/>
          <w:sz w:val="22"/>
        </w:rPr>
        <w:t>情報連絡訓練</w:t>
      </w:r>
    </w:p>
    <w:p w14:paraId="3C7ABD71"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定められた方法（通信機器、資料・様式等を含む）により、以下に示す情報連絡訓練を行う</w:t>
      </w:r>
    </w:p>
    <w:p w14:paraId="4BC27D5A" w14:textId="77777777" w:rsidR="00AA269B" w:rsidRPr="008F711A" w:rsidRDefault="00523070" w:rsidP="00523070">
      <w:pPr>
        <w:rPr>
          <w:sz w:val="22"/>
        </w:rPr>
      </w:pPr>
      <w:r w:rsidRPr="008F711A">
        <w:rPr>
          <w:rFonts w:asciiTheme="majorEastAsia" w:eastAsiaTheme="majorEastAsia" w:hAnsiTheme="majorEastAsia"/>
          <w:sz w:val="22"/>
        </w:rPr>
        <w:t xml:space="preserve">1) </w:t>
      </w:r>
      <w:r w:rsidR="00AA269B" w:rsidRPr="008F711A">
        <w:rPr>
          <w:rFonts w:asciiTheme="majorEastAsia" w:eastAsiaTheme="majorEastAsia" w:hAnsiTheme="majorEastAsia" w:hint="eastAsia"/>
          <w:sz w:val="22"/>
        </w:rPr>
        <w:t>指揮命</w:t>
      </w:r>
      <w:r w:rsidR="00AA269B" w:rsidRPr="008F711A">
        <w:rPr>
          <w:rFonts w:hint="eastAsia"/>
          <w:sz w:val="22"/>
        </w:rPr>
        <w:t>令事項の伝達</w:t>
      </w:r>
    </w:p>
    <w:p w14:paraId="7F4FD5B6" w14:textId="255E894E" w:rsidR="00AA269B" w:rsidRPr="008F711A" w:rsidRDefault="00AA269B">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以下に示す指揮命令事項について、具体的な内容を設定し、「</w:t>
      </w:r>
      <w:r w:rsidRPr="008F711A">
        <w:rPr>
          <w:rFonts w:asciiTheme="minorEastAsia" w:eastAsiaTheme="minorEastAsia" w:hAnsiTheme="minorEastAsia"/>
          <w:sz w:val="22"/>
        </w:rPr>
        <w:t xml:space="preserve">4.2.1 </w:t>
      </w:r>
      <w:r w:rsidRPr="008F711A">
        <w:rPr>
          <w:rFonts w:asciiTheme="minorEastAsia" w:eastAsiaTheme="minorEastAsia" w:hAnsiTheme="minorEastAsia" w:hint="eastAsia"/>
          <w:sz w:val="22"/>
        </w:rPr>
        <w:t>指揮命令系統図」（</w:t>
      </w:r>
      <w:r w:rsidRPr="008F711A">
        <w:rPr>
          <w:rFonts w:asciiTheme="minorEastAsia" w:eastAsiaTheme="minorEastAsia" w:hAnsiTheme="minorEastAsia"/>
          <w:sz w:val="22"/>
        </w:rPr>
        <w:t>PⅡ－6</w:t>
      </w:r>
      <w:r w:rsidR="00D30368">
        <w:rPr>
          <w:rFonts w:asciiTheme="minorEastAsia" w:eastAsiaTheme="minorEastAsia" w:hAnsiTheme="minorEastAsia"/>
          <w:sz w:val="22"/>
        </w:rPr>
        <w:t>8</w:t>
      </w:r>
      <w:r w:rsidRPr="008F711A">
        <w:rPr>
          <w:rFonts w:asciiTheme="minorEastAsia" w:eastAsiaTheme="minorEastAsia" w:hAnsiTheme="minorEastAsia" w:hint="eastAsia"/>
          <w:sz w:val="22"/>
        </w:rPr>
        <w:t>参照）に沿って情報連絡訓練を行う。</w:t>
      </w:r>
    </w:p>
    <w:p w14:paraId="34C6962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・応急給水の作業方針・範囲等</w:t>
      </w:r>
    </w:p>
    <w:p w14:paraId="417B843A"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・応急復旧の作業方針・範囲等</w:t>
      </w:r>
    </w:p>
    <w:p w14:paraId="3A8C7D09"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・応援要請、広報等の方針</w:t>
      </w:r>
    </w:p>
    <w:p w14:paraId="3AA5A58D" w14:textId="77777777" w:rsidR="00AA269B" w:rsidRPr="008F711A" w:rsidRDefault="00523070" w:rsidP="00523070">
      <w:pPr>
        <w:rPr>
          <w:rFonts w:asciiTheme="majorEastAsia" w:eastAsiaTheme="majorEastAsia" w:hAnsiTheme="majorEastAsia"/>
          <w:sz w:val="22"/>
        </w:rPr>
      </w:pPr>
      <w:r w:rsidRPr="008F711A">
        <w:rPr>
          <w:rFonts w:asciiTheme="majorEastAsia" w:eastAsiaTheme="majorEastAsia" w:hAnsiTheme="majorEastAsia"/>
          <w:sz w:val="22"/>
        </w:rPr>
        <w:t xml:space="preserve">2) </w:t>
      </w:r>
      <w:r w:rsidR="00AA269B" w:rsidRPr="008F711A">
        <w:rPr>
          <w:rFonts w:asciiTheme="majorEastAsia" w:eastAsiaTheme="majorEastAsia" w:hAnsiTheme="majorEastAsia" w:hint="eastAsia"/>
          <w:sz w:val="22"/>
        </w:rPr>
        <w:t>被害状況等の情報収集・整理と市民・報道機関等への広報</w:t>
      </w:r>
    </w:p>
    <w:p w14:paraId="7FCCDF8C" w14:textId="77777777" w:rsidR="00AA269B" w:rsidRPr="008F711A" w:rsidRDefault="00AA269B"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以下に示す事項について具体的な内容を設定し、「</w:t>
      </w:r>
      <w:r w:rsidRPr="008F711A">
        <w:rPr>
          <w:rFonts w:asciiTheme="minorEastAsia" w:eastAsiaTheme="minorEastAsia" w:hAnsiTheme="minorEastAsia"/>
          <w:sz w:val="22"/>
        </w:rPr>
        <w:t xml:space="preserve">4.2.2 </w:t>
      </w:r>
      <w:r w:rsidRPr="008F711A">
        <w:rPr>
          <w:rFonts w:asciiTheme="minorEastAsia" w:eastAsiaTheme="minorEastAsia" w:hAnsiTheme="minorEastAsia" w:hint="eastAsia"/>
          <w:sz w:val="22"/>
        </w:rPr>
        <w:t>情報収集・広報連絡系統図」、「業務内容表（総務班：業務項目</w:t>
      </w:r>
      <w:r w:rsidRPr="008F711A">
        <w:rPr>
          <w:rFonts w:asciiTheme="minorEastAsia" w:eastAsiaTheme="minorEastAsia" w:hAnsiTheme="minorEastAsia"/>
          <w:sz w:val="22"/>
        </w:rPr>
        <w:t>No.23</w:t>
      </w:r>
      <w:r w:rsidR="000A7E4A" w:rsidRPr="008F711A">
        <w:rPr>
          <w:rFonts w:asciiTheme="minorEastAsia" w:eastAsiaTheme="minorEastAsia" w:hAnsiTheme="minorEastAsia" w:hint="eastAsia"/>
          <w:sz w:val="22"/>
        </w:rPr>
        <w:t>、管路</w:t>
      </w:r>
      <w:r w:rsidRPr="008F711A">
        <w:rPr>
          <w:rFonts w:asciiTheme="minorEastAsia" w:eastAsiaTheme="minorEastAsia" w:hAnsiTheme="minorEastAsia" w:hint="eastAsia"/>
          <w:sz w:val="22"/>
        </w:rPr>
        <w:t>班：同</w:t>
      </w:r>
      <w:r w:rsidRPr="008F711A">
        <w:rPr>
          <w:rFonts w:asciiTheme="minorEastAsia" w:eastAsiaTheme="minorEastAsia" w:hAnsiTheme="minorEastAsia"/>
          <w:sz w:val="22"/>
        </w:rPr>
        <w:t>No.52）」に従って情報連絡訓練を行う。</w:t>
      </w:r>
    </w:p>
    <w:p w14:paraId="71A8E914"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w:t>
      </w:r>
    </w:p>
    <w:p w14:paraId="7802A1C4"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・管路等の被害状況、断水状況および復旧状況</w:t>
      </w:r>
    </w:p>
    <w:p w14:paraId="1804E600"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・管路等の応急復旧計画</w:t>
      </w:r>
    </w:p>
    <w:p w14:paraId="0EF842FA"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（給水装置凍結事故）</w:t>
      </w:r>
    </w:p>
    <w:p w14:paraId="652E3467"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・給水装置の凍結事故数、修繕状況</w:t>
      </w:r>
    </w:p>
    <w:p w14:paraId="389D4D7A"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（管路事故、給水装置凍結事故共通）</w:t>
      </w:r>
    </w:p>
    <w:p w14:paraId="05B2170B"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lastRenderedPageBreak/>
        <w:t>・応急給水状況</w:t>
      </w:r>
    </w:p>
    <w:p w14:paraId="1C2AACAF" w14:textId="77777777"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・応急給水計画</w:t>
      </w:r>
    </w:p>
    <w:p w14:paraId="2C2F6515" w14:textId="77777777" w:rsidR="00AA269B" w:rsidRPr="008F711A" w:rsidRDefault="00523070" w:rsidP="00523070">
      <w:pPr>
        <w:ind w:firstLineChars="100" w:firstLine="220"/>
        <w:rPr>
          <w:sz w:val="22"/>
        </w:rPr>
      </w:pPr>
      <w:r w:rsidRPr="008F711A">
        <w:rPr>
          <w:rFonts w:asciiTheme="majorEastAsia" w:eastAsiaTheme="majorEastAsia" w:hAnsiTheme="majorEastAsia"/>
          <w:sz w:val="22"/>
        </w:rPr>
        <w:t xml:space="preserve">3) </w:t>
      </w:r>
      <w:r w:rsidR="00AA269B" w:rsidRPr="008F711A">
        <w:rPr>
          <w:rFonts w:asciiTheme="majorEastAsia" w:eastAsiaTheme="majorEastAsia" w:hAnsiTheme="majorEastAsia" w:hint="eastAsia"/>
          <w:sz w:val="22"/>
        </w:rPr>
        <w:t>各会議の</w:t>
      </w:r>
      <w:r w:rsidR="00AA269B" w:rsidRPr="008F711A">
        <w:rPr>
          <w:rFonts w:hint="eastAsia"/>
          <w:sz w:val="22"/>
        </w:rPr>
        <w:t>実施</w:t>
      </w:r>
    </w:p>
    <w:p w14:paraId="31459040" w14:textId="77777777" w:rsidR="00AA269B" w:rsidRPr="008F711A" w:rsidRDefault="00AA269B"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管路、給水装置の被害状況を設定して、復旧目標、応援要請方針等の重要事項を決定する事故対策本部会議の訓練を行う。</w:t>
      </w:r>
    </w:p>
    <w:p w14:paraId="54BBB4E0" w14:textId="338A1B37" w:rsidR="00523070" w:rsidRPr="008F711A" w:rsidRDefault="00AA269B"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また、班毎</w:t>
      </w:r>
      <w:r w:rsidR="00523070" w:rsidRPr="008F711A">
        <w:rPr>
          <w:rFonts w:asciiTheme="minorEastAsia" w:eastAsiaTheme="minorEastAsia" w:hAnsiTheme="minorEastAsia" w:hint="eastAsia"/>
          <w:sz w:val="22"/>
        </w:rPr>
        <w:t>に活動方針の指示、活動状況の報告、確認を行う班会議の訓練を行う。</w:t>
      </w:r>
    </w:p>
    <w:p w14:paraId="5442E492" w14:textId="77777777" w:rsidR="000D4C16" w:rsidRPr="008F711A" w:rsidRDefault="000D4C16" w:rsidP="00523070">
      <w:pPr>
        <w:ind w:leftChars="100" w:left="240" w:firstLineChars="100" w:firstLine="220"/>
        <w:rPr>
          <w:rFonts w:asciiTheme="minorEastAsia" w:eastAsiaTheme="minorEastAsia" w:hAnsiTheme="minorEastAsia"/>
          <w:sz w:val="22"/>
        </w:rPr>
      </w:pPr>
    </w:p>
    <w:p w14:paraId="4016D61C" w14:textId="77777777" w:rsidR="00AA269B" w:rsidRPr="008F711A" w:rsidRDefault="00523070" w:rsidP="00523070">
      <w:pPr>
        <w:rPr>
          <w:sz w:val="22"/>
        </w:rPr>
      </w:pPr>
      <w:r w:rsidRPr="008F711A">
        <w:rPr>
          <w:rFonts w:asciiTheme="majorEastAsia" w:eastAsiaTheme="majorEastAsia" w:hAnsiTheme="majorEastAsia"/>
          <w:sz w:val="22"/>
        </w:rPr>
        <w:t xml:space="preserve">(3) </w:t>
      </w:r>
      <w:r w:rsidR="00AA269B" w:rsidRPr="008F711A">
        <w:rPr>
          <w:rFonts w:asciiTheme="majorEastAsia" w:eastAsiaTheme="majorEastAsia" w:hAnsiTheme="majorEastAsia" w:hint="eastAsia"/>
          <w:sz w:val="22"/>
        </w:rPr>
        <w:t>管路、給水装置の被害</w:t>
      </w:r>
      <w:r w:rsidR="00AA269B" w:rsidRPr="008F711A">
        <w:rPr>
          <w:rFonts w:hint="eastAsia"/>
          <w:sz w:val="22"/>
        </w:rPr>
        <w:t>確認・緊急措置訓練</w:t>
      </w:r>
    </w:p>
    <w:p w14:paraId="4720B6C1" w14:textId="79B71CA6" w:rsidR="00AA269B" w:rsidRPr="008F711A" w:rsidRDefault="00AA269B"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管路あるいは給水装置の被害箇所を設定した上で、被害確認、緊急措置の訓練を行う。なお、緊急措置は給水に影響を及ぼすおそれがある場合は、緊急措置を実施した</w:t>
      </w:r>
      <w:r w:rsidR="001C059F">
        <w:rPr>
          <w:rFonts w:asciiTheme="minorEastAsia" w:eastAsiaTheme="minorEastAsia" w:hAnsiTheme="minorEastAsia" w:hint="eastAsia"/>
          <w:sz w:val="22"/>
        </w:rPr>
        <w:t>もの</w:t>
      </w:r>
      <w:r w:rsidRPr="001C059F">
        <w:rPr>
          <w:rFonts w:asciiTheme="minorEastAsia" w:eastAsiaTheme="minorEastAsia" w:hAnsiTheme="minorEastAsia" w:hint="eastAsia"/>
          <w:sz w:val="22"/>
        </w:rPr>
        <w:t>と</w:t>
      </w:r>
      <w:r w:rsidR="001C059F">
        <w:rPr>
          <w:rFonts w:asciiTheme="minorEastAsia" w:eastAsiaTheme="minorEastAsia" w:hAnsiTheme="minorEastAsia" w:hint="eastAsia"/>
          <w:sz w:val="22"/>
        </w:rPr>
        <w:t>仮定</w:t>
      </w:r>
      <w:r w:rsidRPr="001C059F">
        <w:rPr>
          <w:rFonts w:asciiTheme="minorEastAsia" w:eastAsiaTheme="minorEastAsia" w:hAnsiTheme="minorEastAsia" w:hint="eastAsia"/>
          <w:sz w:val="22"/>
        </w:rPr>
        <w:t>して訓練を進める仮想訓練あるいは図上訓練により行う</w:t>
      </w:r>
      <w:r w:rsidR="00C66F32" w:rsidRPr="004A11E7">
        <w:rPr>
          <w:rFonts w:asciiTheme="minorEastAsia" w:eastAsiaTheme="minorEastAsia" w:hAnsiTheme="minorEastAsia" w:hint="eastAsia"/>
          <w:sz w:val="22"/>
        </w:rPr>
        <w:t>ことで差し支えないが、実際の断水を行うことで、需用者の理解を得ると共に実作業時間や洗浄時間等、断水から復旧までに必要な諸情報が得られることも留意し、総合的に判断する</w:t>
      </w:r>
      <w:r w:rsidRPr="004A11E7">
        <w:rPr>
          <w:rFonts w:asciiTheme="minorEastAsia" w:eastAsiaTheme="minorEastAsia" w:hAnsiTheme="minorEastAsia" w:hint="eastAsia"/>
          <w:sz w:val="22"/>
        </w:rPr>
        <w:t>。</w:t>
      </w:r>
    </w:p>
    <w:p w14:paraId="4D0FE7FF" w14:textId="77777777" w:rsidR="00AA269B" w:rsidRPr="008F711A" w:rsidRDefault="00523070" w:rsidP="00523070">
      <w:pPr>
        <w:rPr>
          <w:rFonts w:asciiTheme="majorEastAsia" w:eastAsiaTheme="majorEastAsia" w:hAnsiTheme="majorEastAsia"/>
          <w:sz w:val="22"/>
        </w:rPr>
      </w:pPr>
      <w:r w:rsidRPr="001C059F">
        <w:rPr>
          <w:rFonts w:asciiTheme="majorEastAsia" w:eastAsiaTheme="majorEastAsia" w:hAnsiTheme="majorEastAsia" w:hint="eastAsia"/>
          <w:sz w:val="22"/>
        </w:rPr>
        <w:t xml:space="preserve">1) </w:t>
      </w:r>
      <w:r w:rsidR="00AA269B" w:rsidRPr="008F711A">
        <w:rPr>
          <w:rFonts w:asciiTheme="majorEastAsia" w:eastAsiaTheme="majorEastAsia" w:hAnsiTheme="majorEastAsia" w:hint="eastAsia"/>
          <w:sz w:val="22"/>
        </w:rPr>
        <w:t>管路、給水装置の被害確認、緊急措置</w:t>
      </w:r>
    </w:p>
    <w:p w14:paraId="76441253" w14:textId="77777777" w:rsidR="000C0842" w:rsidRPr="008F711A" w:rsidRDefault="00AA269B"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以下に示す事項について、「業務内容表（管路復旧チーム：業務項目</w:t>
      </w:r>
      <w:r w:rsidRPr="008F711A">
        <w:rPr>
          <w:rFonts w:asciiTheme="minorEastAsia" w:eastAsiaTheme="minorEastAsia" w:hAnsiTheme="minorEastAsia"/>
          <w:sz w:val="22"/>
        </w:rPr>
        <w:t>No.52）」に従</w:t>
      </w:r>
      <w:r w:rsidR="000C0842" w:rsidRPr="008F711A">
        <w:rPr>
          <w:rFonts w:asciiTheme="minorEastAsia" w:eastAsiaTheme="minorEastAsia" w:hAnsiTheme="minorEastAsia" w:hint="eastAsia"/>
          <w:sz w:val="22"/>
        </w:rPr>
        <w:t>い、「配管図</w:t>
      </w:r>
      <w:r w:rsidR="000C0842" w:rsidRPr="008F711A">
        <w:rPr>
          <w:rFonts w:asciiTheme="minorEastAsia" w:eastAsiaTheme="minorEastAsia" w:hAnsiTheme="minorEastAsia"/>
          <w:sz w:val="22"/>
        </w:rPr>
        <w:t>(管路機能、河川横断部等の重要箇所を明記)」等を用いて行う。</w:t>
      </w:r>
    </w:p>
    <w:p w14:paraId="2C80018D"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（被害確認）</w:t>
      </w:r>
    </w:p>
    <w:p w14:paraId="45C83A64"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・情報連絡網等による被害確認</w:t>
      </w:r>
    </w:p>
    <w:p w14:paraId="2D74E2B3"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（緊急措置）</w:t>
      </w:r>
    </w:p>
    <w:p w14:paraId="7829B4BB"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・想定被害箇所に対する緊急措置（前後のバルブの閉止等）</w:t>
      </w:r>
    </w:p>
    <w:p w14:paraId="7307639D" w14:textId="6DF41F0B" w:rsidR="000C0842" w:rsidRPr="008F711A" w:rsidRDefault="000C0842" w:rsidP="00523070">
      <w:pPr>
        <w:ind w:firstLineChars="100" w:firstLine="220"/>
        <w:rPr>
          <w:sz w:val="22"/>
        </w:rPr>
      </w:pPr>
      <w:r w:rsidRPr="008F711A">
        <w:rPr>
          <w:rFonts w:asciiTheme="minorEastAsia" w:eastAsiaTheme="minorEastAsia" w:hAnsiTheme="minorEastAsia" w:hint="eastAsia"/>
          <w:sz w:val="22"/>
        </w:rPr>
        <w:t>なお、バルブ等の管路施設は、日常から点検・整備を行っておく</w:t>
      </w:r>
      <w:r w:rsidRPr="008F711A">
        <w:rPr>
          <w:rFonts w:hint="eastAsia"/>
          <w:sz w:val="22"/>
        </w:rPr>
        <w:t>。</w:t>
      </w:r>
    </w:p>
    <w:p w14:paraId="4957E96C" w14:textId="77777777" w:rsidR="000D4C16" w:rsidRPr="008F711A" w:rsidRDefault="000D4C16" w:rsidP="00523070">
      <w:pPr>
        <w:ind w:firstLineChars="100" w:firstLine="220"/>
        <w:rPr>
          <w:sz w:val="22"/>
        </w:rPr>
      </w:pPr>
    </w:p>
    <w:p w14:paraId="7D857DA2" w14:textId="77777777" w:rsidR="000C0842" w:rsidRPr="008F711A" w:rsidRDefault="00523070" w:rsidP="000C0842">
      <w:pPr>
        <w:rPr>
          <w:rFonts w:asciiTheme="majorEastAsia" w:eastAsiaTheme="majorEastAsia" w:hAnsiTheme="majorEastAsia"/>
          <w:sz w:val="22"/>
        </w:rPr>
      </w:pPr>
      <w:r w:rsidRPr="008F711A">
        <w:rPr>
          <w:rFonts w:asciiTheme="majorEastAsia" w:eastAsiaTheme="majorEastAsia" w:hAnsiTheme="majorEastAsia"/>
          <w:sz w:val="22"/>
        </w:rPr>
        <w:t xml:space="preserve">(4) </w:t>
      </w:r>
      <w:r w:rsidR="000C0842" w:rsidRPr="008F711A">
        <w:rPr>
          <w:rFonts w:asciiTheme="majorEastAsia" w:eastAsiaTheme="majorEastAsia" w:hAnsiTheme="majorEastAsia" w:hint="eastAsia"/>
          <w:sz w:val="22"/>
        </w:rPr>
        <w:t>応援要請、受入・配備訓練</w:t>
      </w:r>
    </w:p>
    <w:p w14:paraId="0531BCF2" w14:textId="77777777" w:rsidR="000C0842" w:rsidRPr="008F711A" w:rsidRDefault="00523070" w:rsidP="00523070">
      <w:pPr>
        <w:rPr>
          <w:sz w:val="22"/>
        </w:rPr>
      </w:pPr>
      <w:r w:rsidRPr="008F711A">
        <w:rPr>
          <w:rFonts w:asciiTheme="majorEastAsia" w:eastAsiaTheme="majorEastAsia" w:hAnsiTheme="majorEastAsia"/>
          <w:sz w:val="22"/>
        </w:rPr>
        <w:t xml:space="preserve">1) </w:t>
      </w:r>
      <w:r w:rsidR="000C0842" w:rsidRPr="008F711A">
        <w:rPr>
          <w:rFonts w:asciiTheme="majorEastAsia" w:eastAsiaTheme="majorEastAsia" w:hAnsiTheme="majorEastAsia" w:hint="eastAsia"/>
          <w:sz w:val="22"/>
        </w:rPr>
        <w:t>応急給水の応援要請と受入・</w:t>
      </w:r>
      <w:r w:rsidR="000C0842" w:rsidRPr="008F711A">
        <w:rPr>
          <w:rFonts w:hint="eastAsia"/>
          <w:sz w:val="22"/>
        </w:rPr>
        <w:t>配備</w:t>
      </w:r>
    </w:p>
    <w:p w14:paraId="602A4496" w14:textId="77777777" w:rsidR="000C0842" w:rsidRPr="008F711A" w:rsidRDefault="000C0842"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以下に示す事項について具体的な内容を設定し、「業務内容表（総務班：業務項目</w:t>
      </w:r>
      <w:r w:rsidRPr="008F711A">
        <w:rPr>
          <w:rFonts w:asciiTheme="minorEastAsia" w:eastAsiaTheme="minorEastAsia" w:hAnsiTheme="minorEastAsia"/>
          <w:sz w:val="22"/>
        </w:rPr>
        <w:t>No.71～73）」に従って、関係機関を含めた応援要請、受入・配備訓練を行う。</w:t>
      </w:r>
    </w:p>
    <w:p w14:paraId="509622EE" w14:textId="5293D42B"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・応急給水の応援人員、給水車両、応急給水資材等</w:t>
      </w:r>
    </w:p>
    <w:p w14:paraId="0C3F5648" w14:textId="77777777" w:rsidR="000D4C16" w:rsidRPr="008F711A" w:rsidRDefault="000D4C16" w:rsidP="00523070">
      <w:pPr>
        <w:ind w:firstLineChars="100" w:firstLine="220"/>
        <w:rPr>
          <w:rFonts w:asciiTheme="minorEastAsia" w:eastAsiaTheme="minorEastAsia" w:hAnsiTheme="minorEastAsia"/>
          <w:sz w:val="22"/>
        </w:rPr>
      </w:pPr>
    </w:p>
    <w:p w14:paraId="2AC6E8A4" w14:textId="77777777" w:rsidR="000C0842" w:rsidRPr="008F711A" w:rsidRDefault="00523070" w:rsidP="000C0842">
      <w:pPr>
        <w:rPr>
          <w:rFonts w:asciiTheme="majorEastAsia" w:eastAsiaTheme="majorEastAsia" w:hAnsiTheme="majorEastAsia"/>
          <w:sz w:val="22"/>
        </w:rPr>
      </w:pPr>
      <w:r w:rsidRPr="008F711A">
        <w:rPr>
          <w:rFonts w:asciiTheme="majorEastAsia" w:eastAsiaTheme="majorEastAsia" w:hAnsiTheme="majorEastAsia"/>
          <w:sz w:val="22"/>
        </w:rPr>
        <w:t xml:space="preserve">(5) </w:t>
      </w:r>
      <w:r w:rsidR="000C0842" w:rsidRPr="008F711A">
        <w:rPr>
          <w:rFonts w:asciiTheme="majorEastAsia" w:eastAsiaTheme="majorEastAsia" w:hAnsiTheme="majorEastAsia" w:hint="eastAsia"/>
          <w:sz w:val="22"/>
        </w:rPr>
        <w:t>応急復旧訓練</w:t>
      </w:r>
    </w:p>
    <w:p w14:paraId="2BD7AFCD" w14:textId="77777777" w:rsidR="000C0842" w:rsidRPr="008F711A" w:rsidRDefault="00523070" w:rsidP="00523070">
      <w:pPr>
        <w:rPr>
          <w:sz w:val="22"/>
        </w:rPr>
      </w:pPr>
      <w:r w:rsidRPr="008F711A">
        <w:rPr>
          <w:rFonts w:asciiTheme="majorEastAsia" w:eastAsiaTheme="majorEastAsia" w:hAnsiTheme="majorEastAsia"/>
          <w:sz w:val="22"/>
        </w:rPr>
        <w:t xml:space="preserve">1) </w:t>
      </w:r>
      <w:r w:rsidR="000C0842" w:rsidRPr="008F711A">
        <w:rPr>
          <w:rFonts w:asciiTheme="majorEastAsia" w:eastAsiaTheme="majorEastAsia" w:hAnsiTheme="majorEastAsia" w:hint="eastAsia"/>
          <w:sz w:val="22"/>
        </w:rPr>
        <w:t>応急復旧計画の</w:t>
      </w:r>
      <w:r w:rsidR="000C0842" w:rsidRPr="008F711A">
        <w:rPr>
          <w:rFonts w:hint="eastAsia"/>
          <w:sz w:val="22"/>
        </w:rPr>
        <w:t>作成</w:t>
      </w:r>
    </w:p>
    <w:p w14:paraId="0C80053F" w14:textId="77777777" w:rsidR="000C0842" w:rsidRPr="008F711A" w:rsidRDefault="000A7E4A"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管路あるいは給水装置の被害状況を設定して、「業務内容表（管路</w:t>
      </w:r>
      <w:r w:rsidR="000C0842" w:rsidRPr="008F711A">
        <w:rPr>
          <w:rFonts w:asciiTheme="minorEastAsia" w:eastAsiaTheme="minorEastAsia" w:hAnsiTheme="minorEastAsia" w:hint="eastAsia"/>
          <w:sz w:val="22"/>
        </w:rPr>
        <w:t>班：同</w:t>
      </w:r>
      <w:r w:rsidR="000C0842" w:rsidRPr="008F711A">
        <w:rPr>
          <w:rFonts w:asciiTheme="minorEastAsia" w:eastAsiaTheme="minorEastAsia" w:hAnsiTheme="minorEastAsia"/>
          <w:sz w:val="22"/>
        </w:rPr>
        <w:t>No.61）」に従い、目標復旧期間、応急復旧の方法、必要な人員・資機材、復旧工程等を含めた応急復旧計画を作成する訓練を行う。</w:t>
      </w:r>
    </w:p>
    <w:p w14:paraId="2655F716" w14:textId="77777777" w:rsidR="000C0842" w:rsidRPr="008F711A" w:rsidRDefault="00523070" w:rsidP="00523070">
      <w:pPr>
        <w:rPr>
          <w:rFonts w:asciiTheme="majorEastAsia" w:eastAsiaTheme="majorEastAsia" w:hAnsiTheme="majorEastAsia"/>
          <w:sz w:val="22"/>
        </w:rPr>
      </w:pPr>
      <w:r w:rsidRPr="008F711A">
        <w:rPr>
          <w:rFonts w:asciiTheme="majorEastAsia" w:eastAsiaTheme="majorEastAsia" w:hAnsiTheme="majorEastAsia"/>
          <w:sz w:val="22"/>
        </w:rPr>
        <w:t xml:space="preserve">2) </w:t>
      </w:r>
      <w:r w:rsidR="000C0842" w:rsidRPr="008F711A">
        <w:rPr>
          <w:rFonts w:asciiTheme="majorEastAsia" w:eastAsiaTheme="majorEastAsia" w:hAnsiTheme="majorEastAsia" w:hint="eastAsia"/>
          <w:sz w:val="22"/>
        </w:rPr>
        <w:t>応急復旧工事の実施</w:t>
      </w:r>
    </w:p>
    <w:p w14:paraId="4AF4DF7B" w14:textId="77777777" w:rsidR="000C0842" w:rsidRPr="008F711A" w:rsidRDefault="000C0842" w:rsidP="00523070">
      <w:pPr>
        <w:ind w:firstLineChars="200" w:firstLine="440"/>
        <w:rPr>
          <w:rFonts w:asciiTheme="minorEastAsia" w:eastAsiaTheme="minorEastAsia" w:hAnsiTheme="minorEastAsia"/>
          <w:sz w:val="22"/>
        </w:rPr>
      </w:pPr>
      <w:r w:rsidRPr="008F711A">
        <w:rPr>
          <w:rFonts w:asciiTheme="minorEastAsia" w:eastAsiaTheme="minorEastAsia" w:hAnsiTheme="minorEastAsia" w:hint="eastAsia"/>
          <w:sz w:val="22"/>
        </w:rPr>
        <w:t>以下に示す応急復旧工事の実施訓練を行う。</w:t>
      </w:r>
    </w:p>
    <w:p w14:paraId="2F2E5F61"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また住民に対してはメーターボックス内の止水栓の操作方法等の訓練も行う。</w:t>
      </w:r>
    </w:p>
    <w:p w14:paraId="210DE315"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lastRenderedPageBreak/>
        <w:t>・管路被害箇所の復旧作業</w:t>
      </w:r>
    </w:p>
    <w:p w14:paraId="2CCD641D"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・両側のバルブ閉止、管切断、新管置換え、接続</w:t>
      </w:r>
    </w:p>
    <w:p w14:paraId="5E866AF3"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・給水管の修繕作業</w:t>
      </w:r>
    </w:p>
    <w:p w14:paraId="65C1D1E1"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・応急復旧後の水質確認</w:t>
      </w:r>
    </w:p>
    <w:p w14:paraId="579D8A44" w14:textId="6D94E50F" w:rsidR="00523070" w:rsidRPr="008F711A" w:rsidRDefault="000C0842"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訓練等は職員のほか、可能な限り関係機関や市民等が参加して、年○回程度行う。</w:t>
      </w:r>
    </w:p>
    <w:p w14:paraId="04245861" w14:textId="77777777" w:rsidR="000D4C16" w:rsidRPr="008F711A" w:rsidRDefault="000D4C16" w:rsidP="00523070">
      <w:pPr>
        <w:ind w:leftChars="100" w:left="240" w:firstLineChars="100" w:firstLine="220"/>
        <w:rPr>
          <w:sz w:val="22"/>
        </w:rPr>
      </w:pPr>
    </w:p>
    <w:p w14:paraId="51CE3143" w14:textId="77777777" w:rsidR="000C0842" w:rsidRPr="008F711A" w:rsidRDefault="00523070" w:rsidP="00523070">
      <w:pPr>
        <w:rPr>
          <w:rFonts w:asciiTheme="majorEastAsia" w:eastAsiaTheme="majorEastAsia" w:hAnsiTheme="majorEastAsia"/>
          <w:sz w:val="22"/>
        </w:rPr>
      </w:pPr>
      <w:r w:rsidRPr="008F711A">
        <w:rPr>
          <w:rFonts w:asciiTheme="majorEastAsia" w:eastAsiaTheme="majorEastAsia" w:hAnsiTheme="majorEastAsia"/>
          <w:sz w:val="22"/>
        </w:rPr>
        <w:t xml:space="preserve">(6) </w:t>
      </w:r>
      <w:r w:rsidR="000C0842" w:rsidRPr="008F711A">
        <w:rPr>
          <w:rFonts w:asciiTheme="majorEastAsia" w:eastAsiaTheme="majorEastAsia" w:hAnsiTheme="majorEastAsia" w:hint="eastAsia"/>
          <w:sz w:val="22"/>
        </w:rPr>
        <w:t>応急給水訓練</w:t>
      </w:r>
    </w:p>
    <w:p w14:paraId="6E44BA05" w14:textId="77777777" w:rsidR="000C0842" w:rsidRPr="008F711A" w:rsidRDefault="00523070" w:rsidP="00523070">
      <w:pPr>
        <w:rPr>
          <w:rFonts w:asciiTheme="majorEastAsia" w:eastAsiaTheme="majorEastAsia" w:hAnsiTheme="majorEastAsia"/>
          <w:sz w:val="22"/>
        </w:rPr>
      </w:pPr>
      <w:r w:rsidRPr="008F711A">
        <w:rPr>
          <w:rFonts w:asciiTheme="majorEastAsia" w:eastAsiaTheme="majorEastAsia" w:hAnsiTheme="majorEastAsia"/>
          <w:sz w:val="22"/>
        </w:rPr>
        <w:t xml:space="preserve">1) </w:t>
      </w:r>
      <w:r w:rsidR="000C0842" w:rsidRPr="008F711A">
        <w:rPr>
          <w:rFonts w:asciiTheme="majorEastAsia" w:eastAsiaTheme="majorEastAsia" w:hAnsiTheme="majorEastAsia"/>
          <w:sz w:val="22"/>
        </w:rPr>
        <w:t xml:space="preserve"> 応急給水計画の作成</w:t>
      </w:r>
    </w:p>
    <w:p w14:paraId="5DA1341F" w14:textId="77777777" w:rsidR="000C0842" w:rsidRPr="008F711A" w:rsidRDefault="000A7E4A"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断水状況等を設定して、「業務内容表（</w:t>
      </w:r>
      <w:r w:rsidR="000C0842" w:rsidRPr="008F711A">
        <w:rPr>
          <w:rFonts w:asciiTheme="minorEastAsia" w:eastAsiaTheme="minorEastAsia" w:hAnsiTheme="minorEastAsia" w:hint="eastAsia"/>
          <w:sz w:val="22"/>
        </w:rPr>
        <w:t>給水班：業務項目</w:t>
      </w:r>
      <w:r w:rsidR="000C0842" w:rsidRPr="008F711A">
        <w:rPr>
          <w:rFonts w:asciiTheme="minorEastAsia" w:eastAsiaTheme="minorEastAsia" w:hAnsiTheme="minorEastAsia"/>
          <w:sz w:val="22"/>
        </w:rPr>
        <w:t>No.72）」に従って、応急給水量の算定、応急給水方法、必要な人員・車両等を含めた応急給水計画を作成する訓練を行う。</w:t>
      </w:r>
    </w:p>
    <w:p w14:paraId="0C596F18" w14:textId="77777777" w:rsidR="000C0842" w:rsidRPr="008F711A" w:rsidRDefault="00523070" w:rsidP="00523070">
      <w:pPr>
        <w:rPr>
          <w:rFonts w:asciiTheme="majorEastAsia" w:eastAsiaTheme="majorEastAsia" w:hAnsiTheme="majorEastAsia"/>
          <w:sz w:val="22"/>
        </w:rPr>
      </w:pPr>
      <w:r w:rsidRPr="008F711A">
        <w:rPr>
          <w:rFonts w:asciiTheme="majorEastAsia" w:eastAsiaTheme="majorEastAsia" w:hAnsiTheme="majorEastAsia"/>
          <w:sz w:val="22"/>
        </w:rPr>
        <w:t xml:space="preserve">2) </w:t>
      </w:r>
      <w:r w:rsidR="000C0842" w:rsidRPr="008F711A">
        <w:rPr>
          <w:rFonts w:asciiTheme="majorEastAsia" w:eastAsiaTheme="majorEastAsia" w:hAnsiTheme="majorEastAsia" w:hint="eastAsia"/>
          <w:sz w:val="22"/>
        </w:rPr>
        <w:t>応急給水の実施</w:t>
      </w:r>
    </w:p>
    <w:p w14:paraId="5E07996C" w14:textId="77777777" w:rsidR="000C0842" w:rsidRPr="008F711A" w:rsidRDefault="000C0842"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以下に示す応急給水方法について、市長部局職員や住民も参加して応急給水の実施訓練を行う。</w:t>
      </w:r>
    </w:p>
    <w:p w14:paraId="6495BCCB" w14:textId="77777777" w:rsidR="000C0842" w:rsidRPr="008F711A" w:rsidRDefault="000C0842" w:rsidP="00523070">
      <w:pPr>
        <w:ind w:leftChars="100" w:left="460" w:hangingChars="100" w:hanging="220"/>
        <w:rPr>
          <w:rFonts w:asciiTheme="minorEastAsia" w:eastAsiaTheme="minorEastAsia" w:hAnsiTheme="minorEastAsia"/>
          <w:sz w:val="22"/>
        </w:rPr>
      </w:pPr>
      <w:r w:rsidRPr="008F711A">
        <w:rPr>
          <w:rFonts w:asciiTheme="minorEastAsia" w:eastAsiaTheme="minorEastAsia" w:hAnsiTheme="minorEastAsia" w:hint="eastAsia"/>
          <w:sz w:val="22"/>
        </w:rPr>
        <w:t>・運搬給水基地（非常用給水設備等を設置した配水池等）における給水車への給水</w:t>
      </w:r>
    </w:p>
    <w:p w14:paraId="5F789B8D"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・給水場所における給水車による応急給水の実施</w:t>
      </w:r>
    </w:p>
    <w:p w14:paraId="30F447F7"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・応急給水の水質確認</w:t>
      </w:r>
    </w:p>
    <w:p w14:paraId="26799D1B" w14:textId="77777777" w:rsidR="000C0842" w:rsidRPr="008F711A" w:rsidRDefault="000C0842" w:rsidP="00523070">
      <w:pPr>
        <w:ind w:leftChars="100" w:left="240"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なお給水車、応急給水資材等は事故発生に備え、日常から点検・整備を行っておく。</w:t>
      </w:r>
    </w:p>
    <w:p w14:paraId="228CEE80" w14:textId="3F9667A9" w:rsidR="000C0842" w:rsidRPr="004A11E7" w:rsidRDefault="004C12A5" w:rsidP="00523070">
      <w:pPr>
        <w:ind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また</w:t>
      </w:r>
      <w:r w:rsidR="000959BB" w:rsidRPr="004A11E7">
        <w:rPr>
          <w:rFonts w:asciiTheme="minorEastAsia" w:eastAsiaTheme="minorEastAsia" w:hAnsiTheme="minorEastAsia" w:hint="eastAsia"/>
          <w:sz w:val="22"/>
        </w:rPr>
        <w:t>、</w:t>
      </w:r>
      <w:r w:rsidRPr="004A11E7">
        <w:rPr>
          <w:rFonts w:asciiTheme="minorEastAsia" w:eastAsiaTheme="minorEastAsia" w:hAnsiTheme="minorEastAsia" w:hint="eastAsia"/>
          <w:sz w:val="22"/>
        </w:rPr>
        <w:t>水道利用者</w:t>
      </w:r>
      <w:r w:rsidR="000C0842" w:rsidRPr="004A11E7">
        <w:rPr>
          <w:rFonts w:asciiTheme="minorEastAsia" w:eastAsiaTheme="minorEastAsia" w:hAnsiTheme="minorEastAsia" w:hint="eastAsia"/>
          <w:sz w:val="22"/>
        </w:rPr>
        <w:t>に対しては、給水装置凍結事故対応に理解と協力が得られるよう、平常時から</w:t>
      </w:r>
      <w:r w:rsidR="003D1572" w:rsidRPr="004A11E7">
        <w:rPr>
          <w:rFonts w:asciiTheme="minorEastAsia" w:eastAsiaTheme="minorEastAsia" w:hAnsiTheme="minorEastAsia" w:hint="eastAsia"/>
          <w:sz w:val="22"/>
        </w:rPr>
        <w:t>給水管の凍結防止対策や凍結した場合の具体的な対処方法（解答方法や注意事項等）、漏水した場合の対応（指定給水装置工事事業者への修繕依頼など）</w:t>
      </w:r>
      <w:r w:rsidR="000C0842" w:rsidRPr="004A11E7">
        <w:rPr>
          <w:rFonts w:asciiTheme="minorEastAsia" w:eastAsiaTheme="minorEastAsia" w:hAnsiTheme="minorEastAsia" w:hint="eastAsia"/>
          <w:sz w:val="22"/>
        </w:rPr>
        <w:t>等</w:t>
      </w:r>
      <w:r w:rsidR="003D1572" w:rsidRPr="004A11E7">
        <w:rPr>
          <w:rFonts w:asciiTheme="minorEastAsia" w:eastAsiaTheme="minorEastAsia" w:hAnsiTheme="minorEastAsia" w:hint="eastAsia"/>
          <w:sz w:val="22"/>
        </w:rPr>
        <w:t>について情報提供</w:t>
      </w:r>
      <w:r w:rsidR="000C0842" w:rsidRPr="004A11E7">
        <w:rPr>
          <w:rFonts w:asciiTheme="minorEastAsia" w:eastAsiaTheme="minorEastAsia" w:hAnsiTheme="minorEastAsia" w:hint="eastAsia"/>
          <w:sz w:val="22"/>
        </w:rPr>
        <w:t>を行う</w:t>
      </w:r>
      <w:r w:rsidRPr="004A11E7">
        <w:rPr>
          <w:rFonts w:asciiTheme="minorEastAsia" w:eastAsiaTheme="minorEastAsia" w:hAnsiTheme="minorEastAsia" w:hint="eastAsia"/>
          <w:sz w:val="22"/>
        </w:rPr>
        <w:t>こと</w:t>
      </w:r>
      <w:r w:rsidR="003D1572" w:rsidRPr="004A11E7">
        <w:rPr>
          <w:rFonts w:asciiTheme="minorEastAsia" w:eastAsiaTheme="minorEastAsia" w:hAnsiTheme="minorEastAsia" w:hint="eastAsia"/>
          <w:sz w:val="22"/>
        </w:rPr>
        <w:t>。</w:t>
      </w:r>
    </w:p>
    <w:p w14:paraId="08138E46" w14:textId="77777777" w:rsidR="000D4C16" w:rsidRPr="004A11E7" w:rsidRDefault="000D4C16" w:rsidP="00523070">
      <w:pPr>
        <w:ind w:firstLineChars="100" w:firstLine="220"/>
        <w:rPr>
          <w:rFonts w:asciiTheme="minorEastAsia" w:eastAsiaTheme="minorEastAsia" w:hAnsiTheme="minorEastAsia"/>
          <w:sz w:val="22"/>
        </w:rPr>
      </w:pPr>
    </w:p>
    <w:p w14:paraId="13A6683D" w14:textId="77777777" w:rsidR="000C0842" w:rsidRPr="001C059F" w:rsidRDefault="00944602" w:rsidP="000C0842">
      <w:pPr>
        <w:rPr>
          <w:sz w:val="22"/>
        </w:rPr>
      </w:pPr>
      <w:r w:rsidRPr="008F711A">
        <w:rPr>
          <w:rFonts w:hint="eastAsia"/>
          <w:sz w:val="22"/>
        </w:rPr>
        <w:t>1</w:t>
      </w:r>
      <w:r w:rsidR="000C0842" w:rsidRPr="008F711A">
        <w:rPr>
          <w:rFonts w:hint="eastAsia"/>
          <w:sz w:val="22"/>
        </w:rPr>
        <w:t xml:space="preserve">.5 </w:t>
      </w:r>
      <w:r w:rsidR="000C0842" w:rsidRPr="001C059F">
        <w:rPr>
          <w:rFonts w:hint="eastAsia"/>
          <w:sz w:val="22"/>
        </w:rPr>
        <w:t>管路事故・給水装置凍結事故対策</w:t>
      </w:r>
    </w:p>
    <w:p w14:paraId="71F9A76D" w14:textId="77777777" w:rsidR="000C0842" w:rsidRPr="008F711A" w:rsidRDefault="004C330A" w:rsidP="000C0842">
      <w:pPr>
        <w:rPr>
          <w:sz w:val="22"/>
        </w:rPr>
      </w:pPr>
      <w:r w:rsidRPr="001C059F">
        <w:rPr>
          <w:rFonts w:asciiTheme="majorEastAsia" w:eastAsiaTheme="majorEastAsia" w:hAnsiTheme="majorEastAsia" w:hint="eastAsia"/>
          <w:sz w:val="22"/>
        </w:rPr>
        <w:t xml:space="preserve">(1) </w:t>
      </w:r>
      <w:r w:rsidR="000C0842" w:rsidRPr="001C059F">
        <w:rPr>
          <w:rFonts w:asciiTheme="majorEastAsia" w:eastAsiaTheme="majorEastAsia" w:hAnsiTheme="majorEastAsia" w:hint="eastAsia"/>
          <w:sz w:val="22"/>
        </w:rPr>
        <w:t>管路事</w:t>
      </w:r>
      <w:r w:rsidR="000C0842" w:rsidRPr="008F711A">
        <w:rPr>
          <w:rFonts w:hint="eastAsia"/>
          <w:sz w:val="22"/>
        </w:rPr>
        <w:t>故対策</w:t>
      </w:r>
    </w:p>
    <w:p w14:paraId="1198F471"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管路事故に対しては、給水への影響を軽減するため、管路事故対策の強化を計画的に実施する必要がある。</w:t>
      </w:r>
    </w:p>
    <w:p w14:paraId="33E63FA2"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具体的には図－</w:t>
      </w:r>
      <w:r w:rsidRPr="008F711A">
        <w:rPr>
          <w:rFonts w:asciiTheme="minorEastAsia" w:eastAsiaTheme="minorEastAsia" w:hAnsiTheme="minorEastAsia"/>
          <w:sz w:val="22"/>
        </w:rPr>
        <w:t xml:space="preserve">4 </w:t>
      </w:r>
      <w:r w:rsidRPr="008F711A">
        <w:rPr>
          <w:rFonts w:asciiTheme="minorEastAsia" w:eastAsiaTheme="minorEastAsia" w:hAnsiTheme="minorEastAsia" w:hint="eastAsia"/>
          <w:sz w:val="22"/>
        </w:rPr>
        <w:t>に示すように、被害発生を抑制するための管路施設の強化と、給水への影響を最小化するためのバックアップ機能の強化などに大別される。</w:t>
      </w:r>
    </w:p>
    <w:p w14:paraId="2324069D"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被害発生の抑制対策は、管路の構造面の強化や未然事故防止等としての既設管埋設表示等を行い、日常から系統的に管路の巡視、点検等を行う必要がある。</w:t>
      </w:r>
    </w:p>
    <w:p w14:paraId="381E89EE" w14:textId="3BAB3ACB"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影響の最小化対策は、基幹管路等についてはループシステム等のバックアップ管路の整備を行い、管路網については配水ブロック化等のブロックシステムの整備等を行う。また断水範囲を抑えるためのバルブ整備や二次災害防止対策を行う。</w:t>
      </w:r>
    </w:p>
    <w:p w14:paraId="32FB4B4C" w14:textId="23E0A425" w:rsidR="000D4C16" w:rsidRPr="008F711A" w:rsidRDefault="000D4C16" w:rsidP="00523070">
      <w:pPr>
        <w:ind w:firstLineChars="100" w:firstLine="220"/>
        <w:rPr>
          <w:rFonts w:asciiTheme="minorEastAsia" w:eastAsiaTheme="minorEastAsia" w:hAnsiTheme="minorEastAsia"/>
          <w:sz w:val="22"/>
        </w:rPr>
      </w:pPr>
    </w:p>
    <w:p w14:paraId="7C05E57F" w14:textId="7F14A664" w:rsidR="000D4C16" w:rsidRPr="008F711A" w:rsidRDefault="000D4C16" w:rsidP="00523070">
      <w:pPr>
        <w:ind w:firstLineChars="100" w:firstLine="220"/>
        <w:rPr>
          <w:rFonts w:asciiTheme="minorEastAsia" w:eastAsiaTheme="minorEastAsia" w:hAnsiTheme="minorEastAsia"/>
          <w:sz w:val="22"/>
        </w:rPr>
      </w:pPr>
    </w:p>
    <w:p w14:paraId="069E4196" w14:textId="4880E374" w:rsidR="000A7E4A" w:rsidRPr="008F711A" w:rsidRDefault="000668B2" w:rsidP="00944602">
      <w:pPr>
        <w:ind w:firstLineChars="100" w:firstLine="180"/>
        <w:rPr>
          <w:sz w:val="22"/>
        </w:rPr>
      </w:pPr>
      <w:r w:rsidRPr="008F711A">
        <w:rPr>
          <w:rStyle w:val="aa"/>
        </w:rPr>
        <w:lastRenderedPageBreak/>
        <w:commentReference w:id="1"/>
      </w:r>
      <w:r w:rsidR="009228D3" w:rsidRPr="008F711A">
        <w:rPr>
          <w:noProof/>
        </w:rPr>
        <w:drawing>
          <wp:inline distT="0" distB="0" distL="0" distR="0" wp14:anchorId="13A2A8B8" wp14:editId="6FEF14EB">
            <wp:extent cx="5400040" cy="3244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244850"/>
                    </a:xfrm>
                    <a:prstGeom prst="rect">
                      <a:avLst/>
                    </a:prstGeom>
                  </pic:spPr>
                </pic:pic>
              </a:graphicData>
            </a:graphic>
          </wp:inline>
        </w:drawing>
      </w:r>
    </w:p>
    <w:p w14:paraId="0046CDF8" w14:textId="77777777" w:rsidR="000A7E4A" w:rsidRPr="008F711A" w:rsidRDefault="000A7E4A" w:rsidP="00523070">
      <w:pPr>
        <w:ind w:firstLineChars="100" w:firstLine="220"/>
        <w:rPr>
          <w:sz w:val="22"/>
        </w:rPr>
      </w:pPr>
    </w:p>
    <w:p w14:paraId="7EF887B8" w14:textId="77777777" w:rsidR="000C0842" w:rsidRPr="008F711A" w:rsidRDefault="004C330A" w:rsidP="000C0842">
      <w:pPr>
        <w:rPr>
          <w:sz w:val="22"/>
        </w:rPr>
      </w:pPr>
      <w:r w:rsidRPr="008F711A">
        <w:rPr>
          <w:rFonts w:asciiTheme="majorEastAsia" w:eastAsiaTheme="majorEastAsia" w:hAnsiTheme="majorEastAsia"/>
          <w:sz w:val="22"/>
        </w:rPr>
        <w:t xml:space="preserve">(2) </w:t>
      </w:r>
      <w:r w:rsidR="000C0842" w:rsidRPr="008F711A">
        <w:rPr>
          <w:rFonts w:asciiTheme="majorEastAsia" w:eastAsiaTheme="majorEastAsia" w:hAnsiTheme="majorEastAsia" w:hint="eastAsia"/>
          <w:sz w:val="22"/>
        </w:rPr>
        <w:t>給</w:t>
      </w:r>
      <w:r w:rsidR="000C0842" w:rsidRPr="008F711A">
        <w:rPr>
          <w:rFonts w:hint="eastAsia"/>
          <w:sz w:val="22"/>
        </w:rPr>
        <w:t>水装置凍結防止対策</w:t>
      </w:r>
    </w:p>
    <w:p w14:paraId="1F7BA744"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給水装置凍結破損に対しては、給水装置の凍結防止対策を計画的に実施する必要がある。</w:t>
      </w:r>
    </w:p>
    <w:p w14:paraId="65CC9446" w14:textId="77777777" w:rsidR="000C0842" w:rsidRPr="008F711A" w:rsidRDefault="000C0842" w:rsidP="00523070">
      <w:pPr>
        <w:ind w:firstLineChars="100" w:firstLine="220"/>
        <w:rPr>
          <w:rFonts w:asciiTheme="minorEastAsia" w:eastAsiaTheme="minorEastAsia" w:hAnsiTheme="minorEastAsia"/>
          <w:sz w:val="22"/>
        </w:rPr>
      </w:pPr>
      <w:r w:rsidRPr="008F711A">
        <w:rPr>
          <w:rFonts w:asciiTheme="minorEastAsia" w:eastAsiaTheme="minorEastAsia" w:hAnsiTheme="minorEastAsia" w:hint="eastAsia"/>
          <w:sz w:val="22"/>
        </w:rPr>
        <w:t>凍結防止対策は、保温材を設けること等が挙げられ、特に影響を受けやすい給水管に対しては、図－</w:t>
      </w:r>
      <w:r w:rsidRPr="008F711A">
        <w:rPr>
          <w:rFonts w:asciiTheme="minorEastAsia" w:eastAsiaTheme="minorEastAsia" w:hAnsiTheme="minorEastAsia"/>
          <w:sz w:val="22"/>
        </w:rPr>
        <w:t xml:space="preserve">5 </w:t>
      </w:r>
      <w:r w:rsidR="00046C4D" w:rsidRPr="008F711A">
        <w:rPr>
          <w:rFonts w:asciiTheme="minorEastAsia" w:eastAsiaTheme="minorEastAsia" w:hAnsiTheme="minorEastAsia" w:hint="eastAsia"/>
          <w:sz w:val="22"/>
        </w:rPr>
        <w:t>に示すような、</w:t>
      </w:r>
      <w:r w:rsidRPr="008F711A">
        <w:rPr>
          <w:rFonts w:asciiTheme="minorEastAsia" w:eastAsiaTheme="minorEastAsia" w:hAnsiTheme="minorEastAsia" w:hint="eastAsia"/>
          <w:sz w:val="22"/>
        </w:rPr>
        <w:t>凍結防止対策が有効である。</w:t>
      </w:r>
    </w:p>
    <w:p w14:paraId="74612096" w14:textId="77777777" w:rsidR="000C0842" w:rsidRPr="008F711A" w:rsidRDefault="00046C4D" w:rsidP="000C0842">
      <w:pPr>
        <w:rPr>
          <w:sz w:val="22"/>
        </w:rPr>
      </w:pPr>
      <w:r w:rsidRPr="008F711A">
        <w:rPr>
          <w:rFonts w:hint="eastAsia"/>
          <w:noProof/>
          <w:sz w:val="22"/>
        </w:rPr>
        <w:drawing>
          <wp:anchor distT="0" distB="0" distL="114300" distR="114300" simplePos="0" relativeHeight="251662336" behindDoc="0" locked="0" layoutInCell="1" allowOverlap="1" wp14:anchorId="3B3B72B5" wp14:editId="72AC549B">
            <wp:simplePos x="0" y="0"/>
            <wp:positionH relativeFrom="column">
              <wp:posOffset>-48260</wp:posOffset>
            </wp:positionH>
            <wp:positionV relativeFrom="paragraph">
              <wp:posOffset>46355</wp:posOffset>
            </wp:positionV>
            <wp:extent cx="5400040" cy="32099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0E8E" w14:textId="77777777" w:rsidR="000C0842" w:rsidRPr="008F711A" w:rsidRDefault="000C0842" w:rsidP="000C0842">
      <w:pPr>
        <w:rPr>
          <w:sz w:val="22"/>
        </w:rPr>
      </w:pPr>
    </w:p>
    <w:p w14:paraId="2E37455D" w14:textId="77777777" w:rsidR="000C0842" w:rsidRPr="008F711A" w:rsidRDefault="000C0842" w:rsidP="000C0842">
      <w:pPr>
        <w:rPr>
          <w:sz w:val="22"/>
        </w:rPr>
      </w:pPr>
    </w:p>
    <w:p w14:paraId="196CCA38" w14:textId="77777777" w:rsidR="000C0842" w:rsidRPr="008F711A" w:rsidRDefault="000C0842" w:rsidP="000C0842">
      <w:pPr>
        <w:rPr>
          <w:sz w:val="22"/>
        </w:rPr>
      </w:pPr>
    </w:p>
    <w:p w14:paraId="7D967A1E" w14:textId="77777777" w:rsidR="000C0842" w:rsidRPr="008F711A" w:rsidRDefault="000C0842" w:rsidP="000C0842">
      <w:pPr>
        <w:rPr>
          <w:sz w:val="22"/>
        </w:rPr>
      </w:pPr>
    </w:p>
    <w:p w14:paraId="10D7BE72" w14:textId="77777777" w:rsidR="000C0842" w:rsidRPr="008F711A" w:rsidRDefault="000C0842" w:rsidP="000C0842">
      <w:pPr>
        <w:rPr>
          <w:sz w:val="22"/>
        </w:rPr>
      </w:pPr>
    </w:p>
    <w:p w14:paraId="3FB1E478" w14:textId="77777777" w:rsidR="000C0842" w:rsidRPr="008F711A" w:rsidRDefault="000C0842" w:rsidP="000C0842">
      <w:pPr>
        <w:rPr>
          <w:sz w:val="22"/>
        </w:rPr>
      </w:pPr>
    </w:p>
    <w:p w14:paraId="2696AD42" w14:textId="77777777" w:rsidR="000C0842" w:rsidRPr="008F711A" w:rsidRDefault="000C0842" w:rsidP="000C0842">
      <w:pPr>
        <w:rPr>
          <w:sz w:val="22"/>
        </w:rPr>
      </w:pPr>
    </w:p>
    <w:p w14:paraId="7D817266" w14:textId="77777777" w:rsidR="000C0842" w:rsidRPr="008F711A" w:rsidRDefault="000C0842" w:rsidP="000C0842">
      <w:pPr>
        <w:rPr>
          <w:sz w:val="22"/>
        </w:rPr>
      </w:pPr>
    </w:p>
    <w:p w14:paraId="6A0EA073" w14:textId="77777777" w:rsidR="00046C4D" w:rsidRPr="008F711A" w:rsidRDefault="00046C4D" w:rsidP="000C0842">
      <w:pPr>
        <w:rPr>
          <w:sz w:val="22"/>
        </w:rPr>
      </w:pPr>
    </w:p>
    <w:p w14:paraId="4E2E3D1C" w14:textId="77777777" w:rsidR="00046C4D" w:rsidRPr="008F711A" w:rsidRDefault="00046C4D" w:rsidP="000C0842">
      <w:pPr>
        <w:rPr>
          <w:sz w:val="22"/>
        </w:rPr>
      </w:pPr>
    </w:p>
    <w:p w14:paraId="5EEB3323" w14:textId="77777777" w:rsidR="00046C4D" w:rsidRPr="008F711A" w:rsidRDefault="00046C4D" w:rsidP="000C0842">
      <w:pPr>
        <w:rPr>
          <w:sz w:val="22"/>
        </w:rPr>
      </w:pPr>
    </w:p>
    <w:p w14:paraId="0015A900" w14:textId="77777777" w:rsidR="00046C4D" w:rsidRPr="008F711A" w:rsidRDefault="00046C4D" w:rsidP="000C0842">
      <w:pPr>
        <w:rPr>
          <w:sz w:val="22"/>
        </w:rPr>
      </w:pPr>
    </w:p>
    <w:p w14:paraId="5A010BF6" w14:textId="77777777" w:rsidR="00046C4D" w:rsidRPr="008F711A" w:rsidRDefault="00046C4D" w:rsidP="000C0842">
      <w:pPr>
        <w:rPr>
          <w:sz w:val="22"/>
        </w:rPr>
      </w:pPr>
    </w:p>
    <w:p w14:paraId="7534C797" w14:textId="77777777" w:rsidR="00046C4D" w:rsidRPr="008F711A" w:rsidRDefault="00046C4D" w:rsidP="00046C4D">
      <w:pPr>
        <w:jc w:val="center"/>
        <w:rPr>
          <w:sz w:val="22"/>
        </w:rPr>
      </w:pPr>
      <w:r w:rsidRPr="008F711A">
        <w:rPr>
          <w:rFonts w:hint="eastAsia"/>
          <w:sz w:val="22"/>
        </w:rPr>
        <w:t>図－５　給水装置凍結防止対策の分類</w:t>
      </w:r>
    </w:p>
    <w:p w14:paraId="04D9D090" w14:textId="77777777" w:rsidR="00046C4D" w:rsidRPr="008F711A" w:rsidRDefault="00046C4D" w:rsidP="000C0842">
      <w:pPr>
        <w:rPr>
          <w:sz w:val="22"/>
        </w:rPr>
      </w:pPr>
    </w:p>
    <w:p w14:paraId="3322DC96" w14:textId="77777777" w:rsidR="007B5900" w:rsidRPr="004A11E7" w:rsidRDefault="007B5900" w:rsidP="004C330A">
      <w:pPr>
        <w:ind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このほか、以下の対策の実施により、給水管凍結破損による断水被害の拡大を防止する。</w:t>
      </w:r>
    </w:p>
    <w:p w14:paraId="5B7529C7" w14:textId="77777777" w:rsidR="000C0842" w:rsidRPr="004A11E7" w:rsidRDefault="004C330A" w:rsidP="000C0842">
      <w:pPr>
        <w:rPr>
          <w:rFonts w:asciiTheme="majorEastAsia" w:eastAsiaTheme="majorEastAsia" w:hAnsiTheme="majorEastAsia"/>
          <w:sz w:val="22"/>
        </w:rPr>
      </w:pPr>
      <w:r w:rsidRPr="004A11E7">
        <w:rPr>
          <w:rFonts w:asciiTheme="majorEastAsia" w:eastAsiaTheme="majorEastAsia" w:hAnsiTheme="majorEastAsia"/>
          <w:sz w:val="22"/>
        </w:rPr>
        <w:t xml:space="preserve">1) </w:t>
      </w:r>
      <w:r w:rsidR="001D7E1D" w:rsidRPr="004A11E7">
        <w:rPr>
          <w:rFonts w:asciiTheme="majorEastAsia" w:eastAsiaTheme="majorEastAsia" w:hAnsiTheme="majorEastAsia" w:hint="eastAsia"/>
          <w:sz w:val="22"/>
        </w:rPr>
        <w:t>空き家対策</w:t>
      </w:r>
    </w:p>
    <w:p w14:paraId="38D0957B" w14:textId="77777777" w:rsidR="0088267F" w:rsidRPr="004A11E7" w:rsidRDefault="0088267F" w:rsidP="004C330A">
      <w:pPr>
        <w:ind w:leftChars="50" w:left="120"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空き家は、水が使用されず滞留し暖房もないため、凍結が起きやすく、さらには漏水の発見や修繕も遅れると考えられる。このため、以下の空き家対策を実施することが重要である。</w:t>
      </w:r>
    </w:p>
    <w:p w14:paraId="35034F86" w14:textId="77777777" w:rsidR="000C0842" w:rsidRPr="004A11E7" w:rsidRDefault="0088267F" w:rsidP="00523070">
      <w:pPr>
        <w:ind w:leftChars="100" w:left="240" w:firstLineChars="200" w:firstLine="440"/>
        <w:rPr>
          <w:rFonts w:asciiTheme="minorEastAsia" w:eastAsiaTheme="minorEastAsia" w:hAnsiTheme="minorEastAsia"/>
          <w:sz w:val="22"/>
        </w:rPr>
      </w:pPr>
      <w:r w:rsidRPr="004A11E7">
        <w:rPr>
          <w:rFonts w:asciiTheme="minorEastAsia" w:eastAsiaTheme="minorEastAsia" w:hAnsiTheme="minorEastAsia" w:hint="eastAsia"/>
          <w:sz w:val="22"/>
        </w:rPr>
        <w:t>・水道の利用を中止又は休止している家屋の止水栓の閉栓</w:t>
      </w:r>
      <w:r w:rsidR="007B5900" w:rsidRPr="004A11E7">
        <w:rPr>
          <w:rFonts w:asciiTheme="minorEastAsia" w:eastAsiaTheme="minorEastAsia" w:hAnsiTheme="minorEastAsia" w:hint="eastAsia"/>
          <w:sz w:val="22"/>
        </w:rPr>
        <w:t>。</w:t>
      </w:r>
      <w:r w:rsidR="004C12A5" w:rsidRPr="004A11E7">
        <w:rPr>
          <w:rFonts w:asciiTheme="minorEastAsia" w:eastAsiaTheme="minorEastAsia" w:hAnsiTheme="minorEastAsia" w:hint="eastAsia"/>
          <w:sz w:val="22"/>
        </w:rPr>
        <w:t xml:space="preserve">　</w:t>
      </w:r>
    </w:p>
    <w:p w14:paraId="5B0E983A" w14:textId="77777777" w:rsidR="0088267F" w:rsidRPr="004A11E7" w:rsidRDefault="0088267F" w:rsidP="00523070">
      <w:pPr>
        <w:ind w:leftChars="300" w:left="940" w:hangingChars="100" w:hanging="220"/>
        <w:rPr>
          <w:rFonts w:asciiTheme="minorEastAsia" w:eastAsiaTheme="minorEastAsia" w:hAnsiTheme="minorEastAsia"/>
          <w:sz w:val="22"/>
        </w:rPr>
      </w:pPr>
      <w:r w:rsidRPr="004A11E7">
        <w:rPr>
          <w:rFonts w:asciiTheme="minorEastAsia" w:eastAsiaTheme="minorEastAsia" w:hAnsiTheme="minorEastAsia" w:hint="eastAsia"/>
          <w:sz w:val="22"/>
        </w:rPr>
        <w:t>・住民が長期間不在にしている家屋を水道メーター検針データ</w:t>
      </w:r>
      <w:r w:rsidR="007B5900" w:rsidRPr="004A11E7">
        <w:rPr>
          <w:rFonts w:asciiTheme="minorEastAsia" w:eastAsiaTheme="minorEastAsia" w:hAnsiTheme="minorEastAsia" w:hint="eastAsia"/>
          <w:sz w:val="22"/>
        </w:rPr>
        <w:t>により、あらかじめ特定しておき、寒波が予想される場合は事前に止水栓を閉栓する。</w:t>
      </w:r>
    </w:p>
    <w:p w14:paraId="59F2CD06" w14:textId="77777777" w:rsidR="007B5900" w:rsidRPr="004A11E7" w:rsidRDefault="007B5900" w:rsidP="004C12A5">
      <w:pPr>
        <w:ind w:leftChars="300" w:left="720"/>
        <w:rPr>
          <w:rFonts w:asciiTheme="minorEastAsia" w:eastAsiaTheme="minorEastAsia" w:hAnsiTheme="minorEastAsia"/>
          <w:sz w:val="22"/>
        </w:rPr>
      </w:pPr>
      <w:r w:rsidRPr="004A11E7">
        <w:rPr>
          <w:rFonts w:asciiTheme="minorEastAsia" w:eastAsiaTheme="minorEastAsia" w:hAnsiTheme="minorEastAsia" w:hint="eastAsia"/>
          <w:sz w:val="22"/>
        </w:rPr>
        <w:t>・水道利用者に対し、冬期に不在にする場合は、止水栓の閉栓や水抜きを実施しておくよう注意喚起を図る。</w:t>
      </w:r>
    </w:p>
    <w:p w14:paraId="52B044DB" w14:textId="77777777" w:rsidR="000C0842" w:rsidRPr="004A11E7" w:rsidRDefault="004C330A" w:rsidP="000C0842">
      <w:pPr>
        <w:rPr>
          <w:rFonts w:asciiTheme="majorEastAsia" w:eastAsiaTheme="majorEastAsia" w:hAnsiTheme="majorEastAsia"/>
          <w:sz w:val="22"/>
        </w:rPr>
      </w:pPr>
      <w:r w:rsidRPr="004A11E7">
        <w:rPr>
          <w:rFonts w:asciiTheme="majorEastAsia" w:eastAsiaTheme="majorEastAsia" w:hAnsiTheme="majorEastAsia"/>
          <w:sz w:val="22"/>
        </w:rPr>
        <w:t xml:space="preserve">2) </w:t>
      </w:r>
      <w:r w:rsidR="001D7E1D" w:rsidRPr="004A11E7">
        <w:rPr>
          <w:rFonts w:asciiTheme="majorEastAsia" w:eastAsiaTheme="majorEastAsia" w:hAnsiTheme="majorEastAsia" w:hint="eastAsia"/>
          <w:sz w:val="22"/>
        </w:rPr>
        <w:t>利用者への広報</w:t>
      </w:r>
    </w:p>
    <w:p w14:paraId="4F4E720E" w14:textId="77777777" w:rsidR="000C0842" w:rsidRPr="009B1D4F" w:rsidRDefault="007B5900" w:rsidP="004C330A">
      <w:pPr>
        <w:ind w:leftChars="50" w:left="120" w:firstLineChars="100" w:firstLine="220"/>
        <w:rPr>
          <w:rFonts w:asciiTheme="minorEastAsia" w:eastAsiaTheme="minorEastAsia" w:hAnsiTheme="minorEastAsia"/>
          <w:sz w:val="22"/>
        </w:rPr>
      </w:pPr>
      <w:r w:rsidRPr="004A11E7">
        <w:rPr>
          <w:rFonts w:asciiTheme="minorEastAsia" w:eastAsiaTheme="minorEastAsia" w:hAnsiTheme="minorEastAsia" w:hint="eastAsia"/>
          <w:sz w:val="22"/>
        </w:rPr>
        <w:t>寒波が予想される時は、水道利用者に対する水道凍結への注意喚起や凍結防止対策に関する、きめ細やかな随時の広報活動や情報提供の実施が必要。また、</w:t>
      </w:r>
      <w:r w:rsidR="004C12A5" w:rsidRPr="004A11E7">
        <w:rPr>
          <w:rFonts w:asciiTheme="minorEastAsia" w:eastAsiaTheme="minorEastAsia" w:hAnsiTheme="minorEastAsia" w:hint="eastAsia"/>
          <w:sz w:val="22"/>
        </w:rPr>
        <w:t>水道利用者に情報が確実に行き渡るよう、マスメディアとの連携や広報車、コミュニティ</w:t>
      </w:r>
      <w:r w:rsidR="004C12A5" w:rsidRPr="004A11E7">
        <w:rPr>
          <w:rFonts w:asciiTheme="minorEastAsia" w:eastAsiaTheme="minorEastAsia" w:hAnsiTheme="minorEastAsia"/>
          <w:sz w:val="22"/>
        </w:rPr>
        <w:t>FM、インターネット（ホームページ、SNS等）、さらには防災行政無線、緊急速報メール等の多様な情報伝達手段を気象状況及び地域の実情に応じ、活用することが望ましい。</w:t>
      </w:r>
    </w:p>
    <w:p w14:paraId="6462C0BC" w14:textId="22F4D98E" w:rsidR="000C0842" w:rsidRPr="009B1D4F" w:rsidRDefault="001D7E1D" w:rsidP="009228D3">
      <w:r w:rsidRPr="009B1D4F">
        <w:rPr>
          <w:rFonts w:hint="eastAsia"/>
        </w:rPr>
        <w:t xml:space="preserve">　</w:t>
      </w:r>
    </w:p>
    <w:sectPr w:rsidR="000C0842" w:rsidRPr="009B1D4F" w:rsidSect="00944602">
      <w:headerReference w:type="default" r:id="rId12"/>
      <w:footerReference w:type="default" r:id="rId13"/>
      <w:pgSz w:w="11906" w:h="16838"/>
      <w:pgMar w:top="1985" w:right="1701" w:bottom="1701" w:left="1701" w:header="851" w:footer="454" w:gutter="0"/>
      <w:pgNumType w:chapStyle="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厚生労働省ネットワークシステム" w:date="2018-03-29T15:17:00Z" w:initials="m">
    <w:p w14:paraId="5836A9C1" w14:textId="77777777" w:rsidR="000668B2" w:rsidRDefault="000668B2">
      <w:pPr>
        <w:pStyle w:val="ab"/>
      </w:pPr>
      <w:r>
        <w:rPr>
          <w:rStyle w:val="aa"/>
        </w:rPr>
        <w:annotationRef/>
      </w:r>
    </w:p>
    <w:p w14:paraId="441B3D3C" w14:textId="77777777" w:rsidR="000668B2" w:rsidRDefault="000668B2">
      <w:pPr>
        <w:pStyle w:val="ab"/>
      </w:pPr>
      <w:r>
        <w:rPr>
          <w:rFonts w:hint="eastAsia"/>
        </w:rPr>
        <w:t>「既設管周辺状況の把握」の中に「他事業埋設物の把握」を入れてはどうか。</w:t>
      </w:r>
    </w:p>
    <w:p w14:paraId="640904C1" w14:textId="77777777" w:rsidR="000668B2" w:rsidRPr="000668B2" w:rsidRDefault="000668B2">
      <w:pPr>
        <w:pStyle w:val="ab"/>
      </w:pPr>
      <w:r>
        <w:rPr>
          <w:rFonts w:hint="eastAsia"/>
        </w:rPr>
        <w:t>「影響の最小化」に「図面管理―図面の電子化、マッピングの整備」を入れてはどうか。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904C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D7C0" w14:textId="77777777" w:rsidR="0037014E" w:rsidRDefault="0037014E" w:rsidP="00B11BB1">
      <w:r>
        <w:separator/>
      </w:r>
    </w:p>
  </w:endnote>
  <w:endnote w:type="continuationSeparator" w:id="0">
    <w:p w14:paraId="64BF3764" w14:textId="77777777" w:rsidR="0037014E" w:rsidRDefault="0037014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873127"/>
      <w:docPartObj>
        <w:docPartGallery w:val="Page Numbers (Bottom of Page)"/>
        <w:docPartUnique/>
      </w:docPartObj>
    </w:sdtPr>
    <w:sdtEndPr/>
    <w:sdtContent>
      <w:p w14:paraId="26CA67BD" w14:textId="623BC954" w:rsidR="006D0758" w:rsidRDefault="00944602" w:rsidP="00944602">
        <w:pPr>
          <w:pStyle w:val="a5"/>
          <w:jc w:val="center"/>
        </w:pPr>
        <w:r>
          <w:rPr>
            <w:rFonts w:hint="eastAsia"/>
          </w:rPr>
          <w:t>Ⅰ</w:t>
        </w:r>
        <w:r>
          <w:rPr>
            <w:rFonts w:hint="eastAsia"/>
          </w:rPr>
          <w:t xml:space="preserve">- </w:t>
        </w:r>
        <w:r w:rsidR="006D0758">
          <w:fldChar w:fldCharType="begin"/>
        </w:r>
        <w:r w:rsidR="006D0758">
          <w:instrText>PAGE   \* MERGEFORMAT</w:instrText>
        </w:r>
        <w:r w:rsidR="006D0758">
          <w:fldChar w:fldCharType="separate"/>
        </w:r>
        <w:r w:rsidR="004A11E7" w:rsidRPr="004A11E7">
          <w:rPr>
            <w:noProof/>
            <w:lang w:val="ja-JP"/>
          </w:rPr>
          <w:t>1</w:t>
        </w:r>
        <w:r w:rsidR="006D0758">
          <w:fldChar w:fldCharType="end"/>
        </w:r>
      </w:p>
    </w:sdtContent>
  </w:sdt>
  <w:p w14:paraId="3DFA928E" w14:textId="77777777" w:rsidR="006D0758" w:rsidRDefault="006D07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BCF57" w14:textId="77777777" w:rsidR="0037014E" w:rsidRDefault="0037014E" w:rsidP="00B11BB1">
      <w:r>
        <w:separator/>
      </w:r>
    </w:p>
  </w:footnote>
  <w:footnote w:type="continuationSeparator" w:id="0">
    <w:p w14:paraId="540864A7" w14:textId="77777777" w:rsidR="0037014E" w:rsidRDefault="0037014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5C8F" w14:textId="77777777" w:rsidR="00CC1306" w:rsidRDefault="00CC1306" w:rsidP="00BB2B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EC0"/>
    <w:multiLevelType w:val="hybridMultilevel"/>
    <w:tmpl w:val="4958128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F1B8B"/>
    <w:multiLevelType w:val="hybridMultilevel"/>
    <w:tmpl w:val="8D9AF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9B"/>
    <w:rsid w:val="00046C4D"/>
    <w:rsid w:val="000668B2"/>
    <w:rsid w:val="000959BB"/>
    <w:rsid w:val="000A7E4A"/>
    <w:rsid w:val="000B7D7A"/>
    <w:rsid w:val="000C0842"/>
    <w:rsid w:val="000D0298"/>
    <w:rsid w:val="000D4C16"/>
    <w:rsid w:val="001C059F"/>
    <w:rsid w:val="001D7E1D"/>
    <w:rsid w:val="002160E7"/>
    <w:rsid w:val="0037014E"/>
    <w:rsid w:val="003D1572"/>
    <w:rsid w:val="004A11E7"/>
    <w:rsid w:val="004C12A5"/>
    <w:rsid w:val="004C330A"/>
    <w:rsid w:val="00523070"/>
    <w:rsid w:val="00532748"/>
    <w:rsid w:val="00533464"/>
    <w:rsid w:val="00560461"/>
    <w:rsid w:val="00666CA0"/>
    <w:rsid w:val="006D0758"/>
    <w:rsid w:val="00705EF5"/>
    <w:rsid w:val="00717928"/>
    <w:rsid w:val="00761DF1"/>
    <w:rsid w:val="0076663D"/>
    <w:rsid w:val="007A74D3"/>
    <w:rsid w:val="007B5900"/>
    <w:rsid w:val="007E1212"/>
    <w:rsid w:val="00852C02"/>
    <w:rsid w:val="0088267F"/>
    <w:rsid w:val="008E09B1"/>
    <w:rsid w:val="008F711A"/>
    <w:rsid w:val="009228D3"/>
    <w:rsid w:val="00926540"/>
    <w:rsid w:val="00937677"/>
    <w:rsid w:val="00944602"/>
    <w:rsid w:val="009B1D4F"/>
    <w:rsid w:val="00A16A7A"/>
    <w:rsid w:val="00A317ED"/>
    <w:rsid w:val="00AA269B"/>
    <w:rsid w:val="00B11BB1"/>
    <w:rsid w:val="00B16B28"/>
    <w:rsid w:val="00BA0CBF"/>
    <w:rsid w:val="00BB2B07"/>
    <w:rsid w:val="00C66F32"/>
    <w:rsid w:val="00CC1306"/>
    <w:rsid w:val="00CD5804"/>
    <w:rsid w:val="00CF1114"/>
    <w:rsid w:val="00D30368"/>
    <w:rsid w:val="00D6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4CD45"/>
  <w15:docId w15:val="{D6A6A0FB-22E3-40B0-8DBF-23088E76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paragraph" w:styleId="a9">
    <w:name w:val="Normal Indent"/>
    <w:basedOn w:val="a"/>
    <w:semiHidden/>
    <w:rsid w:val="000A7E4A"/>
    <w:pPr>
      <w:ind w:leftChars="9" w:left="18" w:firstLineChars="100" w:firstLine="223"/>
    </w:pPr>
    <w:rPr>
      <w:rFonts w:ascii="ＭＳ 明朝" w:eastAsia="ＭＳ 明朝" w:hAnsi="Century" w:cs="Times New Roman"/>
      <w:noProof/>
      <w:sz w:val="22"/>
      <w:szCs w:val="20"/>
    </w:rPr>
  </w:style>
  <w:style w:type="character" w:styleId="aa">
    <w:name w:val="annotation reference"/>
    <w:basedOn w:val="a0"/>
    <w:uiPriority w:val="99"/>
    <w:semiHidden/>
    <w:unhideWhenUsed/>
    <w:rsid w:val="000668B2"/>
    <w:rPr>
      <w:sz w:val="18"/>
      <w:szCs w:val="18"/>
    </w:rPr>
  </w:style>
  <w:style w:type="paragraph" w:styleId="ab">
    <w:name w:val="annotation text"/>
    <w:basedOn w:val="a"/>
    <w:link w:val="ac"/>
    <w:uiPriority w:val="99"/>
    <w:semiHidden/>
    <w:unhideWhenUsed/>
    <w:rsid w:val="000668B2"/>
    <w:pPr>
      <w:jc w:val="left"/>
    </w:pPr>
  </w:style>
  <w:style w:type="character" w:customStyle="1" w:styleId="ac">
    <w:name w:val="コメント文字列 (文字)"/>
    <w:basedOn w:val="a0"/>
    <w:link w:val="ab"/>
    <w:uiPriority w:val="99"/>
    <w:semiHidden/>
    <w:rsid w:val="000668B2"/>
  </w:style>
  <w:style w:type="paragraph" w:styleId="ad">
    <w:name w:val="annotation subject"/>
    <w:basedOn w:val="ab"/>
    <w:next w:val="ab"/>
    <w:link w:val="ae"/>
    <w:uiPriority w:val="99"/>
    <w:semiHidden/>
    <w:unhideWhenUsed/>
    <w:rsid w:val="000668B2"/>
    <w:rPr>
      <w:b/>
      <w:bCs/>
    </w:rPr>
  </w:style>
  <w:style w:type="character" w:customStyle="1" w:styleId="ae">
    <w:name w:val="コメント内容 (文字)"/>
    <w:basedOn w:val="ac"/>
    <w:link w:val="ad"/>
    <w:uiPriority w:val="99"/>
    <w:semiHidden/>
    <w:rsid w:val="00066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A812-6402-465A-99A4-907607F1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厚生労働省ネットワークシステム１</dc:creator>
  <cp:lastModifiedBy>野中 樹夫(nonaka-mikio.ad5)</cp:lastModifiedBy>
  <cp:revision>20</cp:revision>
  <cp:lastPrinted>2020-12-15T08:23:00Z</cp:lastPrinted>
  <dcterms:created xsi:type="dcterms:W3CDTF">2018-03-15T13:04:00Z</dcterms:created>
  <dcterms:modified xsi:type="dcterms:W3CDTF">2020-12-15T08:33:00Z</dcterms:modified>
</cp:coreProperties>
</file>