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034FF47"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035E061F">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19F1A95" w:rsidR="004A15FD" w:rsidRPr="007C14BD" w:rsidRDefault="004A15FD" w:rsidP="00A44BF0">
                            <w:pPr>
                              <w:ind w:leftChars="0" w:left="0" w:firstLineChars="0" w:firstLine="0"/>
                              <w:jc w:val="center"/>
                            </w:pPr>
                            <w:r w:rsidRPr="007C14BD">
                              <w:rPr>
                                <w:rFonts w:hint="eastAsia"/>
                              </w:rPr>
                              <w:t>自治体名：</w:t>
                            </w:r>
                            <w:r w:rsidR="00862FA5">
                              <w:rPr>
                                <w:rFonts w:hint="eastAsia"/>
                              </w:rPr>
                              <w:t>秋田</w:t>
                            </w:r>
                            <w:r w:rsidRPr="007C14BD">
                              <w:rPr>
                                <w:rFonts w:hint="eastAsia"/>
                              </w:rPr>
                              <w:t>県</w:t>
                            </w:r>
                            <w:r w:rsidR="00862FA5">
                              <w:rPr>
                                <w:rFonts w:hint="eastAsia"/>
                              </w:rPr>
                              <w:t>上小阿仁村</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19F1A95" w:rsidR="004A15FD" w:rsidRPr="007C14BD" w:rsidRDefault="004A15FD" w:rsidP="00A44BF0">
                      <w:pPr>
                        <w:ind w:leftChars="0" w:left="0" w:firstLineChars="0" w:firstLine="0"/>
                        <w:jc w:val="center"/>
                      </w:pPr>
                      <w:r w:rsidRPr="007C14BD">
                        <w:rPr>
                          <w:rFonts w:hint="eastAsia"/>
                        </w:rPr>
                        <w:t>自治体名：</w:t>
                      </w:r>
                      <w:r w:rsidR="00862FA5">
                        <w:rPr>
                          <w:rFonts w:hint="eastAsia"/>
                        </w:rPr>
                        <w:t>秋田</w:t>
                      </w:r>
                      <w:r w:rsidRPr="007C14BD">
                        <w:rPr>
                          <w:rFonts w:hint="eastAsia"/>
                        </w:rPr>
                        <w:t>県</w:t>
                      </w:r>
                      <w:r w:rsidR="00862FA5">
                        <w:rPr>
                          <w:rFonts w:hint="eastAsia"/>
                        </w:rPr>
                        <w:t>上小阿仁村</w:t>
                      </w:r>
                    </w:p>
                  </w:txbxContent>
                </v:textbox>
                <w10:wrap type="square"/>
              </v:shape>
            </w:pict>
          </mc:Fallback>
        </mc:AlternateContent>
      </w:r>
    </w:p>
    <w:p w14:paraId="310555B9" w14:textId="7AC37B63" w:rsidR="004A15FD" w:rsidRPr="004A15FD" w:rsidRDefault="004A15FD" w:rsidP="00A44BF0">
      <w:pPr>
        <w:ind w:leftChars="0" w:left="0" w:firstLineChars="0" w:firstLine="0"/>
      </w:pPr>
    </w:p>
    <w:p w14:paraId="73EDB7CB" w14:textId="61C50247"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20B55F47"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4F02641E" w:rsidR="004A15FD" w:rsidRDefault="004A15FD" w:rsidP="00A44BF0">
      <w:pPr>
        <w:ind w:leftChars="0" w:left="0" w:firstLineChars="0" w:firstLine="0"/>
      </w:pPr>
    </w:p>
    <w:bookmarkEnd w:id="0"/>
    <w:p w14:paraId="5DEB2719" w14:textId="1CBFF203" w:rsidR="00804019" w:rsidRPr="007C14BD" w:rsidRDefault="00862FA5"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3BC39BA1">
                <wp:simplePos x="0" y="0"/>
                <wp:positionH relativeFrom="column">
                  <wp:posOffset>64770</wp:posOffset>
                </wp:positionH>
                <wp:positionV relativeFrom="paragraph">
                  <wp:posOffset>293370</wp:posOffset>
                </wp:positionV>
                <wp:extent cx="6386195" cy="807085"/>
                <wp:effectExtent l="0" t="0" r="14605" b="1206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07085"/>
                        </a:xfrm>
                        <a:prstGeom prst="rect">
                          <a:avLst/>
                        </a:prstGeom>
                        <a:solidFill>
                          <a:srgbClr val="FFFFFF"/>
                        </a:solidFill>
                        <a:ln w="9525">
                          <a:solidFill>
                            <a:srgbClr val="000000"/>
                          </a:solidFill>
                          <a:miter lim="800000"/>
                          <a:headEnd/>
                          <a:tailEnd/>
                        </a:ln>
                      </wps:spPr>
                      <wps:txbx>
                        <w:txbxContent>
                          <w:p w14:paraId="4B5DAEB0" w14:textId="029F8301" w:rsidR="004A15FD" w:rsidRDefault="00862FA5" w:rsidP="00862FA5">
                            <w:pPr>
                              <w:ind w:leftChars="0" w:left="0"/>
                            </w:pPr>
                            <w:r w:rsidRPr="00862FA5">
                              <w:rPr>
                                <w:rFonts w:hint="eastAsia"/>
                              </w:rPr>
                              <w:t>上小阿仁村は、高齢化率が県内で最も高く、村民の日常の移動手段の確保や地域の活性化等が課題となっている。本村では、</w:t>
                            </w:r>
                            <w:r w:rsidRPr="00862FA5">
                              <w:t>2017年より自動運転の実証を行い、自動運転の実現により、村民の安定的な移動手段の提供や公共交通ネットワークの維持、移動機会の増加による健康増進や地域コミュニティの維持、活性化を目指してい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1pt;margin-top:23.1pt;width:502.85pt;height:63.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">
                <v:textbox>
                  <w:txbxContent>
                    <w:p w14:paraId="4B5DAEB0" w14:textId="029F8301" w:rsidR="004A15FD" w:rsidRDefault="00862FA5" w:rsidP="00862FA5">
                      <w:pPr>
                        <w:ind w:leftChars="0" w:left="0"/>
                      </w:pPr>
                      <w:r w:rsidRPr="00862FA5">
                        <w:rPr>
                          <w:rFonts w:hint="eastAsia"/>
                        </w:rPr>
                        <w:t>上小阿仁村は、高齢化率が県内で最も高く、村民の日常の移動手段の確保や地域の活性化等が課題となっている。本村では、</w:t>
                      </w:r>
                      <w:r w:rsidRPr="00862FA5">
                        <w:t>2017年より自動運転の実証を行い、自動運転の実現により、村民の安定的な移動手段の提供や公共交通ネットワークの維持、移動機会の増加による健康増進や地域コミュニティの維持、活性化を目指してい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2E1497C2" w:rsidR="004A15FD" w:rsidRPr="00A44BF0" w:rsidRDefault="004A15FD" w:rsidP="004A15FD">
      <w:pPr>
        <w:ind w:leftChars="0" w:left="0" w:firstLineChars="0" w:firstLine="0"/>
        <w:rPr>
          <w:spacing w:val="-4"/>
          <w:sz w:val="6"/>
          <w:szCs w:val="6"/>
        </w:rPr>
      </w:pPr>
    </w:p>
    <w:p w14:paraId="3DE4C727" w14:textId="7F7EA6DE"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4C663A49">
                <wp:simplePos x="0" y="0"/>
                <wp:positionH relativeFrom="column">
                  <wp:posOffset>64770</wp:posOffset>
                </wp:positionH>
                <wp:positionV relativeFrom="paragraph">
                  <wp:posOffset>273050</wp:posOffset>
                </wp:positionV>
                <wp:extent cx="6386195" cy="1021080"/>
                <wp:effectExtent l="0" t="0" r="14605" b="2667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21080"/>
                        </a:xfrm>
                        <a:prstGeom prst="rect">
                          <a:avLst/>
                        </a:prstGeom>
                        <a:solidFill>
                          <a:srgbClr val="FFFFFF"/>
                        </a:solidFill>
                        <a:ln w="9525">
                          <a:solidFill>
                            <a:srgbClr val="000000"/>
                          </a:solidFill>
                          <a:miter lim="800000"/>
                          <a:headEnd/>
                          <a:tailEnd/>
                        </a:ln>
                      </wps:spPr>
                      <wps:txbx>
                        <w:txbxContent>
                          <w:p w14:paraId="23CD28EA" w14:textId="0A17A535" w:rsidR="00862FA5" w:rsidRDefault="00862FA5" w:rsidP="00862FA5">
                            <w:pPr>
                              <w:ind w:leftChars="0" w:left="0" w:firstLineChars="0" w:firstLine="0"/>
                              <w:rPr>
                                <w:rFonts w:hint="eastAsia"/>
                              </w:rPr>
                            </w:pPr>
                            <w:r>
                              <w:rPr>
                                <w:rFonts w:hint="eastAsia"/>
                              </w:rPr>
                              <w:t>・運行場所：秋田県北秋田郡上小阿仁村、道の駅「かみこあに」</w:t>
                            </w:r>
                            <w:r>
                              <w:rPr>
                                <w:rFonts w:hint="eastAsia"/>
                              </w:rPr>
                              <w:t xml:space="preserve"> </w:t>
                            </w:r>
                            <w:r>
                              <w:rPr>
                                <w:rFonts w:hint="eastAsia"/>
                              </w:rPr>
                              <w:t>を中心として、役場や診療所等村の主要拠点を結ぶルート</w:t>
                            </w:r>
                            <w:r>
                              <w:rPr>
                                <w:rFonts w:hint="eastAsia"/>
                              </w:rPr>
                              <w:t>、</w:t>
                            </w:r>
                            <w:r>
                              <w:rPr>
                                <w:rFonts w:hint="eastAsia"/>
                              </w:rPr>
                              <w:t>全長約</w:t>
                            </w:r>
                            <w:r>
                              <w:t>7km</w:t>
                            </w:r>
                            <w:r>
                              <w:rPr>
                                <w:rFonts w:hint="eastAsia"/>
                              </w:rPr>
                              <w:t>に加え、本年度は村最大の人口を抱える沖田面ルート（約5.5km）を新設した。</w:t>
                            </w:r>
                          </w:p>
                          <w:p w14:paraId="10A768CF" w14:textId="77777777" w:rsidR="00862FA5" w:rsidRDefault="00862FA5" w:rsidP="00862FA5">
                            <w:pPr>
                              <w:ind w:leftChars="0" w:left="0" w:firstLineChars="0" w:firstLine="0"/>
                            </w:pPr>
                            <w:r>
                              <w:rPr>
                                <w:rFonts w:hint="eastAsia"/>
                              </w:rPr>
                              <w:t xml:space="preserve">・運行車両：ヤマハ製小型カートタイプ　</w:t>
                            </w:r>
                            <w:r>
                              <w:t>7人乗り、全線レベル２での運行</w:t>
                            </w:r>
                          </w:p>
                          <w:p w14:paraId="016C91D6" w14:textId="0209C861" w:rsidR="00862FA5" w:rsidRDefault="00862FA5" w:rsidP="00862FA5">
                            <w:pPr>
                              <w:ind w:leftChars="0" w:left="0" w:firstLineChars="0" w:firstLine="0"/>
                            </w:pPr>
                            <w:r>
                              <w:rPr>
                                <w:rFonts w:hint="eastAsia"/>
                              </w:rPr>
                              <w:t>・遠隔監視室：道の駅内の会議室に設置</w:t>
                            </w:r>
                            <w:r>
                              <w:rPr>
                                <w:rFonts w:hint="eastAsia"/>
                              </w:rPr>
                              <w:t>（昨年度設置のものを継続使用）</w:t>
                            </w:r>
                          </w:p>
                          <w:p w14:paraId="2C4005B2" w14:textId="0E6B31D8" w:rsidR="00B167D0" w:rsidRDefault="00862FA5" w:rsidP="00862FA5">
                            <w:pPr>
                              <w:ind w:leftChars="0" w:left="0" w:firstLineChars="0" w:firstLine="0"/>
                            </w:pPr>
                            <w:r>
                              <w:rPr>
                                <w:rFonts w:hint="eastAsia"/>
                              </w:rPr>
                              <w:t>・運行期間：令和</w:t>
                            </w:r>
                            <w:r w:rsidR="000B7C9D">
                              <w:rPr>
                                <w:rFonts w:hint="eastAsia"/>
                              </w:rPr>
                              <w:t>6</w:t>
                            </w:r>
                            <w:r>
                              <w:rPr>
                                <w:rFonts w:hint="eastAsia"/>
                              </w:rPr>
                              <w:t>年</w:t>
                            </w:r>
                            <w:r w:rsidR="00B21983">
                              <w:rPr>
                                <w:rFonts w:hint="eastAsia"/>
                              </w:rPr>
                              <w:t>7</w:t>
                            </w:r>
                            <w:r>
                              <w:t>月</w:t>
                            </w:r>
                            <w:r w:rsidR="00B21983">
                              <w:rPr>
                                <w:rFonts w:hint="eastAsia"/>
                              </w:rPr>
                              <w:t>1</w:t>
                            </w:r>
                            <w:r>
                              <w:t>日（</w:t>
                            </w:r>
                            <w:r w:rsidR="000B7C9D">
                              <w:rPr>
                                <w:rFonts w:hint="eastAsia"/>
                              </w:rPr>
                              <w:t>月</w:t>
                            </w:r>
                            <w:r>
                              <w:t>）～令和</w:t>
                            </w:r>
                            <w:r w:rsidR="000B7C9D">
                              <w:rPr>
                                <w:rFonts w:hint="eastAsia"/>
                              </w:rPr>
                              <w:t>7</w:t>
                            </w:r>
                            <w:r>
                              <w:t>年2月28日（</w:t>
                            </w:r>
                            <w:r w:rsidR="000B7C9D">
                              <w:rPr>
                                <w:rFonts w:hint="eastAsia"/>
                              </w:rPr>
                              <w:t>金</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1pt;margin-top:21.5pt;width:502.85pt;height:80.4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">
                <v:textbox>
                  <w:txbxContent>
                    <w:p w14:paraId="23CD28EA" w14:textId="0A17A535" w:rsidR="00862FA5" w:rsidRDefault="00862FA5" w:rsidP="00862FA5">
                      <w:pPr>
                        <w:ind w:leftChars="0" w:left="0" w:firstLineChars="0" w:firstLine="0"/>
                        <w:rPr>
                          <w:rFonts w:hint="eastAsia"/>
                        </w:rPr>
                      </w:pPr>
                      <w:r>
                        <w:rPr>
                          <w:rFonts w:hint="eastAsia"/>
                        </w:rPr>
                        <w:t>・運行場所：秋田県北秋田郡上小阿仁村、道の駅「かみこあに」</w:t>
                      </w:r>
                      <w:r>
                        <w:rPr>
                          <w:rFonts w:hint="eastAsia"/>
                        </w:rPr>
                        <w:t xml:space="preserve"> </w:t>
                      </w:r>
                      <w:r>
                        <w:rPr>
                          <w:rFonts w:hint="eastAsia"/>
                        </w:rPr>
                        <w:t>を中心として、役場や診療所等村の主要拠点を結ぶルート</w:t>
                      </w:r>
                      <w:r>
                        <w:rPr>
                          <w:rFonts w:hint="eastAsia"/>
                        </w:rPr>
                        <w:t>、</w:t>
                      </w:r>
                      <w:r>
                        <w:rPr>
                          <w:rFonts w:hint="eastAsia"/>
                        </w:rPr>
                        <w:t>全長約</w:t>
                      </w:r>
                      <w:r>
                        <w:t>7km</w:t>
                      </w:r>
                      <w:r>
                        <w:rPr>
                          <w:rFonts w:hint="eastAsia"/>
                        </w:rPr>
                        <w:t>に加え、本年度は村最大の人口を抱える沖田面ルート（約5.5km）を新設した。</w:t>
                      </w:r>
                    </w:p>
                    <w:p w14:paraId="10A768CF" w14:textId="77777777" w:rsidR="00862FA5" w:rsidRDefault="00862FA5" w:rsidP="00862FA5">
                      <w:pPr>
                        <w:ind w:leftChars="0" w:left="0" w:firstLineChars="0" w:firstLine="0"/>
                      </w:pPr>
                      <w:r>
                        <w:rPr>
                          <w:rFonts w:hint="eastAsia"/>
                        </w:rPr>
                        <w:t xml:space="preserve">・運行車両：ヤマハ製小型カートタイプ　</w:t>
                      </w:r>
                      <w:r>
                        <w:t>7人乗り、全線レベル２での運行</w:t>
                      </w:r>
                    </w:p>
                    <w:p w14:paraId="016C91D6" w14:textId="0209C861" w:rsidR="00862FA5" w:rsidRDefault="00862FA5" w:rsidP="00862FA5">
                      <w:pPr>
                        <w:ind w:leftChars="0" w:left="0" w:firstLineChars="0" w:firstLine="0"/>
                      </w:pPr>
                      <w:r>
                        <w:rPr>
                          <w:rFonts w:hint="eastAsia"/>
                        </w:rPr>
                        <w:t>・遠隔監視室：道の駅内の会議室に設置</w:t>
                      </w:r>
                      <w:r>
                        <w:rPr>
                          <w:rFonts w:hint="eastAsia"/>
                        </w:rPr>
                        <w:t>（昨年度設置のものを継続使用）</w:t>
                      </w:r>
                    </w:p>
                    <w:p w14:paraId="2C4005B2" w14:textId="0E6B31D8" w:rsidR="00B167D0" w:rsidRDefault="00862FA5" w:rsidP="00862FA5">
                      <w:pPr>
                        <w:ind w:leftChars="0" w:left="0" w:firstLineChars="0" w:firstLine="0"/>
                      </w:pPr>
                      <w:r>
                        <w:rPr>
                          <w:rFonts w:hint="eastAsia"/>
                        </w:rPr>
                        <w:t>・運行期間：令和</w:t>
                      </w:r>
                      <w:r w:rsidR="000B7C9D">
                        <w:rPr>
                          <w:rFonts w:hint="eastAsia"/>
                        </w:rPr>
                        <w:t>6</w:t>
                      </w:r>
                      <w:r>
                        <w:rPr>
                          <w:rFonts w:hint="eastAsia"/>
                        </w:rPr>
                        <w:t>年</w:t>
                      </w:r>
                      <w:r w:rsidR="00B21983">
                        <w:rPr>
                          <w:rFonts w:hint="eastAsia"/>
                        </w:rPr>
                        <w:t>7</w:t>
                      </w:r>
                      <w:r>
                        <w:t>月</w:t>
                      </w:r>
                      <w:r w:rsidR="00B21983">
                        <w:rPr>
                          <w:rFonts w:hint="eastAsia"/>
                        </w:rPr>
                        <w:t>1</w:t>
                      </w:r>
                      <w:r>
                        <w:t>日（</w:t>
                      </w:r>
                      <w:r w:rsidR="000B7C9D">
                        <w:rPr>
                          <w:rFonts w:hint="eastAsia"/>
                        </w:rPr>
                        <w:t>月</w:t>
                      </w:r>
                      <w:r>
                        <w:t>）～令和</w:t>
                      </w:r>
                      <w:r w:rsidR="000B7C9D">
                        <w:rPr>
                          <w:rFonts w:hint="eastAsia"/>
                        </w:rPr>
                        <w:t>7</w:t>
                      </w:r>
                      <w:r>
                        <w:t>年2月28日（</w:t>
                      </w:r>
                      <w:r w:rsidR="000B7C9D">
                        <w:rPr>
                          <w:rFonts w:hint="eastAsia"/>
                        </w:rPr>
                        <w:t>金</w:t>
                      </w:r>
                      <w:r>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517310C7" w:rsidR="00A44BF0" w:rsidRPr="00A44BF0" w:rsidRDefault="00A44BF0" w:rsidP="004A15FD">
      <w:pPr>
        <w:ind w:leftChars="0" w:left="0" w:firstLineChars="0" w:firstLine="0"/>
        <w:rPr>
          <w:b/>
          <w:bCs/>
          <w:spacing w:val="-4"/>
          <w:sz w:val="6"/>
          <w:szCs w:val="6"/>
        </w:rPr>
      </w:pPr>
    </w:p>
    <w:p w14:paraId="499FCFF0" w14:textId="46577FA7" w:rsidR="004A15FD" w:rsidRPr="0064265E" w:rsidRDefault="00862FA5"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2A0DC8D9">
                <wp:simplePos x="0" y="0"/>
                <wp:positionH relativeFrom="margin">
                  <wp:align>right</wp:align>
                </wp:positionH>
                <wp:positionV relativeFrom="paragraph">
                  <wp:posOffset>400685</wp:posOffset>
                </wp:positionV>
                <wp:extent cx="6386195" cy="5367020"/>
                <wp:effectExtent l="0" t="0" r="14605" b="2413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367020"/>
                        </a:xfrm>
                        <a:prstGeom prst="rect">
                          <a:avLst/>
                        </a:prstGeom>
                        <a:solidFill>
                          <a:srgbClr val="FFFFFF"/>
                        </a:solidFill>
                        <a:ln w="9525">
                          <a:solidFill>
                            <a:srgbClr val="000000"/>
                          </a:solidFill>
                          <a:miter lim="800000"/>
                          <a:headEnd/>
                          <a:tailEnd/>
                        </a:ln>
                      </wps:spPr>
                      <wps:txbx>
                        <w:txbxContent>
                          <w:p w14:paraId="28458A5E" w14:textId="3C717616" w:rsidR="00A44BF0" w:rsidRDefault="00A44BF0" w:rsidP="00A44BF0">
                            <w:pPr>
                              <w:ind w:leftChars="0" w:left="0" w:firstLineChars="0" w:firstLine="0"/>
                            </w:pPr>
                          </w:p>
                          <w:tbl>
                            <w:tblPr>
                              <w:tblStyle w:val="TableGrid"/>
                              <w:tblOverlap w:val="never"/>
                              <w:tblW w:w="12311" w:type="dxa"/>
                              <w:tblInd w:w="0" w:type="dxa"/>
                              <w:tblCellMar>
                                <w:top w:w="73" w:type="dxa"/>
                                <w:left w:w="107" w:type="dxa"/>
                                <w:right w:w="115" w:type="dxa"/>
                              </w:tblCellMar>
                              <w:tblLook w:val="04A0" w:firstRow="1" w:lastRow="0" w:firstColumn="1" w:lastColumn="0" w:noHBand="0" w:noVBand="1"/>
                            </w:tblPr>
                            <w:tblGrid>
                              <w:gridCol w:w="704"/>
                              <w:gridCol w:w="3260"/>
                              <w:gridCol w:w="5796"/>
                              <w:gridCol w:w="2551"/>
                            </w:tblGrid>
                            <w:tr w:rsidR="00A44BF0" w:rsidRPr="0040472B" w14:paraId="0C1F1D07" w14:textId="77777777" w:rsidTr="003750EE">
                              <w:trPr>
                                <w:gridAfter w:val="1"/>
                                <w:wAfter w:w="2551"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3750EE" w:rsidRPr="00F92942" w14:paraId="4FBB32C3" w14:textId="77777777" w:rsidTr="003750EE">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3750EE" w:rsidRPr="00F92942" w:rsidRDefault="003750EE" w:rsidP="003750E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B4600C4" w14:textId="0369FA8E" w:rsidR="003750EE" w:rsidRPr="00F92942" w:rsidRDefault="003750EE" w:rsidP="003750EE">
                                  <w:pPr>
                                    <w:spacing w:line="259" w:lineRule="auto"/>
                                    <w:ind w:leftChars="0" w:left="0" w:firstLineChars="0" w:firstLine="0"/>
                                    <w:suppressOverlap/>
                                    <w:rPr>
                                      <w:lang w:val="en-US"/>
                                    </w:rPr>
                                  </w:pPr>
                                  <w:r>
                                    <w:rPr>
                                      <w:rFonts w:hint="eastAsia"/>
                                      <w:color w:val="000000" w:themeColor="text1"/>
                                    </w:rPr>
                                    <w:t>料金、運賃等収入</w:t>
                                  </w:r>
                                </w:p>
                              </w:tc>
                              <w:tc>
                                <w:tcPr>
                                  <w:tcW w:w="5796" w:type="dxa"/>
                                  <w:tcBorders>
                                    <w:top w:val="single" w:sz="4" w:space="0" w:color="000000"/>
                                    <w:left w:val="single" w:sz="4" w:space="0" w:color="000000"/>
                                    <w:bottom w:val="single" w:sz="4" w:space="0" w:color="000000"/>
                                    <w:right w:val="single" w:sz="4" w:space="0" w:color="000000"/>
                                  </w:tcBorders>
                                </w:tcPr>
                                <w:p w14:paraId="6798106E" w14:textId="13BDCAF7" w:rsidR="003750EE" w:rsidRPr="00F92942" w:rsidRDefault="003750EE" w:rsidP="003750EE">
                                  <w:pPr>
                                    <w:spacing w:line="259" w:lineRule="auto"/>
                                    <w:ind w:leftChars="0" w:left="0" w:firstLineChars="0" w:firstLine="0"/>
                                    <w:suppressOverlap/>
                                    <w:rPr>
                                      <w:lang w:val="en-US"/>
                                    </w:rPr>
                                  </w:pPr>
                                  <w:r>
                                    <w:rPr>
                                      <w:rFonts w:hint="eastAsia"/>
                                      <w:lang w:val="en-US"/>
                                    </w:rPr>
                                    <w:t>運賃等の集計</w:t>
                                  </w:r>
                                </w:p>
                              </w:tc>
                            </w:tr>
                            <w:tr w:rsidR="003750EE" w:rsidRPr="00F92942" w14:paraId="572530E5" w14:textId="1E3BD29B" w:rsidTr="003750EE">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3750EE" w:rsidRDefault="003750EE" w:rsidP="003750E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53622EA" w14:textId="0028C2A9" w:rsidR="003750EE" w:rsidRPr="003750EE" w:rsidRDefault="003750EE" w:rsidP="003750EE">
                                  <w:pPr>
                                    <w:spacing w:line="259" w:lineRule="auto"/>
                                    <w:ind w:leftChars="0" w:left="0" w:firstLineChars="0" w:firstLine="0"/>
                                    <w:suppressOverlap/>
                                    <w:rPr>
                                      <w:rFonts w:hint="eastAsia"/>
                                      <w:color w:val="000000" w:themeColor="text1"/>
                                    </w:rPr>
                                  </w:pPr>
                                  <w:r w:rsidRPr="00E70A8A">
                                    <w:rPr>
                                      <w:rFonts w:hint="eastAsia"/>
                                      <w:color w:val="000000" w:themeColor="text1"/>
                                    </w:rPr>
                                    <w:t>経費等の支出金額</w:t>
                                  </w:r>
                                </w:p>
                              </w:tc>
                              <w:tc>
                                <w:tcPr>
                                  <w:tcW w:w="5796" w:type="dxa"/>
                                  <w:tcBorders>
                                    <w:top w:val="single" w:sz="4" w:space="0" w:color="000000"/>
                                    <w:left w:val="single" w:sz="4" w:space="0" w:color="000000"/>
                                    <w:bottom w:val="single" w:sz="4" w:space="0" w:color="000000"/>
                                    <w:right w:val="single" w:sz="4" w:space="0" w:color="000000"/>
                                  </w:tcBorders>
                                </w:tcPr>
                                <w:p w14:paraId="18E653AF" w14:textId="58452D45" w:rsidR="003750EE" w:rsidRPr="00F92942" w:rsidRDefault="003750EE" w:rsidP="003750EE">
                                  <w:pPr>
                                    <w:spacing w:line="259" w:lineRule="auto"/>
                                    <w:ind w:leftChars="0" w:left="0" w:firstLineChars="0" w:firstLine="0"/>
                                    <w:suppressOverlap/>
                                    <w:rPr>
                                      <w:lang w:val="en-US"/>
                                    </w:rPr>
                                  </w:pPr>
                                  <w:r>
                                    <w:rPr>
                                      <w:rFonts w:hint="eastAsia"/>
                                      <w:lang w:val="en-US"/>
                                    </w:rPr>
                                    <w:t>本年度実績による支出金額の設定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80B4FC2" w14:textId="780F5B26" w:rsidR="003750EE" w:rsidRPr="00F92942" w:rsidRDefault="003750EE" w:rsidP="003750EE">
                                  <w:pPr>
                                    <w:ind w:leftChars="0" w:left="0" w:firstLineChars="0" w:firstLine="0"/>
                                  </w:pPr>
                                  <w:r w:rsidRPr="00525C40">
                                    <w:rPr>
                                      <w:lang w:val="en-US"/>
                                    </w:rPr>
                                    <w:t>前年比2割減</w:t>
                                  </w:r>
                                </w:p>
                              </w:tc>
                            </w:tr>
                            <w:tr w:rsidR="003750EE" w:rsidRPr="00F92942" w14:paraId="3481F0C4" w14:textId="77777777" w:rsidTr="003750EE">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3750EE" w:rsidRDefault="003750EE" w:rsidP="003750E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FB288FB" w14:textId="0499820A" w:rsidR="003750EE" w:rsidRDefault="003750EE" w:rsidP="003750EE">
                                  <w:pPr>
                                    <w:spacing w:line="259" w:lineRule="auto"/>
                                    <w:ind w:leftChars="0" w:left="0" w:firstLineChars="0" w:firstLine="0"/>
                                    <w:suppressOverlap/>
                                    <w:rPr>
                                      <w:lang w:val="en-US"/>
                                    </w:rPr>
                                  </w:pPr>
                                  <w:r w:rsidRPr="00AB0399">
                                    <w:rPr>
                                      <w:rFonts w:hint="eastAsia"/>
                                      <w:lang w:val="en-US"/>
                                    </w:rPr>
                                    <w:t>安全面性</w:t>
                                  </w:r>
                                </w:p>
                              </w:tc>
                              <w:tc>
                                <w:tcPr>
                                  <w:tcW w:w="5796" w:type="dxa"/>
                                  <w:tcBorders>
                                    <w:top w:val="single" w:sz="4" w:space="0" w:color="000000"/>
                                    <w:left w:val="single" w:sz="4" w:space="0" w:color="000000"/>
                                    <w:bottom w:val="single" w:sz="4" w:space="0" w:color="000000"/>
                                    <w:right w:val="single" w:sz="4" w:space="0" w:color="000000"/>
                                  </w:tcBorders>
                                </w:tcPr>
                                <w:p w14:paraId="6F3DE4DD" w14:textId="77B49AB7" w:rsidR="003750EE" w:rsidRPr="00F92942" w:rsidRDefault="003750EE" w:rsidP="003750EE">
                                  <w:pPr>
                                    <w:spacing w:line="259" w:lineRule="auto"/>
                                    <w:ind w:leftChars="0" w:left="0" w:firstLineChars="0" w:firstLine="0"/>
                                    <w:suppressOverlap/>
                                    <w:rPr>
                                      <w:lang w:val="en-US"/>
                                    </w:rPr>
                                  </w:pPr>
                                  <w:r w:rsidRPr="00AB0399">
                                    <w:rPr>
                                      <w:rFonts w:hint="eastAsia"/>
                                      <w:lang w:val="en-US"/>
                                    </w:rPr>
                                    <w:t>ヒヤリハットや事故件数の</w:t>
                                  </w:r>
                                  <w:r>
                                    <w:rPr>
                                      <w:rFonts w:hint="eastAsia"/>
                                      <w:lang w:val="en-US"/>
                                    </w:rPr>
                                    <w:t>記録</w:t>
                                  </w:r>
                                </w:p>
                              </w:tc>
                            </w:tr>
                            <w:tr w:rsidR="003750EE" w:rsidRPr="00F92942" w14:paraId="74ADF813" w14:textId="77777777" w:rsidTr="003750EE">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3750EE" w:rsidRDefault="003750EE" w:rsidP="003750E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3D1B688" w14:textId="5551BD95" w:rsidR="003750EE" w:rsidRDefault="003750EE" w:rsidP="003750EE">
                                  <w:pPr>
                                    <w:spacing w:line="259" w:lineRule="auto"/>
                                    <w:ind w:leftChars="0" w:left="0" w:firstLineChars="0" w:firstLine="0"/>
                                    <w:suppressOverlap/>
                                    <w:rPr>
                                      <w:lang w:val="en-US"/>
                                    </w:rPr>
                                  </w:pPr>
                                  <w:r w:rsidRPr="00AB0399">
                                    <w:rPr>
                                      <w:lang w:val="en-US"/>
                                    </w:rPr>
                                    <w:t>通信の安定性</w:t>
                                  </w:r>
                                </w:p>
                              </w:tc>
                              <w:tc>
                                <w:tcPr>
                                  <w:tcW w:w="5796" w:type="dxa"/>
                                  <w:tcBorders>
                                    <w:top w:val="single" w:sz="4" w:space="0" w:color="000000"/>
                                    <w:left w:val="single" w:sz="4" w:space="0" w:color="000000"/>
                                    <w:bottom w:val="single" w:sz="4" w:space="0" w:color="000000"/>
                                    <w:right w:val="single" w:sz="4" w:space="0" w:color="000000"/>
                                  </w:tcBorders>
                                </w:tcPr>
                                <w:p w14:paraId="4F546B87" w14:textId="3BE2E774" w:rsidR="003750EE" w:rsidRPr="00F92942" w:rsidRDefault="003750EE" w:rsidP="003750EE">
                                  <w:pPr>
                                    <w:spacing w:line="259" w:lineRule="auto"/>
                                    <w:ind w:leftChars="0" w:left="0" w:firstLineChars="0" w:firstLine="0"/>
                                    <w:suppressOverlap/>
                                    <w:rPr>
                                      <w:lang w:val="en-US"/>
                                    </w:rPr>
                                  </w:pPr>
                                  <w:r>
                                    <w:rPr>
                                      <w:rFonts w:hint="eastAsia"/>
                                      <w:lang w:val="en-US"/>
                                    </w:rPr>
                                    <w:t>全ルートにおける</w:t>
                                  </w:r>
                                  <w:r w:rsidRPr="00AB0399">
                                    <w:rPr>
                                      <w:rFonts w:hint="eastAsia"/>
                                      <w:lang w:val="en-US"/>
                                    </w:rPr>
                                    <w:t>通信状態</w:t>
                                  </w:r>
                                  <w:r>
                                    <w:rPr>
                                      <w:rFonts w:hint="eastAsia"/>
                                      <w:lang w:val="en-US"/>
                                    </w:rPr>
                                    <w:t>の調査</w:t>
                                  </w:r>
                                </w:p>
                              </w:tc>
                            </w:tr>
                            <w:tr w:rsidR="003750EE" w:rsidRPr="00F92942" w14:paraId="07459A8C" w14:textId="77777777" w:rsidTr="006D18A1">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750EE" w:rsidRDefault="003750EE" w:rsidP="003750E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D2D30B4" w14:textId="77D11CB8" w:rsidR="003750EE" w:rsidRDefault="003750EE" w:rsidP="003750EE">
                                  <w:pPr>
                                    <w:spacing w:line="259" w:lineRule="auto"/>
                                    <w:ind w:leftChars="0" w:left="0" w:firstLineChars="0" w:firstLine="0"/>
                                    <w:suppressOverlap/>
                                    <w:rPr>
                                      <w:lang w:val="en-US"/>
                                    </w:rPr>
                                  </w:pPr>
                                  <w:r>
                                    <w:rPr>
                                      <w:rFonts w:hint="eastAsia"/>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5722C4FC" w:rsidR="003750EE" w:rsidRPr="00F92942" w:rsidRDefault="003750EE" w:rsidP="003750EE">
                                  <w:pPr>
                                    <w:spacing w:line="259" w:lineRule="auto"/>
                                    <w:ind w:leftChars="0" w:left="0" w:firstLineChars="0" w:firstLine="0"/>
                                    <w:suppressOverlap/>
                                    <w:rPr>
                                      <w:lang w:val="en-US"/>
                                    </w:rPr>
                                  </w:pPr>
                                  <w:r>
                                    <w:rPr>
                                      <w:rFonts w:hint="eastAsia"/>
                                      <w:lang w:val="en-US"/>
                                    </w:rPr>
                                    <w:t>乗車記録の確認</w:t>
                                  </w:r>
                                </w:p>
                              </w:tc>
                            </w:tr>
                            <w:tr w:rsidR="003750EE" w:rsidRPr="00F92942" w14:paraId="070AC3C2" w14:textId="77777777" w:rsidTr="006D18A1">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750EE" w:rsidRDefault="003750EE" w:rsidP="003750EE">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6A11C78" w14:textId="530E5AA4" w:rsidR="003750EE" w:rsidRDefault="003750EE" w:rsidP="003750EE">
                                  <w:pPr>
                                    <w:spacing w:line="259" w:lineRule="auto"/>
                                    <w:ind w:leftChars="0" w:left="0" w:firstLineChars="0" w:firstLine="0"/>
                                    <w:suppressOverlap/>
                                    <w:rPr>
                                      <w:lang w:val="en-US"/>
                                    </w:rPr>
                                  </w:pPr>
                                  <w:r>
                                    <w:rPr>
                                      <w:rFonts w:hint="eastAsia"/>
                                      <w:lang w:val="en-US"/>
                                    </w:rPr>
                                    <w:t>リピーター数</w:t>
                                  </w:r>
                                </w:p>
                              </w:tc>
                              <w:tc>
                                <w:tcPr>
                                  <w:tcW w:w="5796" w:type="dxa"/>
                                  <w:tcBorders>
                                    <w:top w:val="single" w:sz="4" w:space="0" w:color="000000"/>
                                    <w:left w:val="single" w:sz="4" w:space="0" w:color="000000"/>
                                    <w:bottom w:val="single" w:sz="4" w:space="0" w:color="000000"/>
                                    <w:right w:val="single" w:sz="4" w:space="0" w:color="000000"/>
                                  </w:tcBorders>
                                </w:tcPr>
                                <w:p w14:paraId="1DCE1BBC" w14:textId="7CE48328" w:rsidR="003750EE" w:rsidRPr="00F92942" w:rsidRDefault="003750EE" w:rsidP="003750EE">
                                  <w:pPr>
                                    <w:spacing w:line="259" w:lineRule="auto"/>
                                    <w:ind w:leftChars="0" w:left="0" w:firstLineChars="0" w:firstLine="0"/>
                                    <w:suppressOverlap/>
                                    <w:rPr>
                                      <w:lang w:val="en-US"/>
                                    </w:rPr>
                                  </w:pPr>
                                  <w:r>
                                    <w:rPr>
                                      <w:rFonts w:hint="eastAsia"/>
                                      <w:lang w:val="en-US"/>
                                    </w:rPr>
                                    <w:t>乗車記録の確認</w:t>
                                  </w:r>
                                </w:p>
                              </w:tc>
                            </w:tr>
                            <w:tr w:rsidR="003750EE" w:rsidRPr="00F92942" w14:paraId="380A37AA" w14:textId="77777777" w:rsidTr="006D18A1">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3750EE" w:rsidRDefault="003750EE" w:rsidP="003750EE">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0FDC5B9" w14:textId="65889894" w:rsidR="003750EE" w:rsidRDefault="003750EE" w:rsidP="003750EE">
                                  <w:pPr>
                                    <w:spacing w:line="259" w:lineRule="auto"/>
                                    <w:ind w:leftChars="0" w:left="0" w:firstLineChars="0" w:firstLine="0"/>
                                    <w:suppressOverlap/>
                                    <w:rPr>
                                      <w:lang w:val="en-US"/>
                                    </w:rPr>
                                  </w:pPr>
                                  <w:r>
                                    <w:rPr>
                                      <w:rFonts w:hint="eastAsia"/>
                                      <w:lang w:val="en-US"/>
                                    </w:rPr>
                                    <w:t>利用者満足度</w:t>
                                  </w:r>
                                </w:p>
                              </w:tc>
                              <w:tc>
                                <w:tcPr>
                                  <w:tcW w:w="5796" w:type="dxa"/>
                                  <w:tcBorders>
                                    <w:top w:val="single" w:sz="4" w:space="0" w:color="000000"/>
                                    <w:left w:val="single" w:sz="4" w:space="0" w:color="000000"/>
                                    <w:bottom w:val="single" w:sz="4" w:space="0" w:color="000000"/>
                                    <w:right w:val="single" w:sz="4" w:space="0" w:color="000000"/>
                                  </w:tcBorders>
                                </w:tcPr>
                                <w:p w14:paraId="42970E3E" w14:textId="2DC17969" w:rsidR="003750EE" w:rsidRPr="00F92942" w:rsidRDefault="003750EE" w:rsidP="003750EE">
                                  <w:pPr>
                                    <w:ind w:leftChars="0" w:left="0" w:firstLineChars="0" w:firstLine="0"/>
                                    <w:suppressOverlap/>
                                    <w:rPr>
                                      <w:rFonts w:hint="eastAsia"/>
                                      <w:lang w:val="en-US"/>
                                    </w:rPr>
                                  </w:pPr>
                                  <w:r>
                                    <w:rPr>
                                      <w:rFonts w:hint="eastAsia"/>
                                      <w:lang w:val="en-US"/>
                                    </w:rPr>
                                    <w:t>乗客アンケート調査</w:t>
                                  </w:r>
                                </w:p>
                              </w:tc>
                            </w:tr>
                          </w:tbl>
                          <w:p w14:paraId="7B06581C" w14:textId="77777777" w:rsidR="00A44BF0" w:rsidRDefault="00A44BF0" w:rsidP="00A44BF0">
                            <w:pPr>
                              <w:ind w:leftChars="0" w:left="0" w:firstLineChars="0" w:firstLine="0"/>
                              <w:rPr>
                                <w:rFonts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51.65pt;margin-top:31.55pt;width:502.85pt;height:422.6pt;z-index:2517002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">
                <v:textbox>
                  <w:txbxContent>
                    <w:p w14:paraId="28458A5E" w14:textId="3C717616" w:rsidR="00A44BF0" w:rsidRDefault="00A44BF0" w:rsidP="00A44BF0">
                      <w:pPr>
                        <w:ind w:leftChars="0" w:left="0" w:firstLineChars="0" w:firstLine="0"/>
                      </w:pPr>
                    </w:p>
                    <w:tbl>
                      <w:tblPr>
                        <w:tblStyle w:val="TableGrid"/>
                        <w:tblOverlap w:val="never"/>
                        <w:tblW w:w="12311" w:type="dxa"/>
                        <w:tblInd w:w="0" w:type="dxa"/>
                        <w:tblCellMar>
                          <w:top w:w="73" w:type="dxa"/>
                          <w:left w:w="107" w:type="dxa"/>
                          <w:right w:w="115" w:type="dxa"/>
                        </w:tblCellMar>
                        <w:tblLook w:val="04A0" w:firstRow="1" w:lastRow="0" w:firstColumn="1" w:lastColumn="0" w:noHBand="0" w:noVBand="1"/>
                      </w:tblPr>
                      <w:tblGrid>
                        <w:gridCol w:w="704"/>
                        <w:gridCol w:w="3260"/>
                        <w:gridCol w:w="5796"/>
                        <w:gridCol w:w="2551"/>
                      </w:tblGrid>
                      <w:tr w:rsidR="00A44BF0" w:rsidRPr="0040472B" w14:paraId="0C1F1D07" w14:textId="77777777" w:rsidTr="003750EE">
                        <w:trPr>
                          <w:gridAfter w:val="1"/>
                          <w:wAfter w:w="2551" w:type="dxa"/>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3750EE" w:rsidRPr="00F92942" w14:paraId="4FBB32C3" w14:textId="77777777" w:rsidTr="003750EE">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3750EE" w:rsidRPr="00F92942" w:rsidRDefault="003750EE" w:rsidP="003750EE">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B4600C4" w14:textId="0369FA8E" w:rsidR="003750EE" w:rsidRPr="00F92942" w:rsidRDefault="003750EE" w:rsidP="003750EE">
                            <w:pPr>
                              <w:spacing w:line="259" w:lineRule="auto"/>
                              <w:ind w:leftChars="0" w:left="0" w:firstLineChars="0" w:firstLine="0"/>
                              <w:suppressOverlap/>
                              <w:rPr>
                                <w:lang w:val="en-US"/>
                              </w:rPr>
                            </w:pPr>
                            <w:r>
                              <w:rPr>
                                <w:rFonts w:hint="eastAsia"/>
                                <w:color w:val="000000" w:themeColor="text1"/>
                              </w:rPr>
                              <w:t>料金、運賃等収入</w:t>
                            </w:r>
                          </w:p>
                        </w:tc>
                        <w:tc>
                          <w:tcPr>
                            <w:tcW w:w="5796" w:type="dxa"/>
                            <w:tcBorders>
                              <w:top w:val="single" w:sz="4" w:space="0" w:color="000000"/>
                              <w:left w:val="single" w:sz="4" w:space="0" w:color="000000"/>
                              <w:bottom w:val="single" w:sz="4" w:space="0" w:color="000000"/>
                              <w:right w:val="single" w:sz="4" w:space="0" w:color="000000"/>
                            </w:tcBorders>
                          </w:tcPr>
                          <w:p w14:paraId="6798106E" w14:textId="13BDCAF7" w:rsidR="003750EE" w:rsidRPr="00F92942" w:rsidRDefault="003750EE" w:rsidP="003750EE">
                            <w:pPr>
                              <w:spacing w:line="259" w:lineRule="auto"/>
                              <w:ind w:leftChars="0" w:left="0" w:firstLineChars="0" w:firstLine="0"/>
                              <w:suppressOverlap/>
                              <w:rPr>
                                <w:lang w:val="en-US"/>
                              </w:rPr>
                            </w:pPr>
                            <w:r>
                              <w:rPr>
                                <w:rFonts w:hint="eastAsia"/>
                                <w:lang w:val="en-US"/>
                              </w:rPr>
                              <w:t>運賃等の集計</w:t>
                            </w:r>
                          </w:p>
                        </w:tc>
                      </w:tr>
                      <w:tr w:rsidR="003750EE" w:rsidRPr="00F92942" w14:paraId="572530E5" w14:textId="1E3BD29B" w:rsidTr="003750EE">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3750EE" w:rsidRDefault="003750EE" w:rsidP="003750E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53622EA" w14:textId="0028C2A9" w:rsidR="003750EE" w:rsidRPr="003750EE" w:rsidRDefault="003750EE" w:rsidP="003750EE">
                            <w:pPr>
                              <w:spacing w:line="259" w:lineRule="auto"/>
                              <w:ind w:leftChars="0" w:left="0" w:firstLineChars="0" w:firstLine="0"/>
                              <w:suppressOverlap/>
                              <w:rPr>
                                <w:rFonts w:hint="eastAsia"/>
                                <w:color w:val="000000" w:themeColor="text1"/>
                              </w:rPr>
                            </w:pPr>
                            <w:r w:rsidRPr="00E70A8A">
                              <w:rPr>
                                <w:rFonts w:hint="eastAsia"/>
                                <w:color w:val="000000" w:themeColor="text1"/>
                              </w:rPr>
                              <w:t>経費等の支出金額</w:t>
                            </w:r>
                          </w:p>
                        </w:tc>
                        <w:tc>
                          <w:tcPr>
                            <w:tcW w:w="5796" w:type="dxa"/>
                            <w:tcBorders>
                              <w:top w:val="single" w:sz="4" w:space="0" w:color="000000"/>
                              <w:left w:val="single" w:sz="4" w:space="0" w:color="000000"/>
                              <w:bottom w:val="single" w:sz="4" w:space="0" w:color="000000"/>
                              <w:right w:val="single" w:sz="4" w:space="0" w:color="000000"/>
                            </w:tcBorders>
                          </w:tcPr>
                          <w:p w14:paraId="18E653AF" w14:textId="58452D45" w:rsidR="003750EE" w:rsidRPr="00F92942" w:rsidRDefault="003750EE" w:rsidP="003750EE">
                            <w:pPr>
                              <w:spacing w:line="259" w:lineRule="auto"/>
                              <w:ind w:leftChars="0" w:left="0" w:firstLineChars="0" w:firstLine="0"/>
                              <w:suppressOverlap/>
                              <w:rPr>
                                <w:lang w:val="en-US"/>
                              </w:rPr>
                            </w:pPr>
                            <w:r>
                              <w:rPr>
                                <w:rFonts w:hint="eastAsia"/>
                                <w:lang w:val="en-US"/>
                              </w:rPr>
                              <w:t>本年度実績による支出金額の設定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80B4FC2" w14:textId="780F5B26" w:rsidR="003750EE" w:rsidRPr="00F92942" w:rsidRDefault="003750EE" w:rsidP="003750EE">
                            <w:pPr>
                              <w:ind w:leftChars="0" w:left="0" w:firstLineChars="0" w:firstLine="0"/>
                            </w:pPr>
                            <w:r w:rsidRPr="00525C40">
                              <w:rPr>
                                <w:lang w:val="en-US"/>
                              </w:rPr>
                              <w:t>前年比2割減</w:t>
                            </w:r>
                          </w:p>
                        </w:tc>
                      </w:tr>
                      <w:tr w:rsidR="003750EE" w:rsidRPr="00F92942" w14:paraId="3481F0C4" w14:textId="77777777" w:rsidTr="003750EE">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3750EE" w:rsidRDefault="003750EE" w:rsidP="003750EE">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FB288FB" w14:textId="0499820A" w:rsidR="003750EE" w:rsidRDefault="003750EE" w:rsidP="003750EE">
                            <w:pPr>
                              <w:spacing w:line="259" w:lineRule="auto"/>
                              <w:ind w:leftChars="0" w:left="0" w:firstLineChars="0" w:firstLine="0"/>
                              <w:suppressOverlap/>
                              <w:rPr>
                                <w:lang w:val="en-US"/>
                              </w:rPr>
                            </w:pPr>
                            <w:r w:rsidRPr="00AB0399">
                              <w:rPr>
                                <w:rFonts w:hint="eastAsia"/>
                                <w:lang w:val="en-US"/>
                              </w:rPr>
                              <w:t>安全面性</w:t>
                            </w:r>
                          </w:p>
                        </w:tc>
                        <w:tc>
                          <w:tcPr>
                            <w:tcW w:w="5796" w:type="dxa"/>
                            <w:tcBorders>
                              <w:top w:val="single" w:sz="4" w:space="0" w:color="000000"/>
                              <w:left w:val="single" w:sz="4" w:space="0" w:color="000000"/>
                              <w:bottom w:val="single" w:sz="4" w:space="0" w:color="000000"/>
                              <w:right w:val="single" w:sz="4" w:space="0" w:color="000000"/>
                            </w:tcBorders>
                          </w:tcPr>
                          <w:p w14:paraId="6F3DE4DD" w14:textId="77B49AB7" w:rsidR="003750EE" w:rsidRPr="00F92942" w:rsidRDefault="003750EE" w:rsidP="003750EE">
                            <w:pPr>
                              <w:spacing w:line="259" w:lineRule="auto"/>
                              <w:ind w:leftChars="0" w:left="0" w:firstLineChars="0" w:firstLine="0"/>
                              <w:suppressOverlap/>
                              <w:rPr>
                                <w:lang w:val="en-US"/>
                              </w:rPr>
                            </w:pPr>
                            <w:r w:rsidRPr="00AB0399">
                              <w:rPr>
                                <w:rFonts w:hint="eastAsia"/>
                                <w:lang w:val="en-US"/>
                              </w:rPr>
                              <w:t>ヒヤリハットや事故件数の</w:t>
                            </w:r>
                            <w:r>
                              <w:rPr>
                                <w:rFonts w:hint="eastAsia"/>
                                <w:lang w:val="en-US"/>
                              </w:rPr>
                              <w:t>記録</w:t>
                            </w:r>
                          </w:p>
                        </w:tc>
                      </w:tr>
                      <w:tr w:rsidR="003750EE" w:rsidRPr="00F92942" w14:paraId="74ADF813" w14:textId="77777777" w:rsidTr="003750EE">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3750EE" w:rsidRDefault="003750EE" w:rsidP="003750EE">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3D1B688" w14:textId="5551BD95" w:rsidR="003750EE" w:rsidRDefault="003750EE" w:rsidP="003750EE">
                            <w:pPr>
                              <w:spacing w:line="259" w:lineRule="auto"/>
                              <w:ind w:leftChars="0" w:left="0" w:firstLineChars="0" w:firstLine="0"/>
                              <w:suppressOverlap/>
                              <w:rPr>
                                <w:lang w:val="en-US"/>
                              </w:rPr>
                            </w:pPr>
                            <w:r w:rsidRPr="00AB0399">
                              <w:rPr>
                                <w:lang w:val="en-US"/>
                              </w:rPr>
                              <w:t>通信の安定性</w:t>
                            </w:r>
                          </w:p>
                        </w:tc>
                        <w:tc>
                          <w:tcPr>
                            <w:tcW w:w="5796" w:type="dxa"/>
                            <w:tcBorders>
                              <w:top w:val="single" w:sz="4" w:space="0" w:color="000000"/>
                              <w:left w:val="single" w:sz="4" w:space="0" w:color="000000"/>
                              <w:bottom w:val="single" w:sz="4" w:space="0" w:color="000000"/>
                              <w:right w:val="single" w:sz="4" w:space="0" w:color="000000"/>
                            </w:tcBorders>
                          </w:tcPr>
                          <w:p w14:paraId="4F546B87" w14:textId="3BE2E774" w:rsidR="003750EE" w:rsidRPr="00F92942" w:rsidRDefault="003750EE" w:rsidP="003750EE">
                            <w:pPr>
                              <w:spacing w:line="259" w:lineRule="auto"/>
                              <w:ind w:leftChars="0" w:left="0" w:firstLineChars="0" w:firstLine="0"/>
                              <w:suppressOverlap/>
                              <w:rPr>
                                <w:lang w:val="en-US"/>
                              </w:rPr>
                            </w:pPr>
                            <w:r>
                              <w:rPr>
                                <w:rFonts w:hint="eastAsia"/>
                                <w:lang w:val="en-US"/>
                              </w:rPr>
                              <w:t>全ルートにおける</w:t>
                            </w:r>
                            <w:r w:rsidRPr="00AB0399">
                              <w:rPr>
                                <w:rFonts w:hint="eastAsia"/>
                                <w:lang w:val="en-US"/>
                              </w:rPr>
                              <w:t>通信状態</w:t>
                            </w:r>
                            <w:r>
                              <w:rPr>
                                <w:rFonts w:hint="eastAsia"/>
                                <w:lang w:val="en-US"/>
                              </w:rPr>
                              <w:t>の調査</w:t>
                            </w:r>
                          </w:p>
                        </w:tc>
                      </w:tr>
                      <w:tr w:rsidR="003750EE" w:rsidRPr="00F92942" w14:paraId="07459A8C" w14:textId="77777777" w:rsidTr="006D18A1">
                        <w:trPr>
                          <w:gridAfter w:val="1"/>
                          <w:wAfter w:w="2551" w:type="dxa"/>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3750EE" w:rsidRDefault="003750EE" w:rsidP="003750EE">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D2D30B4" w14:textId="77D11CB8" w:rsidR="003750EE" w:rsidRDefault="003750EE" w:rsidP="003750EE">
                            <w:pPr>
                              <w:spacing w:line="259" w:lineRule="auto"/>
                              <w:ind w:leftChars="0" w:left="0" w:firstLineChars="0" w:firstLine="0"/>
                              <w:suppressOverlap/>
                              <w:rPr>
                                <w:lang w:val="en-US"/>
                              </w:rPr>
                            </w:pPr>
                            <w:r>
                              <w:rPr>
                                <w:rFonts w:hint="eastAsia"/>
                                <w:lang w:val="en-US"/>
                              </w:rPr>
                              <w:t>利用者数</w:t>
                            </w:r>
                          </w:p>
                        </w:tc>
                        <w:tc>
                          <w:tcPr>
                            <w:tcW w:w="5796" w:type="dxa"/>
                            <w:tcBorders>
                              <w:top w:val="single" w:sz="4" w:space="0" w:color="000000"/>
                              <w:left w:val="single" w:sz="4" w:space="0" w:color="000000"/>
                              <w:bottom w:val="single" w:sz="4" w:space="0" w:color="000000"/>
                              <w:right w:val="single" w:sz="4" w:space="0" w:color="000000"/>
                            </w:tcBorders>
                          </w:tcPr>
                          <w:p w14:paraId="39B24674" w14:textId="5722C4FC" w:rsidR="003750EE" w:rsidRPr="00F92942" w:rsidRDefault="003750EE" w:rsidP="003750EE">
                            <w:pPr>
                              <w:spacing w:line="259" w:lineRule="auto"/>
                              <w:ind w:leftChars="0" w:left="0" w:firstLineChars="0" w:firstLine="0"/>
                              <w:suppressOverlap/>
                              <w:rPr>
                                <w:lang w:val="en-US"/>
                              </w:rPr>
                            </w:pPr>
                            <w:r>
                              <w:rPr>
                                <w:rFonts w:hint="eastAsia"/>
                                <w:lang w:val="en-US"/>
                              </w:rPr>
                              <w:t>乗車記録の確認</w:t>
                            </w:r>
                          </w:p>
                        </w:tc>
                      </w:tr>
                      <w:tr w:rsidR="003750EE" w:rsidRPr="00F92942" w14:paraId="070AC3C2" w14:textId="77777777" w:rsidTr="006D18A1">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3750EE" w:rsidRDefault="003750EE" w:rsidP="003750EE">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6A11C78" w14:textId="530E5AA4" w:rsidR="003750EE" w:rsidRDefault="003750EE" w:rsidP="003750EE">
                            <w:pPr>
                              <w:spacing w:line="259" w:lineRule="auto"/>
                              <w:ind w:leftChars="0" w:left="0" w:firstLineChars="0" w:firstLine="0"/>
                              <w:suppressOverlap/>
                              <w:rPr>
                                <w:lang w:val="en-US"/>
                              </w:rPr>
                            </w:pPr>
                            <w:r>
                              <w:rPr>
                                <w:rFonts w:hint="eastAsia"/>
                                <w:lang w:val="en-US"/>
                              </w:rPr>
                              <w:t>リピーター数</w:t>
                            </w:r>
                          </w:p>
                        </w:tc>
                        <w:tc>
                          <w:tcPr>
                            <w:tcW w:w="5796" w:type="dxa"/>
                            <w:tcBorders>
                              <w:top w:val="single" w:sz="4" w:space="0" w:color="000000"/>
                              <w:left w:val="single" w:sz="4" w:space="0" w:color="000000"/>
                              <w:bottom w:val="single" w:sz="4" w:space="0" w:color="000000"/>
                              <w:right w:val="single" w:sz="4" w:space="0" w:color="000000"/>
                            </w:tcBorders>
                          </w:tcPr>
                          <w:p w14:paraId="1DCE1BBC" w14:textId="7CE48328" w:rsidR="003750EE" w:rsidRPr="00F92942" w:rsidRDefault="003750EE" w:rsidP="003750EE">
                            <w:pPr>
                              <w:spacing w:line="259" w:lineRule="auto"/>
                              <w:ind w:leftChars="0" w:left="0" w:firstLineChars="0" w:firstLine="0"/>
                              <w:suppressOverlap/>
                              <w:rPr>
                                <w:lang w:val="en-US"/>
                              </w:rPr>
                            </w:pPr>
                            <w:r>
                              <w:rPr>
                                <w:rFonts w:hint="eastAsia"/>
                                <w:lang w:val="en-US"/>
                              </w:rPr>
                              <w:t>乗車記録の確認</w:t>
                            </w:r>
                          </w:p>
                        </w:tc>
                      </w:tr>
                      <w:tr w:rsidR="003750EE" w:rsidRPr="00F92942" w14:paraId="380A37AA" w14:textId="77777777" w:rsidTr="006D18A1">
                        <w:trPr>
                          <w:gridAfter w:val="1"/>
                          <w:wAfter w:w="2551" w:type="dxa"/>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3750EE" w:rsidRDefault="003750EE" w:rsidP="003750EE">
                            <w:pPr>
                              <w:spacing w:line="259" w:lineRule="auto"/>
                              <w:ind w:leftChars="0" w:left="0" w:firstLineChars="0" w:firstLine="0"/>
                              <w:suppressOverlap/>
                              <w:rPr>
                                <w:lang w:val="en-US"/>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0FDC5B9" w14:textId="65889894" w:rsidR="003750EE" w:rsidRDefault="003750EE" w:rsidP="003750EE">
                            <w:pPr>
                              <w:spacing w:line="259" w:lineRule="auto"/>
                              <w:ind w:leftChars="0" w:left="0" w:firstLineChars="0" w:firstLine="0"/>
                              <w:suppressOverlap/>
                              <w:rPr>
                                <w:lang w:val="en-US"/>
                              </w:rPr>
                            </w:pPr>
                            <w:r>
                              <w:rPr>
                                <w:rFonts w:hint="eastAsia"/>
                                <w:lang w:val="en-US"/>
                              </w:rPr>
                              <w:t>利用者満足度</w:t>
                            </w:r>
                          </w:p>
                        </w:tc>
                        <w:tc>
                          <w:tcPr>
                            <w:tcW w:w="5796" w:type="dxa"/>
                            <w:tcBorders>
                              <w:top w:val="single" w:sz="4" w:space="0" w:color="000000"/>
                              <w:left w:val="single" w:sz="4" w:space="0" w:color="000000"/>
                              <w:bottom w:val="single" w:sz="4" w:space="0" w:color="000000"/>
                              <w:right w:val="single" w:sz="4" w:space="0" w:color="000000"/>
                            </w:tcBorders>
                          </w:tcPr>
                          <w:p w14:paraId="42970E3E" w14:textId="2DC17969" w:rsidR="003750EE" w:rsidRPr="00F92942" w:rsidRDefault="003750EE" w:rsidP="003750EE">
                            <w:pPr>
                              <w:ind w:leftChars="0" w:left="0" w:firstLineChars="0" w:firstLine="0"/>
                              <w:suppressOverlap/>
                              <w:rPr>
                                <w:rFonts w:hint="eastAsia"/>
                                <w:lang w:val="en-US"/>
                              </w:rPr>
                            </w:pPr>
                            <w:r>
                              <w:rPr>
                                <w:rFonts w:hint="eastAsia"/>
                                <w:lang w:val="en-US"/>
                              </w:rPr>
                              <w:t>乗客アンケート調査</w:t>
                            </w:r>
                          </w:p>
                        </w:tc>
                      </w:tr>
                    </w:tbl>
                    <w:p w14:paraId="7B06581C" w14:textId="77777777" w:rsidR="00A44BF0" w:rsidRDefault="00A44BF0" w:rsidP="00A44BF0">
                      <w:pPr>
                        <w:ind w:leftChars="0" w:left="0" w:firstLineChars="0" w:firstLine="0"/>
                        <w:rPr>
                          <w:rFonts w:hint="eastAsia"/>
                        </w:rPr>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684F8B4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00D8010D">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5973B81E">
                <wp:simplePos x="0" y="0"/>
                <wp:positionH relativeFrom="margin">
                  <wp:align>left</wp:align>
                </wp:positionH>
                <wp:positionV relativeFrom="paragraph">
                  <wp:posOffset>251460</wp:posOffset>
                </wp:positionV>
                <wp:extent cx="6386195" cy="1745615"/>
                <wp:effectExtent l="0" t="0" r="14605" b="260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745615"/>
                        </a:xfrm>
                        <a:prstGeom prst="rect">
                          <a:avLst/>
                        </a:prstGeom>
                        <a:solidFill>
                          <a:srgbClr val="FFFFFF"/>
                        </a:solidFill>
                        <a:ln w="9525">
                          <a:solidFill>
                            <a:srgbClr val="000000"/>
                          </a:solidFill>
                          <a:miter lim="800000"/>
                          <a:headEnd/>
                          <a:tailEnd/>
                        </a:ln>
                      </wps:spPr>
                      <wps:txbx>
                        <w:txbxContent>
                          <w:p w14:paraId="56F7384D" w14:textId="73CF1090" w:rsidR="003750EE" w:rsidRDefault="003750EE" w:rsidP="003750EE">
                            <w:pPr>
                              <w:ind w:leftChars="0" w:left="0" w:firstLineChars="0" w:firstLine="0"/>
                            </w:pPr>
                            <w:r>
                              <w:rPr>
                                <w:rFonts w:hint="eastAsia"/>
                              </w:rPr>
                              <w:t>・運行期間中の運賃収入が約</w:t>
                            </w:r>
                            <w:r w:rsidR="000B7C9D">
                              <w:rPr>
                                <w:rFonts w:hint="eastAsia"/>
                              </w:rPr>
                              <w:t>30</w:t>
                            </w:r>
                            <w:r>
                              <w:rPr>
                                <w:rFonts w:hint="eastAsia"/>
                              </w:rPr>
                              <w:t>千円</w:t>
                            </w:r>
                          </w:p>
                          <w:p w14:paraId="6537B704" w14:textId="6A6DA272" w:rsidR="003750EE" w:rsidRDefault="003750EE" w:rsidP="003750EE">
                            <w:pPr>
                              <w:ind w:leftChars="0" w:left="141" w:hangingChars="64" w:hanging="141"/>
                            </w:pPr>
                            <w:r>
                              <w:rPr>
                                <w:rFonts w:hint="eastAsia"/>
                              </w:rPr>
                              <w:t>・支出として、実証実験に要した企画費以外のランニング費として</w:t>
                            </w:r>
                            <w:r w:rsidR="000B7C9D">
                              <w:rPr>
                                <w:rFonts w:hint="eastAsia"/>
                              </w:rPr>
                              <w:t>約</w:t>
                            </w:r>
                            <w:r>
                              <w:rPr>
                                <w:rFonts w:hint="eastAsia"/>
                              </w:rPr>
                              <w:t>千円を要し、結果として、支出が収入を大幅に上回ることとなった。</w:t>
                            </w:r>
                          </w:p>
                          <w:p w14:paraId="2574F483" w14:textId="77777777" w:rsidR="003750EE" w:rsidRDefault="003750EE" w:rsidP="003750EE">
                            <w:pPr>
                              <w:ind w:leftChars="0" w:left="141" w:hangingChars="64" w:hanging="141"/>
                            </w:pPr>
                            <w:r>
                              <w:rPr>
                                <w:rFonts w:hint="eastAsia"/>
                              </w:rPr>
                              <w:t>・支出のランニング費として、システム関連及び設備関連費が大部分を占めており、遠隔監視等システム維持・保守に係るコストを要している。</w:t>
                            </w:r>
                          </w:p>
                          <w:p w14:paraId="67058479" w14:textId="59B7FE2E" w:rsidR="00A3566D" w:rsidRDefault="003750EE" w:rsidP="00A3566D">
                            <w:pPr>
                              <w:ind w:leftChars="0" w:left="141" w:hangingChars="64" w:hanging="141"/>
                            </w:pPr>
                            <w:r>
                              <w:rPr>
                                <w:rFonts w:hint="eastAsia"/>
                              </w:rPr>
                              <w:t>・今後、実証を重ねることで、システム改良や機能の簡略化による維持管理コストの削減の検討が必要となる。</w:t>
                            </w:r>
                          </w:p>
                          <w:p w14:paraId="2D4CDB0E" w14:textId="5B85DB67" w:rsidR="00A3566D" w:rsidRDefault="00A3566D" w:rsidP="00A3566D">
                            <w:pPr>
                              <w:ind w:leftChars="0" w:left="141" w:hangingChars="64" w:hanging="141"/>
                              <w:rPr>
                                <w:rFonts w:hint="eastAsia"/>
                              </w:rPr>
                            </w:pPr>
                            <w:r>
                              <w:rPr>
                                <w:rFonts w:hint="eastAsia"/>
                              </w:rPr>
                              <w:t>・また、利用エリアの拡大による需要の増加が見込まれる。本年度は沖田面集落へルートを延伸したが、</w:t>
                            </w:r>
                            <w:r w:rsidR="000B7C9D">
                              <w:rPr>
                                <w:rFonts w:hint="eastAsia"/>
                              </w:rPr>
                              <w:t>積雪の影響により、新規ルートでの一般運行の実証ができなかったため、来年度事業での検証を図る。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8pt;width:502.85pt;height:137.4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">
                <v:textbox>
                  <w:txbxContent>
                    <w:p w14:paraId="56F7384D" w14:textId="73CF1090" w:rsidR="003750EE" w:rsidRDefault="003750EE" w:rsidP="003750EE">
                      <w:pPr>
                        <w:ind w:leftChars="0" w:left="0" w:firstLineChars="0" w:firstLine="0"/>
                      </w:pPr>
                      <w:r>
                        <w:rPr>
                          <w:rFonts w:hint="eastAsia"/>
                        </w:rPr>
                        <w:t>・運行期間中の運賃収入が約</w:t>
                      </w:r>
                      <w:r w:rsidR="000B7C9D">
                        <w:rPr>
                          <w:rFonts w:hint="eastAsia"/>
                        </w:rPr>
                        <w:t>30</w:t>
                      </w:r>
                      <w:r>
                        <w:rPr>
                          <w:rFonts w:hint="eastAsia"/>
                        </w:rPr>
                        <w:t>千円</w:t>
                      </w:r>
                    </w:p>
                    <w:p w14:paraId="6537B704" w14:textId="6A6DA272" w:rsidR="003750EE" w:rsidRDefault="003750EE" w:rsidP="003750EE">
                      <w:pPr>
                        <w:ind w:leftChars="0" w:left="141" w:hangingChars="64" w:hanging="141"/>
                      </w:pPr>
                      <w:r>
                        <w:rPr>
                          <w:rFonts w:hint="eastAsia"/>
                        </w:rPr>
                        <w:t>・支出として、実証実験に要した企画費以外のランニング費として</w:t>
                      </w:r>
                      <w:r w:rsidR="000B7C9D">
                        <w:rPr>
                          <w:rFonts w:hint="eastAsia"/>
                        </w:rPr>
                        <w:t>約</w:t>
                      </w:r>
                      <w:r>
                        <w:rPr>
                          <w:rFonts w:hint="eastAsia"/>
                        </w:rPr>
                        <w:t>千円を要し、結果として、支出が収入を大幅に上回ることとなった。</w:t>
                      </w:r>
                    </w:p>
                    <w:p w14:paraId="2574F483" w14:textId="77777777" w:rsidR="003750EE" w:rsidRDefault="003750EE" w:rsidP="003750EE">
                      <w:pPr>
                        <w:ind w:leftChars="0" w:left="141" w:hangingChars="64" w:hanging="141"/>
                      </w:pPr>
                      <w:r>
                        <w:rPr>
                          <w:rFonts w:hint="eastAsia"/>
                        </w:rPr>
                        <w:t>・支出のランニング費として、システム関連及び設備関連費が大部分を占めており、遠隔監視等システム維持・保守に係るコストを要している。</w:t>
                      </w:r>
                    </w:p>
                    <w:p w14:paraId="67058479" w14:textId="59B7FE2E" w:rsidR="00A3566D" w:rsidRDefault="003750EE" w:rsidP="00A3566D">
                      <w:pPr>
                        <w:ind w:leftChars="0" w:left="141" w:hangingChars="64" w:hanging="141"/>
                      </w:pPr>
                      <w:r>
                        <w:rPr>
                          <w:rFonts w:hint="eastAsia"/>
                        </w:rPr>
                        <w:t>・今後、実証を重ねることで、システム改良や機能の簡略化による維持管理コストの削減の検討が必要となる。</w:t>
                      </w:r>
                    </w:p>
                    <w:p w14:paraId="2D4CDB0E" w14:textId="5B85DB67" w:rsidR="00A3566D" w:rsidRDefault="00A3566D" w:rsidP="00A3566D">
                      <w:pPr>
                        <w:ind w:leftChars="0" w:left="141" w:hangingChars="64" w:hanging="141"/>
                        <w:rPr>
                          <w:rFonts w:hint="eastAsia"/>
                        </w:rPr>
                      </w:pPr>
                      <w:r>
                        <w:rPr>
                          <w:rFonts w:hint="eastAsia"/>
                        </w:rPr>
                        <w:t>・また、利用エリアの拡大による需要の増加が見込まれる。本年度は沖田面集落へルートを延伸したが、</w:t>
                      </w:r>
                      <w:r w:rsidR="000B7C9D">
                        <w:rPr>
                          <w:rFonts w:hint="eastAsia"/>
                        </w:rPr>
                        <w:t>積雪の影響により、新規ルートでの一般運行の実証ができなかったため、来年度事業での検証を図る。</w:t>
                      </w: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550A697">
                <wp:simplePos x="0" y="0"/>
                <wp:positionH relativeFrom="margin">
                  <wp:align>left</wp:align>
                </wp:positionH>
                <wp:positionV relativeFrom="paragraph">
                  <wp:posOffset>257810</wp:posOffset>
                </wp:positionV>
                <wp:extent cx="6386195" cy="2933065"/>
                <wp:effectExtent l="0" t="0" r="14605" b="1968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933065"/>
                        </a:xfrm>
                        <a:prstGeom prst="rect">
                          <a:avLst/>
                        </a:prstGeom>
                        <a:solidFill>
                          <a:srgbClr val="FFFFFF"/>
                        </a:solidFill>
                        <a:ln w="9525">
                          <a:solidFill>
                            <a:srgbClr val="000000"/>
                          </a:solidFill>
                          <a:miter lim="800000"/>
                          <a:headEnd/>
                          <a:tailEnd/>
                        </a:ln>
                      </wps:spPr>
                      <wps:txbx>
                        <w:txbxContent>
                          <w:p w14:paraId="270CA790" w14:textId="586BB365" w:rsidR="003750EE" w:rsidRDefault="003750EE" w:rsidP="003750EE">
                            <w:pPr>
                              <w:ind w:leftChars="0" w:left="0" w:firstLineChars="0" w:firstLine="0"/>
                            </w:pPr>
                            <w:r>
                              <w:rPr>
                                <w:rFonts w:hint="eastAsia"/>
                              </w:rPr>
                              <w:t>【</w:t>
                            </w:r>
                            <w:r w:rsidR="00A3566D">
                              <w:rPr>
                                <w:rFonts w:hint="eastAsia"/>
                              </w:rPr>
                              <w:t>手動介入回数、</w:t>
                            </w:r>
                            <w:r>
                              <w:rPr>
                                <w:rFonts w:hint="eastAsia"/>
                              </w:rPr>
                              <w:t>ヒヤリハット回数】</w:t>
                            </w:r>
                          </w:p>
                          <w:p w14:paraId="204FACB7" w14:textId="77777777" w:rsidR="000B7C9D" w:rsidRDefault="003750EE" w:rsidP="003750EE">
                            <w:pPr>
                              <w:ind w:leftChars="0" w:left="0" w:firstLineChars="0" w:firstLine="0"/>
                            </w:pPr>
                            <w:r>
                              <w:rPr>
                                <w:rFonts w:hint="eastAsia"/>
                              </w:rPr>
                              <w:t>・手動介入回数は合計</w:t>
                            </w:r>
                            <w:r>
                              <w:t>6</w:t>
                            </w:r>
                            <w:r w:rsidR="00A3566D">
                              <w:rPr>
                                <w:rFonts w:hint="eastAsia"/>
                              </w:rPr>
                              <w:t>1</w:t>
                            </w:r>
                            <w:r>
                              <w:t>回、</w:t>
                            </w:r>
                            <w:r w:rsidR="00A3566D">
                              <w:rPr>
                                <w:rFonts w:hint="eastAsia"/>
                              </w:rPr>
                              <w:t>うち</w:t>
                            </w:r>
                            <w:r>
                              <w:t>ヒヤリハットによる手動介入発生回数はゼロであった。</w:t>
                            </w:r>
                          </w:p>
                          <w:p w14:paraId="3D70B154" w14:textId="6859E945" w:rsidR="000B7C9D" w:rsidRDefault="000B7C9D" w:rsidP="003750EE">
                            <w:pPr>
                              <w:ind w:leftChars="0" w:left="0" w:firstLineChars="0" w:firstLine="0"/>
                            </w:pPr>
                            <w:r>
                              <w:rPr>
                                <w:rFonts w:hint="eastAsia"/>
                              </w:rPr>
                              <w:t>・事故の発生数もゼロ回であった。</w:t>
                            </w:r>
                          </w:p>
                          <w:p w14:paraId="63066865" w14:textId="77777777" w:rsidR="007F0AC3" w:rsidRDefault="007F0AC3" w:rsidP="003750EE">
                            <w:pPr>
                              <w:ind w:leftChars="0" w:left="0" w:firstLineChars="0" w:firstLine="0"/>
                              <w:rPr>
                                <w:rFonts w:hint="eastAsia"/>
                              </w:rPr>
                            </w:pPr>
                          </w:p>
                          <w:p w14:paraId="513E213A" w14:textId="6C8236A7" w:rsidR="004A15FD" w:rsidRDefault="003750EE" w:rsidP="003750EE">
                            <w:pPr>
                              <w:ind w:leftChars="0" w:left="0" w:firstLineChars="0" w:firstLine="0"/>
                            </w:pPr>
                            <w:r>
                              <w:rPr>
                                <w:rFonts w:hint="eastAsia"/>
                              </w:rPr>
                              <w:t>【</w:t>
                            </w:r>
                            <w:r w:rsidR="00A3566D">
                              <w:rPr>
                                <w:rFonts w:hint="eastAsia"/>
                              </w:rPr>
                              <w:t>通信の安定性</w:t>
                            </w:r>
                            <w:r>
                              <w:t>】</w:t>
                            </w:r>
                          </w:p>
                          <w:p w14:paraId="3B08503E" w14:textId="0094C78D" w:rsidR="00A3566D" w:rsidRDefault="00A3566D" w:rsidP="003750EE">
                            <w:pPr>
                              <w:ind w:leftChars="0" w:left="0" w:firstLineChars="0" w:firstLine="0"/>
                            </w:pPr>
                            <w:r>
                              <w:rPr>
                                <w:rFonts w:hint="eastAsia"/>
                              </w:rPr>
                              <w:t>・</w:t>
                            </w:r>
                            <w:r w:rsidR="000B7C9D">
                              <w:rPr>
                                <w:rFonts w:hint="eastAsia"/>
                              </w:rPr>
                              <w:t>本年度新設したルートを含む全ルートにおいて、通信速度の状況調査を実施した。</w:t>
                            </w:r>
                          </w:p>
                          <w:p w14:paraId="3E0A05B4" w14:textId="130A02F1" w:rsidR="000B7C9D" w:rsidRDefault="000B7C9D" w:rsidP="003750EE">
                            <w:pPr>
                              <w:ind w:leftChars="0" w:left="0" w:firstLineChars="0" w:firstLine="0"/>
                              <w:rPr>
                                <w:rFonts w:hint="eastAsia"/>
                              </w:rPr>
                            </w:pPr>
                            <w:r>
                              <w:rPr>
                                <w:rFonts w:hint="eastAsia"/>
                              </w:rPr>
                              <w:t>・計測方法として、3キャリアのマルチキャリア</w:t>
                            </w:r>
                            <w:r w:rsidR="007F0AC3">
                              <w:rPr>
                                <w:rFonts w:hint="eastAsia"/>
                              </w:rPr>
                              <w:t>方式</w:t>
                            </w:r>
                            <w:r>
                              <w:rPr>
                                <w:rFonts w:hint="eastAsia"/>
                              </w:rPr>
                              <w:t>による通信状況</w:t>
                            </w:r>
                            <w:r w:rsidR="007F0AC3">
                              <w:rPr>
                                <w:rFonts w:hint="eastAsia"/>
                              </w:rPr>
                              <w:t>を確認した。</w:t>
                            </w:r>
                          </w:p>
                          <w:p w14:paraId="3E7F7C7A" w14:textId="77777777" w:rsidR="00EE08FB" w:rsidRDefault="007F0AC3" w:rsidP="007F0AC3">
                            <w:pPr>
                              <w:ind w:leftChars="0" w:left="0" w:firstLineChars="0" w:firstLine="0"/>
                              <w:rPr>
                                <w:lang w:val="en-US"/>
                              </w:rPr>
                            </w:pPr>
                            <w:r>
                              <w:rPr>
                                <w:rFonts w:hint="eastAsia"/>
                              </w:rPr>
                              <w:t>・</w:t>
                            </w:r>
                            <w:r w:rsidRPr="00163E7E">
                              <w:rPr>
                                <w:rFonts w:hint="eastAsia"/>
                                <w:lang w:val="en-US"/>
                              </w:rPr>
                              <w:t>各キャリアの品質は、それぞれ、全区間を通じて波があり、</w:t>
                            </w:r>
                            <w:r w:rsidRPr="00163E7E">
                              <w:rPr>
                                <w:lang w:val="en-US"/>
                              </w:rPr>
                              <w:t>1</w:t>
                            </w:r>
                            <w:r w:rsidRPr="00163E7E">
                              <w:rPr>
                                <w:rFonts w:hint="eastAsia"/>
                                <w:lang w:val="en-US"/>
                              </w:rPr>
                              <w:t>キャリアのみでの単独通信では、遠隔監視に必要な映像（２</w:t>
                            </w:r>
                            <w:r w:rsidRPr="00163E7E">
                              <w:rPr>
                                <w:lang w:val="en-US"/>
                              </w:rPr>
                              <w:t>K</w:t>
                            </w:r>
                            <w:r w:rsidRPr="00163E7E">
                              <w:rPr>
                                <w:rFonts w:hint="eastAsia"/>
                                <w:lang w:val="en-US"/>
                              </w:rPr>
                              <w:t>レベル）品質を全区間に渡って維持すること</w:t>
                            </w:r>
                          </w:p>
                          <w:p w14:paraId="4A1840CC" w14:textId="77777777" w:rsidR="00EE08FB" w:rsidRDefault="00EE08FB" w:rsidP="007F0AC3">
                            <w:pPr>
                              <w:ind w:leftChars="0" w:left="0" w:firstLineChars="0" w:firstLine="0"/>
                              <w:rPr>
                                <w:lang w:val="en-US"/>
                              </w:rPr>
                            </w:pPr>
                          </w:p>
                          <w:p w14:paraId="3DBF641F" w14:textId="3BD734FA" w:rsidR="007F0AC3" w:rsidRDefault="007F0AC3" w:rsidP="007F0AC3">
                            <w:pPr>
                              <w:ind w:leftChars="0" w:left="0" w:firstLineChars="0" w:firstLine="0"/>
                              <w:rPr>
                                <w:lang w:val="en-US"/>
                              </w:rPr>
                            </w:pPr>
                            <w:r w:rsidRPr="00163E7E">
                              <w:rPr>
                                <w:rFonts w:hint="eastAsia"/>
                                <w:lang w:val="en-US"/>
                              </w:rPr>
                              <w:t>は困難と考えられる</w:t>
                            </w:r>
                            <w:r>
                              <w:rPr>
                                <w:rFonts w:hint="eastAsia"/>
                                <w:lang w:val="en-US"/>
                              </w:rPr>
                              <w:t>が、マルチキャリア方式とすることで、一部区間フレーム飛びが発生するものの、</w:t>
                            </w:r>
                            <w:r w:rsidRPr="007F0AC3">
                              <w:rPr>
                                <w:rFonts w:hint="eastAsia"/>
                                <w:lang w:val="en-US"/>
                              </w:rPr>
                              <w:t>今後大幅な環境の変化がない限り、自動運転の遠隔監視の実施に支障はないと判断され</w:t>
                            </w:r>
                            <w:r>
                              <w:rPr>
                                <w:rFonts w:hint="eastAsia"/>
                                <w:lang w:val="en-US"/>
                              </w:rPr>
                              <w:t>た。</w:t>
                            </w:r>
                          </w:p>
                          <w:p w14:paraId="3046B2C6" w14:textId="77777777" w:rsidR="007F0AC3" w:rsidRPr="007F0AC3" w:rsidRDefault="007F0AC3" w:rsidP="007F0AC3">
                            <w:pPr>
                              <w:ind w:leftChars="0" w:left="0" w:firstLineChars="0" w:firstLine="0"/>
                              <w:rPr>
                                <w:rFonts w:hint="eastAsia"/>
                                <w:lang w:val="en-US"/>
                              </w:rPr>
                            </w:pPr>
                          </w:p>
                          <w:p w14:paraId="480B958C" w14:textId="7DAD3554" w:rsidR="00A3566D" w:rsidRDefault="00A3566D" w:rsidP="003750EE">
                            <w:pPr>
                              <w:ind w:leftChars="0" w:left="0" w:firstLineChars="0" w:firstLine="0"/>
                            </w:pPr>
                            <w:r>
                              <w:rPr>
                                <w:rFonts w:hint="eastAsia"/>
                              </w:rPr>
                              <w:t>【誘導線の断線】</w:t>
                            </w:r>
                          </w:p>
                          <w:p w14:paraId="6BD5D1D4" w14:textId="47385158" w:rsidR="007F0AC3" w:rsidRDefault="00A3566D" w:rsidP="003750EE">
                            <w:pPr>
                              <w:ind w:leftChars="0" w:left="0" w:firstLineChars="0" w:firstLine="0"/>
                            </w:pPr>
                            <w:r>
                              <w:rPr>
                                <w:rFonts w:hint="eastAsia"/>
                              </w:rPr>
                              <w:t>・実証期間中に、</w:t>
                            </w:r>
                            <w:r w:rsidR="007F0AC3">
                              <w:rPr>
                                <w:rFonts w:hint="eastAsia"/>
                              </w:rPr>
                              <w:t>合計9か所の誘導線の断線が発生し、12月中旬に応急復旧を行った。</w:t>
                            </w:r>
                          </w:p>
                          <w:p w14:paraId="7CBD8C47" w14:textId="6C2F8D84" w:rsidR="007F0AC3" w:rsidRDefault="007F0AC3" w:rsidP="003750EE">
                            <w:pPr>
                              <w:ind w:leftChars="0" w:left="0" w:firstLineChars="0" w:firstLine="0"/>
                              <w:rPr>
                                <w:rFonts w:hint="eastAsia"/>
                              </w:rPr>
                            </w:pPr>
                            <w:r>
                              <w:rPr>
                                <w:rFonts w:hint="eastAsia"/>
                              </w:rPr>
                              <w:t>・主な原因として、誘導線の劣化や路面環境の悪化、加えて冬期の除雪作業による影響が考えられる。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0.3pt;width:502.85pt;height:230.9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">
                <v:textbox>
                  <w:txbxContent>
                    <w:p w14:paraId="270CA790" w14:textId="586BB365" w:rsidR="003750EE" w:rsidRDefault="003750EE" w:rsidP="003750EE">
                      <w:pPr>
                        <w:ind w:leftChars="0" w:left="0" w:firstLineChars="0" w:firstLine="0"/>
                      </w:pPr>
                      <w:r>
                        <w:rPr>
                          <w:rFonts w:hint="eastAsia"/>
                        </w:rPr>
                        <w:t>【</w:t>
                      </w:r>
                      <w:r w:rsidR="00A3566D">
                        <w:rPr>
                          <w:rFonts w:hint="eastAsia"/>
                        </w:rPr>
                        <w:t>手動介入回数、</w:t>
                      </w:r>
                      <w:r>
                        <w:rPr>
                          <w:rFonts w:hint="eastAsia"/>
                        </w:rPr>
                        <w:t>ヒヤリハット回数】</w:t>
                      </w:r>
                    </w:p>
                    <w:p w14:paraId="204FACB7" w14:textId="77777777" w:rsidR="000B7C9D" w:rsidRDefault="003750EE" w:rsidP="003750EE">
                      <w:pPr>
                        <w:ind w:leftChars="0" w:left="0" w:firstLineChars="0" w:firstLine="0"/>
                      </w:pPr>
                      <w:r>
                        <w:rPr>
                          <w:rFonts w:hint="eastAsia"/>
                        </w:rPr>
                        <w:t>・手動介入回数は合計</w:t>
                      </w:r>
                      <w:r>
                        <w:t>6</w:t>
                      </w:r>
                      <w:r w:rsidR="00A3566D">
                        <w:rPr>
                          <w:rFonts w:hint="eastAsia"/>
                        </w:rPr>
                        <w:t>1</w:t>
                      </w:r>
                      <w:r>
                        <w:t>回、</w:t>
                      </w:r>
                      <w:r w:rsidR="00A3566D">
                        <w:rPr>
                          <w:rFonts w:hint="eastAsia"/>
                        </w:rPr>
                        <w:t>うち</w:t>
                      </w:r>
                      <w:r>
                        <w:t>ヒヤリハットによる手動介入発生回数はゼロであった。</w:t>
                      </w:r>
                    </w:p>
                    <w:p w14:paraId="3D70B154" w14:textId="6859E945" w:rsidR="000B7C9D" w:rsidRDefault="000B7C9D" w:rsidP="003750EE">
                      <w:pPr>
                        <w:ind w:leftChars="0" w:left="0" w:firstLineChars="0" w:firstLine="0"/>
                      </w:pPr>
                      <w:r>
                        <w:rPr>
                          <w:rFonts w:hint="eastAsia"/>
                        </w:rPr>
                        <w:t>・事故の発生数もゼロ回であった。</w:t>
                      </w:r>
                    </w:p>
                    <w:p w14:paraId="63066865" w14:textId="77777777" w:rsidR="007F0AC3" w:rsidRDefault="007F0AC3" w:rsidP="003750EE">
                      <w:pPr>
                        <w:ind w:leftChars="0" w:left="0" w:firstLineChars="0" w:firstLine="0"/>
                        <w:rPr>
                          <w:rFonts w:hint="eastAsia"/>
                        </w:rPr>
                      </w:pPr>
                    </w:p>
                    <w:p w14:paraId="513E213A" w14:textId="6C8236A7" w:rsidR="004A15FD" w:rsidRDefault="003750EE" w:rsidP="003750EE">
                      <w:pPr>
                        <w:ind w:leftChars="0" w:left="0" w:firstLineChars="0" w:firstLine="0"/>
                      </w:pPr>
                      <w:r>
                        <w:rPr>
                          <w:rFonts w:hint="eastAsia"/>
                        </w:rPr>
                        <w:t>【</w:t>
                      </w:r>
                      <w:r w:rsidR="00A3566D">
                        <w:rPr>
                          <w:rFonts w:hint="eastAsia"/>
                        </w:rPr>
                        <w:t>通信の安定性</w:t>
                      </w:r>
                      <w:r>
                        <w:t>】</w:t>
                      </w:r>
                    </w:p>
                    <w:p w14:paraId="3B08503E" w14:textId="0094C78D" w:rsidR="00A3566D" w:rsidRDefault="00A3566D" w:rsidP="003750EE">
                      <w:pPr>
                        <w:ind w:leftChars="0" w:left="0" w:firstLineChars="0" w:firstLine="0"/>
                      </w:pPr>
                      <w:r>
                        <w:rPr>
                          <w:rFonts w:hint="eastAsia"/>
                        </w:rPr>
                        <w:t>・</w:t>
                      </w:r>
                      <w:r w:rsidR="000B7C9D">
                        <w:rPr>
                          <w:rFonts w:hint="eastAsia"/>
                        </w:rPr>
                        <w:t>本年度新設したルートを含む全ルートにおいて、通信速度の状況調査を実施した。</w:t>
                      </w:r>
                    </w:p>
                    <w:p w14:paraId="3E0A05B4" w14:textId="130A02F1" w:rsidR="000B7C9D" w:rsidRDefault="000B7C9D" w:rsidP="003750EE">
                      <w:pPr>
                        <w:ind w:leftChars="0" w:left="0" w:firstLineChars="0" w:firstLine="0"/>
                        <w:rPr>
                          <w:rFonts w:hint="eastAsia"/>
                        </w:rPr>
                      </w:pPr>
                      <w:r>
                        <w:rPr>
                          <w:rFonts w:hint="eastAsia"/>
                        </w:rPr>
                        <w:t>・計測方法として、3キャリアのマルチキャリア</w:t>
                      </w:r>
                      <w:r w:rsidR="007F0AC3">
                        <w:rPr>
                          <w:rFonts w:hint="eastAsia"/>
                        </w:rPr>
                        <w:t>方式</w:t>
                      </w:r>
                      <w:r>
                        <w:rPr>
                          <w:rFonts w:hint="eastAsia"/>
                        </w:rPr>
                        <w:t>による通信状況</w:t>
                      </w:r>
                      <w:r w:rsidR="007F0AC3">
                        <w:rPr>
                          <w:rFonts w:hint="eastAsia"/>
                        </w:rPr>
                        <w:t>を確認した。</w:t>
                      </w:r>
                    </w:p>
                    <w:p w14:paraId="3E7F7C7A" w14:textId="77777777" w:rsidR="00EE08FB" w:rsidRDefault="007F0AC3" w:rsidP="007F0AC3">
                      <w:pPr>
                        <w:ind w:leftChars="0" w:left="0" w:firstLineChars="0" w:firstLine="0"/>
                        <w:rPr>
                          <w:lang w:val="en-US"/>
                        </w:rPr>
                      </w:pPr>
                      <w:r>
                        <w:rPr>
                          <w:rFonts w:hint="eastAsia"/>
                        </w:rPr>
                        <w:t>・</w:t>
                      </w:r>
                      <w:r w:rsidRPr="00163E7E">
                        <w:rPr>
                          <w:rFonts w:hint="eastAsia"/>
                          <w:lang w:val="en-US"/>
                        </w:rPr>
                        <w:t>各キャリアの品質は、それぞれ、全区間を通じて波があり、</w:t>
                      </w:r>
                      <w:r w:rsidRPr="00163E7E">
                        <w:rPr>
                          <w:lang w:val="en-US"/>
                        </w:rPr>
                        <w:t>1</w:t>
                      </w:r>
                      <w:r w:rsidRPr="00163E7E">
                        <w:rPr>
                          <w:rFonts w:hint="eastAsia"/>
                          <w:lang w:val="en-US"/>
                        </w:rPr>
                        <w:t>キャリアのみでの単独通信では、遠隔監視に必要な映像（２</w:t>
                      </w:r>
                      <w:r w:rsidRPr="00163E7E">
                        <w:rPr>
                          <w:lang w:val="en-US"/>
                        </w:rPr>
                        <w:t>K</w:t>
                      </w:r>
                      <w:r w:rsidRPr="00163E7E">
                        <w:rPr>
                          <w:rFonts w:hint="eastAsia"/>
                          <w:lang w:val="en-US"/>
                        </w:rPr>
                        <w:t>レベル）品質を全区間に渡って維持すること</w:t>
                      </w:r>
                    </w:p>
                    <w:p w14:paraId="4A1840CC" w14:textId="77777777" w:rsidR="00EE08FB" w:rsidRDefault="00EE08FB" w:rsidP="007F0AC3">
                      <w:pPr>
                        <w:ind w:leftChars="0" w:left="0" w:firstLineChars="0" w:firstLine="0"/>
                        <w:rPr>
                          <w:lang w:val="en-US"/>
                        </w:rPr>
                      </w:pPr>
                    </w:p>
                    <w:p w14:paraId="3DBF641F" w14:textId="3BD734FA" w:rsidR="007F0AC3" w:rsidRDefault="007F0AC3" w:rsidP="007F0AC3">
                      <w:pPr>
                        <w:ind w:leftChars="0" w:left="0" w:firstLineChars="0" w:firstLine="0"/>
                        <w:rPr>
                          <w:lang w:val="en-US"/>
                        </w:rPr>
                      </w:pPr>
                      <w:r w:rsidRPr="00163E7E">
                        <w:rPr>
                          <w:rFonts w:hint="eastAsia"/>
                          <w:lang w:val="en-US"/>
                        </w:rPr>
                        <w:t>は困難と考えられる</w:t>
                      </w:r>
                      <w:r>
                        <w:rPr>
                          <w:rFonts w:hint="eastAsia"/>
                          <w:lang w:val="en-US"/>
                        </w:rPr>
                        <w:t>が、マルチキャリア方式とすることで、一部区間フレーム飛びが発生するものの、</w:t>
                      </w:r>
                      <w:r w:rsidRPr="007F0AC3">
                        <w:rPr>
                          <w:rFonts w:hint="eastAsia"/>
                          <w:lang w:val="en-US"/>
                        </w:rPr>
                        <w:t>今後大幅な環境の変化がない限り、自動運転の遠隔監視の実施に支障はないと判断され</w:t>
                      </w:r>
                      <w:r>
                        <w:rPr>
                          <w:rFonts w:hint="eastAsia"/>
                          <w:lang w:val="en-US"/>
                        </w:rPr>
                        <w:t>た。</w:t>
                      </w:r>
                    </w:p>
                    <w:p w14:paraId="3046B2C6" w14:textId="77777777" w:rsidR="007F0AC3" w:rsidRPr="007F0AC3" w:rsidRDefault="007F0AC3" w:rsidP="007F0AC3">
                      <w:pPr>
                        <w:ind w:leftChars="0" w:left="0" w:firstLineChars="0" w:firstLine="0"/>
                        <w:rPr>
                          <w:rFonts w:hint="eastAsia"/>
                          <w:lang w:val="en-US"/>
                        </w:rPr>
                      </w:pPr>
                    </w:p>
                    <w:p w14:paraId="480B958C" w14:textId="7DAD3554" w:rsidR="00A3566D" w:rsidRDefault="00A3566D" w:rsidP="003750EE">
                      <w:pPr>
                        <w:ind w:leftChars="0" w:left="0" w:firstLineChars="0" w:firstLine="0"/>
                      </w:pPr>
                      <w:r>
                        <w:rPr>
                          <w:rFonts w:hint="eastAsia"/>
                        </w:rPr>
                        <w:t>【誘導線の断線】</w:t>
                      </w:r>
                    </w:p>
                    <w:p w14:paraId="6BD5D1D4" w14:textId="47385158" w:rsidR="007F0AC3" w:rsidRDefault="00A3566D" w:rsidP="003750EE">
                      <w:pPr>
                        <w:ind w:leftChars="0" w:left="0" w:firstLineChars="0" w:firstLine="0"/>
                      </w:pPr>
                      <w:r>
                        <w:rPr>
                          <w:rFonts w:hint="eastAsia"/>
                        </w:rPr>
                        <w:t>・実証期間中に、</w:t>
                      </w:r>
                      <w:r w:rsidR="007F0AC3">
                        <w:rPr>
                          <w:rFonts w:hint="eastAsia"/>
                        </w:rPr>
                        <w:t>合計9か所の誘導線の断線が発生し、12月中旬に応急復旧を行った。</w:t>
                      </w:r>
                    </w:p>
                    <w:p w14:paraId="7CBD8C47" w14:textId="6C2F8D84" w:rsidR="007F0AC3" w:rsidRDefault="007F0AC3" w:rsidP="003750EE">
                      <w:pPr>
                        <w:ind w:leftChars="0" w:left="0" w:firstLineChars="0" w:firstLine="0"/>
                        <w:rPr>
                          <w:rFonts w:hint="eastAsia"/>
                        </w:rPr>
                      </w:pPr>
                      <w:r>
                        <w:rPr>
                          <w:rFonts w:hint="eastAsia"/>
                        </w:rPr>
                        <w:t>・主な原因として、誘導線の劣化や路面環境の悪化、加えて冬期の除雪作業による影響が考えられる。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A57E6CA">
                <wp:simplePos x="0" y="0"/>
                <wp:positionH relativeFrom="margin">
                  <wp:align>left</wp:align>
                </wp:positionH>
                <wp:positionV relativeFrom="paragraph">
                  <wp:posOffset>251460</wp:posOffset>
                </wp:positionV>
                <wp:extent cx="6386195" cy="2172970"/>
                <wp:effectExtent l="0" t="0" r="14605" b="1778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72970"/>
                        </a:xfrm>
                        <a:prstGeom prst="rect">
                          <a:avLst/>
                        </a:prstGeom>
                        <a:solidFill>
                          <a:srgbClr val="FFFFFF"/>
                        </a:solidFill>
                        <a:ln w="9525">
                          <a:solidFill>
                            <a:srgbClr val="000000"/>
                          </a:solidFill>
                          <a:miter lim="800000"/>
                          <a:headEnd/>
                          <a:tailEnd/>
                        </a:ln>
                      </wps:spPr>
                      <wps:txbx>
                        <w:txbxContent>
                          <w:p w14:paraId="7A499B72" w14:textId="7D555AE1" w:rsidR="003750EE" w:rsidRDefault="003750EE" w:rsidP="003750EE">
                            <w:pPr>
                              <w:ind w:leftChars="0" w:left="0" w:firstLineChars="0" w:firstLine="0"/>
                            </w:pPr>
                            <w:r>
                              <w:rPr>
                                <w:rFonts w:hint="eastAsia"/>
                              </w:rPr>
                              <w:t>【</w:t>
                            </w:r>
                            <w:r w:rsidR="00B21983">
                              <w:rPr>
                                <w:rFonts w:hint="eastAsia"/>
                              </w:rPr>
                              <w:t>利用者数・</w:t>
                            </w:r>
                            <w:r>
                              <w:rPr>
                                <w:rFonts w:hint="eastAsia"/>
                              </w:rPr>
                              <w:t>リピーター率】</w:t>
                            </w:r>
                          </w:p>
                          <w:p w14:paraId="79846E6B" w14:textId="35645FB1" w:rsidR="00B21983" w:rsidRDefault="00B21983" w:rsidP="003750EE">
                            <w:pPr>
                              <w:ind w:leftChars="0" w:left="0" w:firstLineChars="0" w:firstLine="0"/>
                            </w:pPr>
                            <w:r>
                              <w:rPr>
                                <w:rFonts w:hint="eastAsia"/>
                              </w:rPr>
                              <w:t>・利用者は往復区別なしで延べ10</w:t>
                            </w:r>
                            <w:r w:rsidR="00A3566D">
                              <w:rPr>
                                <w:rFonts w:hint="eastAsia"/>
                              </w:rPr>
                              <w:t>3</w:t>
                            </w:r>
                            <w:r>
                              <w:rPr>
                                <w:rFonts w:hint="eastAsia"/>
                              </w:rPr>
                              <w:t>人、</w:t>
                            </w:r>
                            <w:r w:rsidR="00A3566D">
                              <w:rPr>
                                <w:rFonts w:hint="eastAsia"/>
                              </w:rPr>
                              <w:t>往復を区別すると延べ117人、実数では76人となった。</w:t>
                            </w:r>
                          </w:p>
                          <w:p w14:paraId="254F59CF" w14:textId="2DEB2598" w:rsidR="00A3566D" w:rsidRDefault="00A3566D" w:rsidP="003750EE">
                            <w:pPr>
                              <w:ind w:leftChars="0" w:left="0" w:firstLineChars="0" w:firstLine="0"/>
                              <w:rPr>
                                <w:rFonts w:hint="eastAsia"/>
                              </w:rPr>
                            </w:pPr>
                            <w:r>
                              <w:rPr>
                                <w:rFonts w:hint="eastAsia"/>
                              </w:rPr>
                              <w:t>・視察や体験乗車による利用者が多くを占めた。</w:t>
                            </w:r>
                          </w:p>
                          <w:p w14:paraId="03178FBF" w14:textId="5BA3EA29" w:rsidR="00A3566D" w:rsidRDefault="00B21983" w:rsidP="003750EE">
                            <w:pPr>
                              <w:ind w:leftChars="0" w:left="0" w:firstLineChars="0" w:firstLine="0"/>
                              <w:rPr>
                                <w:rFonts w:hint="eastAsia"/>
                              </w:rPr>
                            </w:pPr>
                            <w:r>
                              <w:rPr>
                                <w:rFonts w:hint="eastAsia"/>
                              </w:rPr>
                              <w:t>・</w:t>
                            </w:r>
                            <w:r w:rsidR="00A3566D">
                              <w:rPr>
                                <w:rFonts w:hint="eastAsia"/>
                              </w:rPr>
                              <w:t>実数利用者の76人のうち</w:t>
                            </w:r>
                            <w:r>
                              <w:rPr>
                                <w:rFonts w:hint="eastAsia"/>
                              </w:rPr>
                              <w:t>8</w:t>
                            </w:r>
                            <w:r w:rsidR="003750EE">
                              <w:t>人、</w:t>
                            </w:r>
                            <w:r>
                              <w:rPr>
                                <w:rFonts w:hint="eastAsia"/>
                              </w:rPr>
                              <w:t>11</w:t>
                            </w:r>
                            <w:r w:rsidR="003750EE">
                              <w:t>％の方が複数回利用の方</w:t>
                            </w:r>
                            <w:r>
                              <w:rPr>
                                <w:rFonts w:hint="eastAsia"/>
                              </w:rPr>
                              <w:t>であった。</w:t>
                            </w:r>
                          </w:p>
                          <w:p w14:paraId="6CE28DB6" w14:textId="77777777" w:rsidR="003750EE" w:rsidRDefault="003750EE" w:rsidP="003750EE">
                            <w:pPr>
                              <w:ind w:leftChars="0" w:left="0" w:firstLineChars="0" w:firstLine="0"/>
                            </w:pPr>
                          </w:p>
                          <w:p w14:paraId="4A637248" w14:textId="77777777" w:rsidR="003750EE" w:rsidRDefault="003750EE" w:rsidP="003750EE">
                            <w:pPr>
                              <w:ind w:leftChars="0" w:left="0" w:firstLineChars="0" w:firstLine="0"/>
                            </w:pPr>
                            <w:r>
                              <w:rPr>
                                <w:rFonts w:hint="eastAsia"/>
                              </w:rPr>
                              <w:t>【利用者満足度】</w:t>
                            </w:r>
                          </w:p>
                          <w:p w14:paraId="64241509" w14:textId="5099B992" w:rsidR="003750EE" w:rsidRDefault="003750EE" w:rsidP="003750EE">
                            <w:pPr>
                              <w:ind w:leftChars="0" w:left="0" w:firstLineChars="0" w:firstLine="0"/>
                            </w:pPr>
                            <w:r>
                              <w:rPr>
                                <w:rFonts w:hint="eastAsia"/>
                              </w:rPr>
                              <w:t>・ヒヤリハットを感じたケースがあったものの、自動運転の安全性については</w:t>
                            </w:r>
                            <w:r w:rsidR="00A3566D">
                              <w:rPr>
                                <w:rFonts w:hint="eastAsia"/>
                              </w:rPr>
                              <w:t>9</w:t>
                            </w:r>
                            <w:r>
                              <w:t>割の方が不安に感じないと評価した。</w:t>
                            </w:r>
                          </w:p>
                          <w:p w14:paraId="5747F527" w14:textId="12DEA526" w:rsidR="003750EE" w:rsidRDefault="003750EE" w:rsidP="003750EE">
                            <w:pPr>
                              <w:ind w:leftChars="0" w:left="0" w:firstLineChars="0" w:firstLine="0"/>
                            </w:pPr>
                            <w:r>
                              <w:rPr>
                                <w:rFonts w:hint="eastAsia"/>
                              </w:rPr>
                              <w:t>・自動運転車に対する満足度は</w:t>
                            </w:r>
                            <w:r w:rsidR="00A3566D">
                              <w:rPr>
                                <w:rFonts w:hint="eastAsia"/>
                              </w:rPr>
                              <w:t>「満足」「やや満足」との回答が76%となった</w:t>
                            </w:r>
                            <w:r>
                              <w:rPr>
                                <w:rFonts w:hint="eastAsia"/>
                              </w:rPr>
                              <w:t>。</w:t>
                            </w:r>
                          </w:p>
                          <w:p w14:paraId="0FDB868A" w14:textId="0A5661D7" w:rsidR="004A15FD" w:rsidRDefault="003750EE" w:rsidP="003750EE">
                            <w:pPr>
                              <w:ind w:leftChars="0" w:left="0" w:firstLineChars="0" w:firstLine="0"/>
                            </w:pPr>
                            <w:r>
                              <w:rPr>
                                <w:rFonts w:hint="eastAsia"/>
                              </w:rPr>
                              <w:t>・今後の自動運転の利用意向として</w:t>
                            </w:r>
                            <w:r>
                              <w:t>8割以上の方で利用意向があると回答いただいた。</w:t>
                            </w:r>
                            <w:r w:rsidR="000B7C9D">
                              <w:rPr>
                                <w:rFonts w:hint="eastAsia"/>
                              </w:rPr>
                              <w:t>また、その理由として、「サービスの目新しさ」を答えた方が半数を占めた。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8pt;width:502.85pt;height:171.1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">
                <v:textbox>
                  <w:txbxContent>
                    <w:p w14:paraId="7A499B72" w14:textId="7D555AE1" w:rsidR="003750EE" w:rsidRDefault="003750EE" w:rsidP="003750EE">
                      <w:pPr>
                        <w:ind w:leftChars="0" w:left="0" w:firstLineChars="0" w:firstLine="0"/>
                      </w:pPr>
                      <w:r>
                        <w:rPr>
                          <w:rFonts w:hint="eastAsia"/>
                        </w:rPr>
                        <w:t>【</w:t>
                      </w:r>
                      <w:r w:rsidR="00B21983">
                        <w:rPr>
                          <w:rFonts w:hint="eastAsia"/>
                        </w:rPr>
                        <w:t>利用者数・</w:t>
                      </w:r>
                      <w:r>
                        <w:rPr>
                          <w:rFonts w:hint="eastAsia"/>
                        </w:rPr>
                        <w:t>リピーター率】</w:t>
                      </w:r>
                    </w:p>
                    <w:p w14:paraId="79846E6B" w14:textId="35645FB1" w:rsidR="00B21983" w:rsidRDefault="00B21983" w:rsidP="003750EE">
                      <w:pPr>
                        <w:ind w:leftChars="0" w:left="0" w:firstLineChars="0" w:firstLine="0"/>
                      </w:pPr>
                      <w:r>
                        <w:rPr>
                          <w:rFonts w:hint="eastAsia"/>
                        </w:rPr>
                        <w:t>・利用者は往復区別なしで延べ10</w:t>
                      </w:r>
                      <w:r w:rsidR="00A3566D">
                        <w:rPr>
                          <w:rFonts w:hint="eastAsia"/>
                        </w:rPr>
                        <w:t>3</w:t>
                      </w:r>
                      <w:r>
                        <w:rPr>
                          <w:rFonts w:hint="eastAsia"/>
                        </w:rPr>
                        <w:t>人、</w:t>
                      </w:r>
                      <w:r w:rsidR="00A3566D">
                        <w:rPr>
                          <w:rFonts w:hint="eastAsia"/>
                        </w:rPr>
                        <w:t>往復を区別すると延べ117人、実数では76人となった。</w:t>
                      </w:r>
                    </w:p>
                    <w:p w14:paraId="254F59CF" w14:textId="2DEB2598" w:rsidR="00A3566D" w:rsidRDefault="00A3566D" w:rsidP="003750EE">
                      <w:pPr>
                        <w:ind w:leftChars="0" w:left="0" w:firstLineChars="0" w:firstLine="0"/>
                        <w:rPr>
                          <w:rFonts w:hint="eastAsia"/>
                        </w:rPr>
                      </w:pPr>
                      <w:r>
                        <w:rPr>
                          <w:rFonts w:hint="eastAsia"/>
                        </w:rPr>
                        <w:t>・視察や体験乗車による利用者が多くを占めた。</w:t>
                      </w:r>
                    </w:p>
                    <w:p w14:paraId="03178FBF" w14:textId="5BA3EA29" w:rsidR="00A3566D" w:rsidRDefault="00B21983" w:rsidP="003750EE">
                      <w:pPr>
                        <w:ind w:leftChars="0" w:left="0" w:firstLineChars="0" w:firstLine="0"/>
                        <w:rPr>
                          <w:rFonts w:hint="eastAsia"/>
                        </w:rPr>
                      </w:pPr>
                      <w:r>
                        <w:rPr>
                          <w:rFonts w:hint="eastAsia"/>
                        </w:rPr>
                        <w:t>・</w:t>
                      </w:r>
                      <w:r w:rsidR="00A3566D">
                        <w:rPr>
                          <w:rFonts w:hint="eastAsia"/>
                        </w:rPr>
                        <w:t>実数利用者の76人のうち</w:t>
                      </w:r>
                      <w:r>
                        <w:rPr>
                          <w:rFonts w:hint="eastAsia"/>
                        </w:rPr>
                        <w:t>8</w:t>
                      </w:r>
                      <w:r w:rsidR="003750EE">
                        <w:t>人、</w:t>
                      </w:r>
                      <w:r>
                        <w:rPr>
                          <w:rFonts w:hint="eastAsia"/>
                        </w:rPr>
                        <w:t>11</w:t>
                      </w:r>
                      <w:r w:rsidR="003750EE">
                        <w:t>％の方が複数回利用の方</w:t>
                      </w:r>
                      <w:r>
                        <w:rPr>
                          <w:rFonts w:hint="eastAsia"/>
                        </w:rPr>
                        <w:t>であった。</w:t>
                      </w:r>
                    </w:p>
                    <w:p w14:paraId="6CE28DB6" w14:textId="77777777" w:rsidR="003750EE" w:rsidRDefault="003750EE" w:rsidP="003750EE">
                      <w:pPr>
                        <w:ind w:leftChars="0" w:left="0" w:firstLineChars="0" w:firstLine="0"/>
                      </w:pPr>
                    </w:p>
                    <w:p w14:paraId="4A637248" w14:textId="77777777" w:rsidR="003750EE" w:rsidRDefault="003750EE" w:rsidP="003750EE">
                      <w:pPr>
                        <w:ind w:leftChars="0" w:left="0" w:firstLineChars="0" w:firstLine="0"/>
                      </w:pPr>
                      <w:r>
                        <w:rPr>
                          <w:rFonts w:hint="eastAsia"/>
                        </w:rPr>
                        <w:t>【利用者満足度】</w:t>
                      </w:r>
                    </w:p>
                    <w:p w14:paraId="64241509" w14:textId="5099B992" w:rsidR="003750EE" w:rsidRDefault="003750EE" w:rsidP="003750EE">
                      <w:pPr>
                        <w:ind w:leftChars="0" w:left="0" w:firstLineChars="0" w:firstLine="0"/>
                      </w:pPr>
                      <w:r>
                        <w:rPr>
                          <w:rFonts w:hint="eastAsia"/>
                        </w:rPr>
                        <w:t>・ヒヤリハットを感じたケースがあったものの、自動運転の安全性については</w:t>
                      </w:r>
                      <w:r w:rsidR="00A3566D">
                        <w:rPr>
                          <w:rFonts w:hint="eastAsia"/>
                        </w:rPr>
                        <w:t>9</w:t>
                      </w:r>
                      <w:r>
                        <w:t>割の方が不安に感じないと評価した。</w:t>
                      </w:r>
                    </w:p>
                    <w:p w14:paraId="5747F527" w14:textId="12DEA526" w:rsidR="003750EE" w:rsidRDefault="003750EE" w:rsidP="003750EE">
                      <w:pPr>
                        <w:ind w:leftChars="0" w:left="0" w:firstLineChars="0" w:firstLine="0"/>
                      </w:pPr>
                      <w:r>
                        <w:rPr>
                          <w:rFonts w:hint="eastAsia"/>
                        </w:rPr>
                        <w:t>・自動運転車に対する満足度は</w:t>
                      </w:r>
                      <w:r w:rsidR="00A3566D">
                        <w:rPr>
                          <w:rFonts w:hint="eastAsia"/>
                        </w:rPr>
                        <w:t>「満足」「やや満足」との回答が76%となった</w:t>
                      </w:r>
                      <w:r>
                        <w:rPr>
                          <w:rFonts w:hint="eastAsia"/>
                        </w:rPr>
                        <w:t>。</w:t>
                      </w:r>
                    </w:p>
                    <w:p w14:paraId="0FDB868A" w14:textId="0A5661D7" w:rsidR="004A15FD" w:rsidRDefault="003750EE" w:rsidP="003750EE">
                      <w:pPr>
                        <w:ind w:leftChars="0" w:left="0" w:firstLineChars="0" w:firstLine="0"/>
                      </w:pPr>
                      <w:r>
                        <w:rPr>
                          <w:rFonts w:hint="eastAsia"/>
                        </w:rPr>
                        <w:t>・今後の自動運転の利用意向として</w:t>
                      </w:r>
                      <w:r>
                        <w:t>8割以上の方で利用意向があると回答いただいた。</w:t>
                      </w:r>
                      <w:r w:rsidR="000B7C9D">
                        <w:rPr>
                          <w:rFonts w:hint="eastAsia"/>
                        </w:rPr>
                        <w:t>また、その理由として、「サービスの目新しさ」を答えた方が半数を占めた。</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27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B7C9D"/>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6206"/>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3BA"/>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0EE"/>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1C1"/>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0F2"/>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0AC3"/>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2FA5"/>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1771"/>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566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1983"/>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010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08FB"/>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7CDFE015-59F4-4320-90D9-426CC1E096C8}"/>
</file>

<file path=customXml/itemProps3.xml><?xml version="1.0" encoding="utf-8"?>
<ds:datastoreItem xmlns:ds="http://schemas.openxmlformats.org/officeDocument/2006/customXml" ds:itemID="{1F25CEB9-4231-4BC4-AD4D-C8CB8535502E}"/>
</file>

<file path=customXml/itemProps4.xml><?xml version="1.0" encoding="utf-8"?>
<ds:datastoreItem xmlns:ds="http://schemas.openxmlformats.org/officeDocument/2006/customXml" ds:itemID="{D9F4DD14-5B57-4936-B1D6-05A75AD8576E}"/>
</file>

<file path=docProps/app.xml><?xml version="1.0" encoding="utf-8"?>
<Properties xmlns="http://schemas.openxmlformats.org/officeDocument/2006/extended-properties" xmlns:vt="http://schemas.openxmlformats.org/officeDocument/2006/docPropsVTypes">
  <Template>Normal</Template>
  <TotalTime>12</TotalTime>
  <Pages>2</Pages>
  <Words>48</Words>
  <Characters>49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Hiroki Maruo(丸尾　大樹)</cp:lastModifiedBy>
  <cp:revision>3</cp:revision>
  <cp:lastPrinted>2025-03-14T01:05:00Z</cp:lastPrinted>
  <dcterms:created xsi:type="dcterms:W3CDTF">2025-03-14T01:12:00Z</dcterms:created>
  <dcterms:modified xsi:type="dcterms:W3CDTF">2025-03-14T03:59:00Z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