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1A463A4E" w:rsidR="00AB1C97" w:rsidRPr="007C14BD" w:rsidRDefault="00AB1C97" w:rsidP="00A44BF0">
                            <w:pPr>
                              <w:ind w:leftChars="0" w:left="0" w:firstLineChars="0" w:firstLine="0"/>
                              <w:jc w:val="center"/>
                            </w:pPr>
                            <w:r w:rsidRPr="007C14BD">
                              <w:rPr>
                                <w:rFonts w:hint="eastAsia"/>
                              </w:rPr>
                              <w:t>自治体名：</w:t>
                            </w:r>
                            <w:r>
                              <w:rPr>
                                <w:rFonts w:hint="eastAsia"/>
                              </w:rPr>
                              <w:t>大阪府河内長野市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1A463A4E" w:rsidR="00AB1C97" w:rsidRPr="007C14BD" w:rsidRDefault="00AB1C97" w:rsidP="00A44BF0">
                      <w:pPr>
                        <w:ind w:leftChars="0" w:left="0" w:firstLineChars="0" w:firstLine="0"/>
                        <w:jc w:val="center"/>
                      </w:pPr>
                      <w:r w:rsidRPr="007C14BD">
                        <w:rPr>
                          <w:rFonts w:hint="eastAsia"/>
                        </w:rPr>
                        <w:t>自治体名：</w:t>
                      </w:r>
                      <w:r>
                        <w:rPr>
                          <w:rFonts w:hint="eastAsia"/>
                        </w:rPr>
                        <w:t>大阪府河内長野市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12922B62" w:rsidR="00804019" w:rsidRPr="007C14BD" w:rsidRDefault="003750DA"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5AD301C4">
                <wp:simplePos x="0" y="0"/>
                <wp:positionH relativeFrom="column">
                  <wp:posOffset>59690</wp:posOffset>
                </wp:positionH>
                <wp:positionV relativeFrom="paragraph">
                  <wp:posOffset>290830</wp:posOffset>
                </wp:positionV>
                <wp:extent cx="6386195" cy="94297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42975"/>
                        </a:xfrm>
                        <a:prstGeom prst="rect">
                          <a:avLst/>
                        </a:prstGeom>
                        <a:solidFill>
                          <a:srgbClr val="FFFFFF"/>
                        </a:solidFill>
                        <a:ln w="9525">
                          <a:solidFill>
                            <a:srgbClr val="000000"/>
                          </a:solidFill>
                          <a:miter lim="800000"/>
                          <a:headEnd/>
                          <a:tailEnd/>
                        </a:ln>
                      </wps:spPr>
                      <wps:txbx>
                        <w:txbxContent>
                          <w:p w14:paraId="4B5DAEB0" w14:textId="3912C357" w:rsidR="00AB1C97" w:rsidRDefault="00AB1C97" w:rsidP="00E42B05">
                            <w:pPr>
                              <w:ind w:leftChars="0" w:left="0"/>
                            </w:pPr>
                            <w:r>
                              <w:rPr>
                                <w:rFonts w:hint="eastAsia"/>
                              </w:rPr>
                              <w:t>「運行負担が軽く」「安全性が高く」「地域の継続性を高める」安価なレベル４自動運転レベル４自動運転を実現し、地域の移動課題を自動運転による継続的な移動支援により解決することで、免許返納促進や引きこもりの解消、地域とのかかわり創出、しいては健康づくりにつなげるなど、将来の不安を解消し「住み慣れた場所で、元気に生きがいを持ち安心して暮らし続けられるまちづくり」を実現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7pt;margin-top:22.9pt;width:502.85pt;height:74.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">
                <v:textbox>
                  <w:txbxContent>
                    <w:p w14:paraId="4B5DAEB0" w14:textId="3912C357" w:rsidR="00AB1C97" w:rsidRDefault="00AB1C97" w:rsidP="00E42B05">
                      <w:pPr>
                        <w:ind w:leftChars="0" w:left="0"/>
                      </w:pPr>
                      <w:r>
                        <w:rPr>
                          <w:rFonts w:hint="eastAsia"/>
                        </w:rPr>
                        <w:t>「運行負担が軽く」「安全性が高く」「地域の継続性を高める」安価なレベル４自動運転レベル４自動運転を実現し、地域の移動課題を自動運転による継続的な移動支援により解決することで、免許返納促進や引きこもりの解消、地域とのかかわり創出、しいては健康づくりにつなげるなど、将来の不安を解消し「住み慣れた場所で、元気に生きがいを持ち安心して暮らし続けられるまちづくり」を実現する。</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BF14935"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62E0E3E1">
                <wp:simplePos x="0" y="0"/>
                <wp:positionH relativeFrom="column">
                  <wp:posOffset>59690</wp:posOffset>
                </wp:positionH>
                <wp:positionV relativeFrom="paragraph">
                  <wp:posOffset>276860</wp:posOffset>
                </wp:positionV>
                <wp:extent cx="6386195" cy="121920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219200"/>
                        </a:xfrm>
                        <a:prstGeom prst="rect">
                          <a:avLst/>
                        </a:prstGeom>
                        <a:solidFill>
                          <a:srgbClr val="FFFFFF"/>
                        </a:solidFill>
                        <a:ln w="9525">
                          <a:solidFill>
                            <a:srgbClr val="000000"/>
                          </a:solidFill>
                          <a:miter lim="800000"/>
                          <a:headEnd/>
                          <a:tailEnd/>
                        </a:ln>
                      </wps:spPr>
                      <wps:txbx>
                        <w:txbxContent>
                          <w:p w14:paraId="1EAEA015" w14:textId="0F576673" w:rsidR="00AB1C97" w:rsidRDefault="00AB1C97" w:rsidP="00B167D0">
                            <w:pPr>
                              <w:ind w:leftChars="0" w:left="0" w:firstLineChars="0" w:firstLine="0"/>
                            </w:pPr>
                            <w:r>
                              <w:rPr>
                                <w:rFonts w:hint="eastAsia"/>
                              </w:rPr>
                              <w:t xml:space="preserve">　</w:t>
                            </w:r>
                            <w:r>
                              <w:rPr>
                                <w:rFonts w:hint="eastAsia"/>
                              </w:rPr>
                              <w:t>市内の２地域で電磁誘導方式によるレベル２自動運転を運行し、それを地域の交通事業者により遠隔監視を行う実証を実施。複数地域の一拠点監視の課題検証を行った。</w:t>
                            </w:r>
                          </w:p>
                          <w:p w14:paraId="6BF799DD" w14:textId="68932C04" w:rsidR="00AB1C97" w:rsidRDefault="00AB1C97" w:rsidP="00B167D0">
                            <w:pPr>
                              <w:ind w:leftChars="0" w:left="0" w:firstLineChars="0" w:firstLine="0"/>
                            </w:pPr>
                            <w:r>
                              <w:rPr>
                                <w:rFonts w:hint="eastAsia"/>
                              </w:rPr>
                              <w:t>【運行概要】</w:t>
                            </w:r>
                          </w:p>
                          <w:p w14:paraId="6046AF2F" w14:textId="0D393877" w:rsidR="00AB1C97" w:rsidRDefault="00AB1C97" w:rsidP="00B167D0">
                            <w:pPr>
                              <w:ind w:leftChars="0" w:left="0" w:firstLineChars="0" w:firstLine="0"/>
                              <w:rPr>
                                <w:rFonts w:hint="eastAsia"/>
                              </w:rPr>
                            </w:pPr>
                            <w:r>
                              <w:rPr>
                                <w:rFonts w:hint="eastAsia"/>
                              </w:rPr>
                              <w:t>南花台地区　　　４ルート　毎週金曜日　　　　　９：３０～１４：００</w:t>
                            </w:r>
                          </w:p>
                          <w:p w14:paraId="2C4005B2" w14:textId="33A7E1BF" w:rsidR="00AB1C97" w:rsidRDefault="00AB1C97" w:rsidP="00B167D0">
                            <w:pPr>
                              <w:ind w:leftChars="0" w:left="0" w:firstLineChars="0" w:firstLine="0"/>
                              <w:rPr>
                                <w:rFonts w:hint="eastAsia"/>
                              </w:rPr>
                            </w:pPr>
                            <w:r>
                              <w:rPr>
                                <w:rFonts w:hint="eastAsia"/>
                              </w:rPr>
                              <w:t>日東・大師地区　２ルート　毎週月・金曜日　 １０：００～１５：３０</w:t>
                            </w:r>
                          </w:p>
                          <w:p w14:paraId="12348C51" w14:textId="026E0D63" w:rsidR="00AB1C97" w:rsidRDefault="00AB1C97" w:rsidP="00B167D0">
                            <w:pPr>
                              <w:ind w:leftChars="0" w:left="0" w:firstLineChars="0" w:firstLine="0"/>
                            </w:pPr>
                            <w:r>
                              <w:rPr>
                                <w:rFonts w:hint="eastAsia"/>
                              </w:rPr>
                              <w:t>ヤマハ社製電動ゴルフカート３台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8" type="#_x0000_t202" style="position:absolute;margin-left:4.7pt;margin-top:21.8pt;width:502.85pt;height:96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">
                <v:textbox>
                  <w:txbxContent>
                    <w:p w14:paraId="1EAEA015" w14:textId="0F576673" w:rsidR="00AB1C97" w:rsidRDefault="00AB1C97" w:rsidP="00B167D0">
                      <w:pPr>
                        <w:ind w:leftChars="0" w:left="0" w:firstLineChars="0" w:firstLine="0"/>
                      </w:pPr>
                      <w:r>
                        <w:rPr>
                          <w:rFonts w:hint="eastAsia"/>
                        </w:rPr>
                        <w:t xml:space="preserve">　</w:t>
                      </w:r>
                      <w:r>
                        <w:rPr>
                          <w:rFonts w:hint="eastAsia"/>
                        </w:rPr>
                        <w:t>市内の２地域で電磁誘導方式によるレベル２自動運転を運行し、それを地域の交通事業者により遠隔監視を行う実証を実施。複数地域の一拠点監視の課題検証を行った。</w:t>
                      </w:r>
                    </w:p>
                    <w:p w14:paraId="6BF799DD" w14:textId="68932C04" w:rsidR="00AB1C97" w:rsidRDefault="00AB1C97" w:rsidP="00B167D0">
                      <w:pPr>
                        <w:ind w:leftChars="0" w:left="0" w:firstLineChars="0" w:firstLine="0"/>
                      </w:pPr>
                      <w:r>
                        <w:rPr>
                          <w:rFonts w:hint="eastAsia"/>
                        </w:rPr>
                        <w:t>【運行概要】</w:t>
                      </w:r>
                    </w:p>
                    <w:p w14:paraId="6046AF2F" w14:textId="0D393877" w:rsidR="00AB1C97" w:rsidRDefault="00AB1C97" w:rsidP="00B167D0">
                      <w:pPr>
                        <w:ind w:leftChars="0" w:left="0" w:firstLineChars="0" w:firstLine="0"/>
                        <w:rPr>
                          <w:rFonts w:hint="eastAsia"/>
                        </w:rPr>
                      </w:pPr>
                      <w:r>
                        <w:rPr>
                          <w:rFonts w:hint="eastAsia"/>
                        </w:rPr>
                        <w:t>南花台地区　　　４ルート　毎週金曜日　　　　　９：３０～１４：００</w:t>
                      </w:r>
                    </w:p>
                    <w:p w14:paraId="2C4005B2" w14:textId="33A7E1BF" w:rsidR="00AB1C97" w:rsidRDefault="00AB1C97" w:rsidP="00B167D0">
                      <w:pPr>
                        <w:ind w:leftChars="0" w:left="0" w:firstLineChars="0" w:firstLine="0"/>
                        <w:rPr>
                          <w:rFonts w:hint="eastAsia"/>
                        </w:rPr>
                      </w:pPr>
                      <w:r>
                        <w:rPr>
                          <w:rFonts w:hint="eastAsia"/>
                        </w:rPr>
                        <w:t>日東・大師地区　２ルート　毎週月・金曜日　 １０：００～１５：３０</w:t>
                      </w:r>
                    </w:p>
                    <w:p w14:paraId="12348C51" w14:textId="026E0D63" w:rsidR="00AB1C97" w:rsidRDefault="00AB1C97" w:rsidP="00B167D0">
                      <w:pPr>
                        <w:ind w:leftChars="0" w:left="0" w:firstLineChars="0" w:firstLine="0"/>
                      </w:pPr>
                      <w:r>
                        <w:rPr>
                          <w:rFonts w:hint="eastAsia"/>
                        </w:rPr>
                        <w:t>ヤマハ社製電動ゴルフカート３台</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9"/>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265C9EC0">
                <wp:simplePos x="0" y="0"/>
                <wp:positionH relativeFrom="column">
                  <wp:posOffset>59690</wp:posOffset>
                </wp:positionH>
                <wp:positionV relativeFrom="paragraph">
                  <wp:posOffset>285750</wp:posOffset>
                </wp:positionV>
                <wp:extent cx="6386195" cy="53054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305425"/>
                        </a:xfrm>
                        <a:prstGeom prst="rect">
                          <a:avLst/>
                        </a:prstGeom>
                        <a:solidFill>
                          <a:srgbClr val="FFFFFF"/>
                        </a:solidFill>
                        <a:ln w="9525">
                          <a:solidFill>
                            <a:srgbClr val="000000"/>
                          </a:solidFill>
                          <a:miter lim="800000"/>
                          <a:headEnd/>
                          <a:tailEnd/>
                        </a:ln>
                      </wps:spPr>
                      <wps:txbx>
                        <w:txbxContent>
                          <w:p w14:paraId="1A2C159B" w14:textId="1064CCF9" w:rsidR="00AB1C97" w:rsidRDefault="00AB1C97" w:rsidP="00A44BF0">
                            <w:pPr>
                              <w:ind w:leftChars="0" w:left="0" w:firstLineChars="0" w:firstLine="0"/>
                            </w:pPr>
                            <w:r>
                              <w:rPr>
                                <w:rFonts w:hint="eastAsia"/>
                              </w:rPr>
                              <w:t>※経営面・技術面・社会受容性面の主要な検証項目について、検証方法を記入してください</w:t>
                            </w:r>
                          </w:p>
                          <w:p w14:paraId="28458A5E" w14:textId="3E8CC89C" w:rsidR="00AB1C97" w:rsidRDefault="00AB1C97" w:rsidP="00A44BF0">
                            <w:pPr>
                              <w:ind w:leftChars="0" w:left="0" w:firstLineChars="0" w:firstLine="0"/>
                            </w:pPr>
                            <w:r>
                              <w:rPr>
                                <w:rFonts w:hint="eastAsia"/>
                              </w:rPr>
                              <w:t>※1ページ目に収まる範囲であれば、列の追加・消去は可能です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B1C97"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B1C97" w:rsidRDefault="00AB1C97"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B1C97" w:rsidRPr="0040472B" w:rsidRDefault="00AB1C97"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B1C97" w:rsidRDefault="00AB1C97" w:rsidP="004A15FD">
                                  <w:pPr>
                                    <w:spacing w:line="259" w:lineRule="auto"/>
                                    <w:ind w:leftChars="0" w:left="0" w:firstLineChars="0" w:firstLine="0"/>
                                    <w:suppressOverlap/>
                                    <w:jc w:val="center"/>
                                  </w:pPr>
                                  <w:r>
                                    <w:rPr>
                                      <w:rFonts w:hint="eastAsia"/>
                                    </w:rPr>
                                    <w:t>検証方法</w:t>
                                  </w:r>
                                </w:p>
                              </w:tc>
                            </w:tr>
                            <w:tr w:rsidR="00AB1C97"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B1C97" w:rsidRPr="00F92942" w:rsidRDefault="00AB1C97"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8CB8079" w:rsidR="00AB1C97" w:rsidRPr="00F92942" w:rsidRDefault="00AB1C97" w:rsidP="004A15FD">
                                  <w:pPr>
                                    <w:spacing w:line="259" w:lineRule="auto"/>
                                    <w:ind w:leftChars="0" w:left="0" w:firstLineChars="0" w:firstLine="0"/>
                                    <w:suppressOverlap/>
                                    <w:rPr>
                                      <w:lang w:val="en-US"/>
                                    </w:rPr>
                                  </w:pPr>
                                  <w:r>
                                    <w:rPr>
                                      <w:rFonts w:hint="eastAsia"/>
                                      <w:lang w:val="en-US"/>
                                    </w:rPr>
                                    <w:t>有償運行実施による利用者増減</w:t>
                                  </w:r>
                                </w:p>
                              </w:tc>
                              <w:tc>
                                <w:tcPr>
                                  <w:tcW w:w="5796" w:type="dxa"/>
                                  <w:tcBorders>
                                    <w:top w:val="single" w:sz="4" w:space="0" w:color="000000"/>
                                    <w:left w:val="single" w:sz="4" w:space="0" w:color="000000"/>
                                    <w:bottom w:val="single" w:sz="4" w:space="0" w:color="000000"/>
                                    <w:right w:val="single" w:sz="4" w:space="0" w:color="000000"/>
                                  </w:tcBorders>
                                </w:tcPr>
                                <w:p w14:paraId="6798106E" w14:textId="2E38ECAF" w:rsidR="00AB1C97" w:rsidRPr="00E42B05" w:rsidRDefault="00AB1C97" w:rsidP="004A15FD">
                                  <w:pPr>
                                    <w:spacing w:line="259" w:lineRule="auto"/>
                                    <w:ind w:leftChars="0" w:left="0" w:firstLineChars="0" w:firstLine="0"/>
                                    <w:suppressOverlap/>
                                    <w:rPr>
                                      <w:lang w:val="en-US"/>
                                    </w:rPr>
                                  </w:pPr>
                                  <w:r>
                                    <w:rPr>
                                      <w:rFonts w:hint="eastAsia"/>
                                      <w:lang w:val="en-US"/>
                                    </w:rPr>
                                    <w:t>利用者向けアンケートを実施し、有償化後の利用意向を確認し、現利用者数の割合から算出</w:t>
                                  </w:r>
                                </w:p>
                              </w:tc>
                            </w:tr>
                            <w:tr w:rsidR="00AB1C97"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77777777" w:rsidR="00AB1C97" w:rsidRPr="00E42B05" w:rsidRDefault="00AB1C97" w:rsidP="004A15FD">
                                  <w:pPr>
                                    <w:spacing w:line="259" w:lineRule="auto"/>
                                    <w:ind w:leftChars="0" w:left="0" w:firstLineChars="0" w:firstLine="0"/>
                                    <w:suppressOverlap/>
                                    <w:rPr>
                                      <w:lang w:val="en-US"/>
                                    </w:rPr>
                                  </w:pPr>
                                </w:p>
                              </w:tc>
                            </w:tr>
                            <w:tr w:rsidR="00AB1C97"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77777777" w:rsidR="00AB1C97" w:rsidRPr="00F92942" w:rsidRDefault="00AB1C97" w:rsidP="004A15FD">
                                  <w:pPr>
                                    <w:spacing w:line="259" w:lineRule="auto"/>
                                    <w:ind w:leftChars="0" w:left="0" w:firstLineChars="0" w:firstLine="0"/>
                                    <w:suppressOverlap/>
                                    <w:rPr>
                                      <w:lang w:val="en-US"/>
                                    </w:rPr>
                                  </w:pPr>
                                </w:p>
                              </w:tc>
                            </w:tr>
                            <w:tr w:rsidR="00AB1C97"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B1C97" w:rsidRDefault="00AB1C97"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4330D3F" w:rsidR="00AB1C97" w:rsidRDefault="00AB1C97" w:rsidP="004A15FD">
                                  <w:pPr>
                                    <w:spacing w:line="259" w:lineRule="auto"/>
                                    <w:ind w:leftChars="0" w:left="0" w:firstLineChars="0" w:firstLine="0"/>
                                    <w:suppressOverlap/>
                                    <w:rPr>
                                      <w:lang w:val="en-US"/>
                                    </w:rPr>
                                  </w:pPr>
                                  <w:r>
                                    <w:rPr>
                                      <w:rFonts w:hint="eastAsia"/>
                                      <w:lang w:val="en-US"/>
                                    </w:rPr>
                                    <w:t>遠隔監視システムの通信状況確認</w:t>
                                  </w:r>
                                </w:p>
                              </w:tc>
                              <w:tc>
                                <w:tcPr>
                                  <w:tcW w:w="5796" w:type="dxa"/>
                                  <w:tcBorders>
                                    <w:top w:val="single" w:sz="4" w:space="0" w:color="000000"/>
                                    <w:left w:val="single" w:sz="4" w:space="0" w:color="000000"/>
                                    <w:bottom w:val="single" w:sz="4" w:space="0" w:color="000000"/>
                                    <w:right w:val="single" w:sz="4" w:space="0" w:color="000000"/>
                                  </w:tcBorders>
                                </w:tcPr>
                                <w:p w14:paraId="6F3DE4DD" w14:textId="33C5D70C" w:rsidR="00AB1C97" w:rsidRPr="00E42B05" w:rsidRDefault="00AB1C97" w:rsidP="004A15FD">
                                  <w:pPr>
                                    <w:spacing w:line="259" w:lineRule="auto"/>
                                    <w:ind w:leftChars="0" w:left="0" w:firstLineChars="0" w:firstLine="0"/>
                                    <w:suppressOverlap/>
                                    <w:rPr>
                                      <w:lang w:val="en-US"/>
                                    </w:rPr>
                                  </w:pPr>
                                  <w:r>
                                    <w:rPr>
                                      <w:rFonts w:hint="eastAsia"/>
                                      <w:lang w:val="en-US"/>
                                    </w:rPr>
                                    <w:t>実証運行中の実遅延回数のカウント</w:t>
                                  </w:r>
                                </w:p>
                              </w:tc>
                            </w:tr>
                            <w:tr w:rsidR="00AB1C97"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53D9818E" w:rsidR="00AB1C97" w:rsidRDefault="00AB1C97" w:rsidP="004A15FD">
                                  <w:pPr>
                                    <w:spacing w:line="259" w:lineRule="auto"/>
                                    <w:ind w:leftChars="0" w:left="0" w:firstLineChars="0" w:firstLine="0"/>
                                    <w:suppressOverlap/>
                                    <w:rPr>
                                      <w:lang w:val="en-US"/>
                                    </w:rPr>
                                  </w:pPr>
                                  <w:r>
                                    <w:rPr>
                                      <w:rFonts w:hint="eastAsia"/>
                                      <w:lang w:val="en-US"/>
                                    </w:rPr>
                                    <w:t>同一監視室から２か所監視での遠隔監視者の操作性/異常把握の確認</w:t>
                                  </w:r>
                                </w:p>
                              </w:tc>
                              <w:tc>
                                <w:tcPr>
                                  <w:tcW w:w="5796" w:type="dxa"/>
                                  <w:tcBorders>
                                    <w:top w:val="single" w:sz="4" w:space="0" w:color="000000"/>
                                    <w:left w:val="single" w:sz="4" w:space="0" w:color="000000"/>
                                    <w:bottom w:val="single" w:sz="4" w:space="0" w:color="000000"/>
                                    <w:right w:val="single" w:sz="4" w:space="0" w:color="000000"/>
                                  </w:tcBorders>
                                </w:tcPr>
                                <w:p w14:paraId="4F546B87" w14:textId="7317E6FA" w:rsidR="00AB1C97" w:rsidRPr="00E42B05" w:rsidRDefault="00AB1C97" w:rsidP="004A15FD">
                                  <w:pPr>
                                    <w:spacing w:line="259" w:lineRule="auto"/>
                                    <w:ind w:leftChars="0" w:left="0" w:firstLineChars="0" w:firstLine="0"/>
                                    <w:suppressOverlap/>
                                    <w:rPr>
                                      <w:lang w:val="en-US"/>
                                    </w:rPr>
                                  </w:pPr>
                                  <w:r>
                                    <w:rPr>
                                      <w:rFonts w:hint="eastAsia"/>
                                      <w:lang w:val="en-US"/>
                                    </w:rPr>
                                    <w:t>システム成熟の上、準備運行にて、自称を発生させて確認</w:t>
                                  </w:r>
                                </w:p>
                              </w:tc>
                            </w:tr>
                            <w:tr w:rsidR="00AB1C97"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5818DA1C" w14:textId="77777777" w:rsidR="00AB1C97" w:rsidRPr="00E42B05" w:rsidRDefault="00AB1C97" w:rsidP="004A15FD">
                                  <w:pPr>
                                    <w:spacing w:line="259" w:lineRule="auto"/>
                                    <w:ind w:leftChars="0" w:left="0" w:firstLineChars="0" w:firstLine="0"/>
                                    <w:suppressOverlap/>
                                    <w:rPr>
                                      <w:lang w:val="en-US"/>
                                    </w:rPr>
                                  </w:pPr>
                                </w:p>
                              </w:tc>
                            </w:tr>
                            <w:tr w:rsidR="00AB1C97"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B1C97" w:rsidRDefault="00AB1C97"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455F89F" w:rsidR="00AB1C97" w:rsidRDefault="00AB1C97" w:rsidP="004A15FD">
                                  <w:pPr>
                                    <w:spacing w:line="259" w:lineRule="auto"/>
                                    <w:ind w:leftChars="0" w:left="0" w:firstLineChars="0" w:firstLine="0"/>
                                    <w:suppressOverlap/>
                                    <w:rPr>
                                      <w:lang w:val="en-US"/>
                                    </w:rPr>
                                  </w:pPr>
                                  <w:r>
                                    <w:rPr>
                                      <w:rFonts w:hint="eastAsia"/>
                                      <w:lang w:val="en-US"/>
                                    </w:rPr>
                                    <w:t>地域住民の認知度向上</w:t>
                                  </w:r>
                                </w:p>
                              </w:tc>
                              <w:tc>
                                <w:tcPr>
                                  <w:tcW w:w="5796" w:type="dxa"/>
                                  <w:tcBorders>
                                    <w:top w:val="single" w:sz="4" w:space="0" w:color="000000"/>
                                    <w:left w:val="single" w:sz="4" w:space="0" w:color="000000"/>
                                    <w:bottom w:val="single" w:sz="4" w:space="0" w:color="000000"/>
                                    <w:right w:val="single" w:sz="4" w:space="0" w:color="000000"/>
                                  </w:tcBorders>
                                </w:tcPr>
                                <w:p w14:paraId="39B24674" w14:textId="412F9D24" w:rsidR="00AB1C97" w:rsidRPr="00E42B05" w:rsidRDefault="00AB1C97" w:rsidP="004A15FD">
                                  <w:pPr>
                                    <w:spacing w:line="259" w:lineRule="auto"/>
                                    <w:ind w:leftChars="0" w:left="0" w:firstLineChars="0" w:firstLine="0"/>
                                    <w:suppressOverlap/>
                                    <w:rPr>
                                      <w:lang w:val="en-US"/>
                                    </w:rPr>
                                  </w:pPr>
                                  <w:r>
                                    <w:rPr>
                                      <w:rFonts w:hint="eastAsia"/>
                                      <w:lang w:val="en-US"/>
                                    </w:rPr>
                                    <w:t>アンケート調査</w:t>
                                  </w:r>
                                </w:p>
                              </w:tc>
                            </w:tr>
                            <w:tr w:rsidR="00AB1C97"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B1C97" w:rsidRDefault="00AB1C97"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DCE1BBC" w14:textId="77777777" w:rsidR="00AB1C97" w:rsidRPr="00F92942" w:rsidRDefault="00AB1C97" w:rsidP="004A15FD">
                                  <w:pPr>
                                    <w:spacing w:line="259" w:lineRule="auto"/>
                                    <w:ind w:leftChars="0" w:left="0" w:firstLineChars="0" w:firstLine="0"/>
                                    <w:suppressOverlap/>
                                    <w:rPr>
                                      <w:lang w:val="en-US"/>
                                    </w:rPr>
                                  </w:pPr>
                                </w:p>
                              </w:tc>
                            </w:tr>
                          </w:tbl>
                          <w:p w14:paraId="7B06581C" w14:textId="77777777" w:rsidR="00AB1C97" w:rsidRDefault="00AB1C97"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9" type="#_x0000_t202" style="position:absolute;margin-left:4.7pt;margin-top:22.5pt;width:502.85pt;height:417.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">
                <v:textbox>
                  <w:txbxContent>
                    <w:p w14:paraId="1A2C159B" w14:textId="1064CCF9" w:rsidR="00AB1C97" w:rsidRDefault="00AB1C97" w:rsidP="00A44BF0">
                      <w:pPr>
                        <w:ind w:leftChars="0" w:left="0" w:firstLineChars="0" w:firstLine="0"/>
                      </w:pPr>
                      <w:r>
                        <w:rPr>
                          <w:rFonts w:hint="eastAsia"/>
                        </w:rPr>
                        <w:t>※経営面・技術面・社会受容性面の主要な検証項目について、検証方法を記入してください</w:t>
                      </w:r>
                    </w:p>
                    <w:p w14:paraId="28458A5E" w14:textId="3E8CC89C" w:rsidR="00AB1C97" w:rsidRDefault="00AB1C97" w:rsidP="00A44BF0">
                      <w:pPr>
                        <w:ind w:leftChars="0" w:left="0" w:firstLineChars="0" w:firstLine="0"/>
                      </w:pPr>
                      <w:r>
                        <w:rPr>
                          <w:rFonts w:hint="eastAsia"/>
                        </w:rPr>
                        <w:t>※1ページ目に収まる範囲であれば、列の追加・消去は可能です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B1C97"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B1C97" w:rsidRDefault="00AB1C97"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B1C97" w:rsidRPr="0040472B" w:rsidRDefault="00AB1C97"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B1C97" w:rsidRDefault="00AB1C97" w:rsidP="004A15FD">
                            <w:pPr>
                              <w:spacing w:line="259" w:lineRule="auto"/>
                              <w:ind w:leftChars="0" w:left="0" w:firstLineChars="0" w:firstLine="0"/>
                              <w:suppressOverlap/>
                              <w:jc w:val="center"/>
                            </w:pPr>
                            <w:r>
                              <w:rPr>
                                <w:rFonts w:hint="eastAsia"/>
                              </w:rPr>
                              <w:t>検証方法</w:t>
                            </w:r>
                          </w:p>
                        </w:tc>
                      </w:tr>
                      <w:tr w:rsidR="00AB1C97"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B1C97" w:rsidRPr="00F92942" w:rsidRDefault="00AB1C97"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8CB8079" w:rsidR="00AB1C97" w:rsidRPr="00F92942" w:rsidRDefault="00AB1C97" w:rsidP="004A15FD">
                            <w:pPr>
                              <w:spacing w:line="259" w:lineRule="auto"/>
                              <w:ind w:leftChars="0" w:left="0" w:firstLineChars="0" w:firstLine="0"/>
                              <w:suppressOverlap/>
                              <w:rPr>
                                <w:lang w:val="en-US"/>
                              </w:rPr>
                            </w:pPr>
                            <w:r>
                              <w:rPr>
                                <w:rFonts w:hint="eastAsia"/>
                                <w:lang w:val="en-US"/>
                              </w:rPr>
                              <w:t>有償運行実施による利用者増減</w:t>
                            </w:r>
                          </w:p>
                        </w:tc>
                        <w:tc>
                          <w:tcPr>
                            <w:tcW w:w="5796" w:type="dxa"/>
                            <w:tcBorders>
                              <w:top w:val="single" w:sz="4" w:space="0" w:color="000000"/>
                              <w:left w:val="single" w:sz="4" w:space="0" w:color="000000"/>
                              <w:bottom w:val="single" w:sz="4" w:space="0" w:color="000000"/>
                              <w:right w:val="single" w:sz="4" w:space="0" w:color="000000"/>
                            </w:tcBorders>
                          </w:tcPr>
                          <w:p w14:paraId="6798106E" w14:textId="2E38ECAF" w:rsidR="00AB1C97" w:rsidRPr="00E42B05" w:rsidRDefault="00AB1C97" w:rsidP="004A15FD">
                            <w:pPr>
                              <w:spacing w:line="259" w:lineRule="auto"/>
                              <w:ind w:leftChars="0" w:left="0" w:firstLineChars="0" w:firstLine="0"/>
                              <w:suppressOverlap/>
                              <w:rPr>
                                <w:lang w:val="en-US"/>
                              </w:rPr>
                            </w:pPr>
                            <w:r>
                              <w:rPr>
                                <w:rFonts w:hint="eastAsia"/>
                                <w:lang w:val="en-US"/>
                              </w:rPr>
                              <w:t>利用者向けアンケートを実施し、有償化後の利用意向を確認し、現利用者数の割合から算出</w:t>
                            </w:r>
                          </w:p>
                        </w:tc>
                      </w:tr>
                      <w:tr w:rsidR="00AB1C97"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77777777" w:rsidR="00AB1C97" w:rsidRPr="00E42B05" w:rsidRDefault="00AB1C97" w:rsidP="004A15FD">
                            <w:pPr>
                              <w:spacing w:line="259" w:lineRule="auto"/>
                              <w:ind w:leftChars="0" w:left="0" w:firstLineChars="0" w:firstLine="0"/>
                              <w:suppressOverlap/>
                              <w:rPr>
                                <w:lang w:val="en-US"/>
                              </w:rPr>
                            </w:pPr>
                          </w:p>
                        </w:tc>
                      </w:tr>
                      <w:tr w:rsidR="00AB1C97"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77777777" w:rsidR="00AB1C97" w:rsidRPr="00F92942" w:rsidRDefault="00AB1C97" w:rsidP="004A15FD">
                            <w:pPr>
                              <w:spacing w:line="259" w:lineRule="auto"/>
                              <w:ind w:leftChars="0" w:left="0" w:firstLineChars="0" w:firstLine="0"/>
                              <w:suppressOverlap/>
                              <w:rPr>
                                <w:lang w:val="en-US"/>
                              </w:rPr>
                            </w:pPr>
                          </w:p>
                        </w:tc>
                      </w:tr>
                      <w:tr w:rsidR="00AB1C97"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B1C97" w:rsidRDefault="00AB1C97"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4330D3F" w:rsidR="00AB1C97" w:rsidRDefault="00AB1C97" w:rsidP="004A15FD">
                            <w:pPr>
                              <w:spacing w:line="259" w:lineRule="auto"/>
                              <w:ind w:leftChars="0" w:left="0" w:firstLineChars="0" w:firstLine="0"/>
                              <w:suppressOverlap/>
                              <w:rPr>
                                <w:lang w:val="en-US"/>
                              </w:rPr>
                            </w:pPr>
                            <w:r>
                              <w:rPr>
                                <w:rFonts w:hint="eastAsia"/>
                                <w:lang w:val="en-US"/>
                              </w:rPr>
                              <w:t>遠隔監視システムの通信状況確認</w:t>
                            </w:r>
                          </w:p>
                        </w:tc>
                        <w:tc>
                          <w:tcPr>
                            <w:tcW w:w="5796" w:type="dxa"/>
                            <w:tcBorders>
                              <w:top w:val="single" w:sz="4" w:space="0" w:color="000000"/>
                              <w:left w:val="single" w:sz="4" w:space="0" w:color="000000"/>
                              <w:bottom w:val="single" w:sz="4" w:space="0" w:color="000000"/>
                              <w:right w:val="single" w:sz="4" w:space="0" w:color="000000"/>
                            </w:tcBorders>
                          </w:tcPr>
                          <w:p w14:paraId="6F3DE4DD" w14:textId="33C5D70C" w:rsidR="00AB1C97" w:rsidRPr="00E42B05" w:rsidRDefault="00AB1C97" w:rsidP="004A15FD">
                            <w:pPr>
                              <w:spacing w:line="259" w:lineRule="auto"/>
                              <w:ind w:leftChars="0" w:left="0" w:firstLineChars="0" w:firstLine="0"/>
                              <w:suppressOverlap/>
                              <w:rPr>
                                <w:lang w:val="en-US"/>
                              </w:rPr>
                            </w:pPr>
                            <w:r>
                              <w:rPr>
                                <w:rFonts w:hint="eastAsia"/>
                                <w:lang w:val="en-US"/>
                              </w:rPr>
                              <w:t>実証運行中の実遅延回数のカウント</w:t>
                            </w:r>
                          </w:p>
                        </w:tc>
                      </w:tr>
                      <w:tr w:rsidR="00AB1C97"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53D9818E" w:rsidR="00AB1C97" w:rsidRDefault="00AB1C97" w:rsidP="004A15FD">
                            <w:pPr>
                              <w:spacing w:line="259" w:lineRule="auto"/>
                              <w:ind w:leftChars="0" w:left="0" w:firstLineChars="0" w:firstLine="0"/>
                              <w:suppressOverlap/>
                              <w:rPr>
                                <w:lang w:val="en-US"/>
                              </w:rPr>
                            </w:pPr>
                            <w:r>
                              <w:rPr>
                                <w:rFonts w:hint="eastAsia"/>
                                <w:lang w:val="en-US"/>
                              </w:rPr>
                              <w:t>同一監視室から２か所監視での遠隔監視者の操作性/異常把握の確認</w:t>
                            </w:r>
                          </w:p>
                        </w:tc>
                        <w:tc>
                          <w:tcPr>
                            <w:tcW w:w="5796" w:type="dxa"/>
                            <w:tcBorders>
                              <w:top w:val="single" w:sz="4" w:space="0" w:color="000000"/>
                              <w:left w:val="single" w:sz="4" w:space="0" w:color="000000"/>
                              <w:bottom w:val="single" w:sz="4" w:space="0" w:color="000000"/>
                              <w:right w:val="single" w:sz="4" w:space="0" w:color="000000"/>
                            </w:tcBorders>
                          </w:tcPr>
                          <w:p w14:paraId="4F546B87" w14:textId="7317E6FA" w:rsidR="00AB1C97" w:rsidRPr="00E42B05" w:rsidRDefault="00AB1C97" w:rsidP="004A15FD">
                            <w:pPr>
                              <w:spacing w:line="259" w:lineRule="auto"/>
                              <w:ind w:leftChars="0" w:left="0" w:firstLineChars="0" w:firstLine="0"/>
                              <w:suppressOverlap/>
                              <w:rPr>
                                <w:lang w:val="en-US"/>
                              </w:rPr>
                            </w:pPr>
                            <w:r>
                              <w:rPr>
                                <w:rFonts w:hint="eastAsia"/>
                                <w:lang w:val="en-US"/>
                              </w:rPr>
                              <w:t>システム成熟の上、準備運行にて、自称を発生させて確認</w:t>
                            </w:r>
                          </w:p>
                        </w:tc>
                      </w:tr>
                      <w:tr w:rsidR="00AB1C97"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B1C97" w:rsidRDefault="00AB1C97"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5818DA1C" w14:textId="77777777" w:rsidR="00AB1C97" w:rsidRPr="00E42B05" w:rsidRDefault="00AB1C97" w:rsidP="004A15FD">
                            <w:pPr>
                              <w:spacing w:line="259" w:lineRule="auto"/>
                              <w:ind w:leftChars="0" w:left="0" w:firstLineChars="0" w:firstLine="0"/>
                              <w:suppressOverlap/>
                              <w:rPr>
                                <w:lang w:val="en-US"/>
                              </w:rPr>
                            </w:pPr>
                          </w:p>
                        </w:tc>
                      </w:tr>
                      <w:tr w:rsidR="00AB1C97"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B1C97" w:rsidRDefault="00AB1C97"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455F89F" w:rsidR="00AB1C97" w:rsidRDefault="00AB1C97" w:rsidP="004A15FD">
                            <w:pPr>
                              <w:spacing w:line="259" w:lineRule="auto"/>
                              <w:ind w:leftChars="0" w:left="0" w:firstLineChars="0" w:firstLine="0"/>
                              <w:suppressOverlap/>
                              <w:rPr>
                                <w:lang w:val="en-US"/>
                              </w:rPr>
                            </w:pPr>
                            <w:r>
                              <w:rPr>
                                <w:rFonts w:hint="eastAsia"/>
                                <w:lang w:val="en-US"/>
                              </w:rPr>
                              <w:t>地域住民の認知度向上</w:t>
                            </w:r>
                          </w:p>
                        </w:tc>
                        <w:tc>
                          <w:tcPr>
                            <w:tcW w:w="5796" w:type="dxa"/>
                            <w:tcBorders>
                              <w:top w:val="single" w:sz="4" w:space="0" w:color="000000"/>
                              <w:left w:val="single" w:sz="4" w:space="0" w:color="000000"/>
                              <w:bottom w:val="single" w:sz="4" w:space="0" w:color="000000"/>
                              <w:right w:val="single" w:sz="4" w:space="0" w:color="000000"/>
                            </w:tcBorders>
                          </w:tcPr>
                          <w:p w14:paraId="39B24674" w14:textId="412F9D24" w:rsidR="00AB1C97" w:rsidRPr="00E42B05" w:rsidRDefault="00AB1C97" w:rsidP="004A15FD">
                            <w:pPr>
                              <w:spacing w:line="259" w:lineRule="auto"/>
                              <w:ind w:leftChars="0" w:left="0" w:firstLineChars="0" w:firstLine="0"/>
                              <w:suppressOverlap/>
                              <w:rPr>
                                <w:lang w:val="en-US"/>
                              </w:rPr>
                            </w:pPr>
                            <w:r>
                              <w:rPr>
                                <w:rFonts w:hint="eastAsia"/>
                                <w:lang w:val="en-US"/>
                              </w:rPr>
                              <w:t>アンケート調査</w:t>
                            </w:r>
                          </w:p>
                        </w:tc>
                      </w:tr>
                      <w:tr w:rsidR="00AB1C97"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B1C97" w:rsidRDefault="00AB1C97"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7777777" w:rsidR="00AB1C97" w:rsidRDefault="00AB1C97"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DCE1BBC" w14:textId="77777777" w:rsidR="00AB1C97" w:rsidRPr="00F92942" w:rsidRDefault="00AB1C97" w:rsidP="004A15FD">
                            <w:pPr>
                              <w:spacing w:line="259" w:lineRule="auto"/>
                              <w:ind w:leftChars="0" w:left="0" w:firstLineChars="0" w:firstLine="0"/>
                              <w:suppressOverlap/>
                              <w:rPr>
                                <w:lang w:val="en-US"/>
                              </w:rPr>
                            </w:pPr>
                          </w:p>
                        </w:tc>
                      </w:tr>
                    </w:tbl>
                    <w:p w14:paraId="7B06581C" w14:textId="77777777" w:rsidR="00AB1C97" w:rsidRDefault="00AB1C97"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5C858431">
                <wp:simplePos x="0" y="0"/>
                <wp:positionH relativeFrom="column">
                  <wp:posOffset>2540</wp:posOffset>
                </wp:positionH>
                <wp:positionV relativeFrom="paragraph">
                  <wp:posOffset>254635</wp:posOffset>
                </wp:positionV>
                <wp:extent cx="6386195" cy="2762250"/>
                <wp:effectExtent l="0" t="0" r="14605"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62250"/>
                        </a:xfrm>
                        <a:prstGeom prst="rect">
                          <a:avLst/>
                        </a:prstGeom>
                        <a:solidFill>
                          <a:srgbClr val="FFFFFF"/>
                        </a:solidFill>
                        <a:ln w="9525">
                          <a:solidFill>
                            <a:srgbClr val="000000"/>
                          </a:solidFill>
                          <a:miter lim="800000"/>
                          <a:headEnd/>
                          <a:tailEnd/>
                        </a:ln>
                      </wps:spPr>
                      <wps:txbx>
                        <w:txbxContent>
                          <w:p w14:paraId="572FA8FE" w14:textId="4F87926C" w:rsidR="00AB1C97" w:rsidRPr="00700C02" w:rsidRDefault="00AB1C97" w:rsidP="00AB1C97">
                            <w:pPr>
                              <w:spacing w:line="300" w:lineRule="auto"/>
                              <w:ind w:leftChars="0" w:left="0"/>
                            </w:pPr>
                            <w:r w:rsidRPr="00700C02">
                              <w:rPr>
                                <w:rFonts w:hint="eastAsia"/>
                              </w:rPr>
                              <w:t>レベル４自動運転の運行に関する費用を市の財源で確保しつつ、各地域の運営に関してはそれぞれの地域収入で担保することを目標としており、現在の自動運転運行による利用料収入で地域スタッフの謝礼等の支払いを賄うことを想定。現在は無償ボランティアであるが、今後収入増に合わせてボランティアの有償化を検討している。</w:t>
                            </w:r>
                          </w:p>
                          <w:p w14:paraId="5A72EBE4" w14:textId="302CD8C5" w:rsidR="00AB1C97" w:rsidRDefault="00AB1C97" w:rsidP="00AB1C97">
                            <w:pPr>
                              <w:spacing w:line="300" w:lineRule="auto"/>
                              <w:ind w:leftChars="0" w:left="0"/>
                              <w:rPr>
                                <w:rFonts w:hint="eastAsia"/>
                              </w:rPr>
                            </w:pPr>
                            <w:r w:rsidRPr="00700C02">
                              <w:rPr>
                                <w:rFonts w:hint="eastAsia"/>
                              </w:rPr>
                              <w:t>自動運転運行システムに関するシステム利用料は、</w:t>
                            </w:r>
                            <w:r>
                              <w:rPr>
                                <w:rFonts w:hint="eastAsia"/>
                              </w:rPr>
                              <w:t>アンケート結果により、以下計算式に基づき年間４５</w:t>
                            </w:r>
                            <w:r w:rsidRPr="00700C02">
                              <w:rPr>
                                <w:rFonts w:hint="eastAsia"/>
                              </w:rPr>
                              <w:t>万円を</w:t>
                            </w:r>
                            <w:r>
                              <w:rPr>
                                <w:rFonts w:hint="eastAsia"/>
                              </w:rPr>
                              <w:t>見込ん</w:t>
                            </w:r>
                            <w:r w:rsidRPr="00700C02">
                              <w:rPr>
                                <w:rFonts w:hint="eastAsia"/>
                              </w:rPr>
                              <w:t>おり、今後の利用者増加により、通常運行の謝礼、消耗品、水光熱費の費用を見込める。そこに加えて協賛金等を受けることで、各地域のボランティア謝礼の増額を目指していく。</w:t>
                            </w:r>
                          </w:p>
                          <w:p w14:paraId="0FB6EC8B" w14:textId="77777777" w:rsidR="00AB1C97" w:rsidRPr="003E3585" w:rsidRDefault="00AB1C97" w:rsidP="00AB1C97">
                            <w:pPr>
                              <w:spacing w:line="300" w:lineRule="auto"/>
                              <w:ind w:leftChars="0" w:left="0"/>
                            </w:pPr>
                            <w:r>
                              <w:rPr>
                                <w:rFonts w:hint="eastAsia"/>
                              </w:rPr>
                              <w:t>・</w:t>
                            </w:r>
                            <w:r w:rsidRPr="003E3585">
                              <w:rPr>
                                <w:rFonts w:hint="eastAsia"/>
                              </w:rPr>
                              <w:t>現在の利用者（南花台地区+日東・大師地区合計）×再利用意向割合×運賃</w:t>
                            </w:r>
                            <w:r>
                              <w:rPr>
                                <w:rFonts w:hint="eastAsia"/>
                              </w:rPr>
                              <w:t>100円</w:t>
                            </w:r>
                          </w:p>
                          <w:p w14:paraId="4384CA11" w14:textId="744C08C9" w:rsidR="00AB1C97" w:rsidRPr="00700C02" w:rsidRDefault="00AB1C97" w:rsidP="00AB1C97">
                            <w:pPr>
                              <w:spacing w:line="300" w:lineRule="auto"/>
                              <w:ind w:leftChars="0" w:left="0" w:firstLineChars="0" w:firstLine="0"/>
                            </w:pPr>
                            <w:r w:rsidRPr="00D542F0">
                              <w:rPr>
                                <w:rFonts w:hint="eastAsia"/>
                              </w:rPr>
                              <w:t xml:space="preserve">　</w:t>
                            </w:r>
                            <w:r>
                              <w:rPr>
                                <w:rFonts w:hint="eastAsia"/>
                              </w:rPr>
                              <w:t xml:space="preserve">　　｛4,001人（※１）÷85日｝　×0.92</w:t>
                            </w:r>
                            <w:r w:rsidRPr="00D542F0">
                              <w:rPr>
                                <w:rFonts w:hint="eastAsia"/>
                              </w:rPr>
                              <w:t>×</w:t>
                            </w:r>
                            <w:r>
                              <w:rPr>
                                <w:rFonts w:hint="eastAsia"/>
                              </w:rPr>
                              <w:t>100円</w:t>
                            </w:r>
                            <w:r w:rsidRPr="00D542F0">
                              <w:rPr>
                                <w:rFonts w:hint="eastAsia"/>
                              </w:rPr>
                              <w:t xml:space="preserve">　＝　</w:t>
                            </w:r>
                            <w:r>
                              <w:rPr>
                                <w:rFonts w:hint="eastAsia"/>
                              </w:rPr>
                              <w:t>4,330</w:t>
                            </w:r>
                            <w:r w:rsidRPr="00D542F0">
                              <w:rPr>
                                <w:rFonts w:hint="eastAsia"/>
                              </w:rPr>
                              <w:t>円</w:t>
                            </w:r>
                            <w:r>
                              <w:rPr>
                                <w:rFonts w:hint="eastAsia"/>
                              </w:rPr>
                              <w:t>/日</w:t>
                            </w:r>
                          </w:p>
                          <w:p w14:paraId="59A06C9A" w14:textId="2301C683" w:rsidR="00AB1C97" w:rsidRDefault="00AB1C97" w:rsidP="00AB1C97">
                            <w:pPr>
                              <w:spacing w:line="300" w:lineRule="auto"/>
                              <w:ind w:leftChars="0" w:left="0"/>
                            </w:pPr>
                            <w:r>
                              <w:rPr>
                                <w:rFonts w:hint="eastAsia"/>
                              </w:rPr>
                              <w:t>あわせて</w:t>
                            </w:r>
                            <w:r w:rsidRPr="00700C02">
                              <w:rPr>
                                <w:rFonts w:hint="eastAsia"/>
                              </w:rPr>
                              <w:t>、自動運転技術に係るランニングコストについては、運営に関する収入のみで担保することが難しく、他の公共交通</w:t>
                            </w:r>
                            <w:r>
                              <w:rPr>
                                <w:rFonts w:hint="eastAsia"/>
                              </w:rPr>
                              <w:t>機関への補助金等と比較検討しながら、一定の市費負担についても検討していく。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30" type="#_x0000_t202" style="position:absolute;margin-left:.2pt;margin-top:20.05pt;width:502.85pt;height:217.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">
                <v:textbox>
                  <w:txbxContent>
                    <w:p w14:paraId="572FA8FE" w14:textId="4F87926C" w:rsidR="00AB1C97" w:rsidRPr="00700C02" w:rsidRDefault="00AB1C97" w:rsidP="00AB1C97">
                      <w:pPr>
                        <w:spacing w:line="300" w:lineRule="auto"/>
                        <w:ind w:leftChars="0" w:left="0"/>
                      </w:pPr>
                      <w:r w:rsidRPr="00700C02">
                        <w:rPr>
                          <w:rFonts w:hint="eastAsia"/>
                        </w:rPr>
                        <w:t>レベル４自動運転の運行に関する費用を市の財源で確保しつつ、各地域の運営に関してはそれぞれの地域収入で担保することを目標としており、現在の自動運転運行による利用料収入で地域スタッフの謝礼等の支払いを賄うことを想定。現在は無償ボランティアであるが、今後収入増に合わせてボランティアの有償化を検討している。</w:t>
                      </w:r>
                    </w:p>
                    <w:p w14:paraId="5A72EBE4" w14:textId="302CD8C5" w:rsidR="00AB1C97" w:rsidRDefault="00AB1C97" w:rsidP="00AB1C97">
                      <w:pPr>
                        <w:spacing w:line="300" w:lineRule="auto"/>
                        <w:ind w:leftChars="0" w:left="0"/>
                        <w:rPr>
                          <w:rFonts w:hint="eastAsia"/>
                        </w:rPr>
                      </w:pPr>
                      <w:r w:rsidRPr="00700C02">
                        <w:rPr>
                          <w:rFonts w:hint="eastAsia"/>
                        </w:rPr>
                        <w:t>自動運転運行システムに関するシステム利用料は、</w:t>
                      </w:r>
                      <w:r>
                        <w:rPr>
                          <w:rFonts w:hint="eastAsia"/>
                        </w:rPr>
                        <w:t>アンケート結果により、以下計算式に基づき年間４５</w:t>
                      </w:r>
                      <w:r w:rsidRPr="00700C02">
                        <w:rPr>
                          <w:rFonts w:hint="eastAsia"/>
                        </w:rPr>
                        <w:t>万円を</w:t>
                      </w:r>
                      <w:r>
                        <w:rPr>
                          <w:rFonts w:hint="eastAsia"/>
                        </w:rPr>
                        <w:t>見込ん</w:t>
                      </w:r>
                      <w:r w:rsidRPr="00700C02">
                        <w:rPr>
                          <w:rFonts w:hint="eastAsia"/>
                        </w:rPr>
                        <w:t>おり、今後の利用者増加により、通常運行の謝礼、消耗品、水光熱費の費用を見込める。そこに加えて協賛金等を受けることで、各地域のボランティア謝礼の増額を目指していく。</w:t>
                      </w:r>
                    </w:p>
                    <w:p w14:paraId="0FB6EC8B" w14:textId="77777777" w:rsidR="00AB1C97" w:rsidRPr="003E3585" w:rsidRDefault="00AB1C97" w:rsidP="00AB1C97">
                      <w:pPr>
                        <w:spacing w:line="300" w:lineRule="auto"/>
                        <w:ind w:leftChars="0" w:left="0"/>
                      </w:pPr>
                      <w:r>
                        <w:rPr>
                          <w:rFonts w:hint="eastAsia"/>
                        </w:rPr>
                        <w:t>・</w:t>
                      </w:r>
                      <w:r w:rsidRPr="003E3585">
                        <w:rPr>
                          <w:rFonts w:hint="eastAsia"/>
                        </w:rPr>
                        <w:t>現在の利用者（南花台地区+日東・大師地区合計）×再利用意向割合×運賃</w:t>
                      </w:r>
                      <w:r>
                        <w:rPr>
                          <w:rFonts w:hint="eastAsia"/>
                        </w:rPr>
                        <w:t>100円</w:t>
                      </w:r>
                    </w:p>
                    <w:p w14:paraId="4384CA11" w14:textId="744C08C9" w:rsidR="00AB1C97" w:rsidRPr="00700C02" w:rsidRDefault="00AB1C97" w:rsidP="00AB1C97">
                      <w:pPr>
                        <w:spacing w:line="300" w:lineRule="auto"/>
                        <w:ind w:leftChars="0" w:left="0" w:firstLineChars="0" w:firstLine="0"/>
                      </w:pPr>
                      <w:r w:rsidRPr="00D542F0">
                        <w:rPr>
                          <w:rFonts w:hint="eastAsia"/>
                        </w:rPr>
                        <w:t xml:space="preserve">　</w:t>
                      </w:r>
                      <w:r>
                        <w:rPr>
                          <w:rFonts w:hint="eastAsia"/>
                        </w:rPr>
                        <w:t xml:space="preserve">　　｛4,001人（※１）÷85日｝　×0.92</w:t>
                      </w:r>
                      <w:r w:rsidRPr="00D542F0">
                        <w:rPr>
                          <w:rFonts w:hint="eastAsia"/>
                        </w:rPr>
                        <w:t>×</w:t>
                      </w:r>
                      <w:r>
                        <w:rPr>
                          <w:rFonts w:hint="eastAsia"/>
                        </w:rPr>
                        <w:t>100円</w:t>
                      </w:r>
                      <w:r w:rsidRPr="00D542F0">
                        <w:rPr>
                          <w:rFonts w:hint="eastAsia"/>
                        </w:rPr>
                        <w:t xml:space="preserve">　＝　</w:t>
                      </w:r>
                      <w:r>
                        <w:rPr>
                          <w:rFonts w:hint="eastAsia"/>
                        </w:rPr>
                        <w:t>4,330</w:t>
                      </w:r>
                      <w:r w:rsidRPr="00D542F0">
                        <w:rPr>
                          <w:rFonts w:hint="eastAsia"/>
                        </w:rPr>
                        <w:t>円</w:t>
                      </w:r>
                      <w:r>
                        <w:rPr>
                          <w:rFonts w:hint="eastAsia"/>
                        </w:rPr>
                        <w:t>/日</w:t>
                      </w:r>
                    </w:p>
                    <w:p w14:paraId="59A06C9A" w14:textId="2301C683" w:rsidR="00AB1C97" w:rsidRDefault="00AB1C97" w:rsidP="00AB1C97">
                      <w:pPr>
                        <w:spacing w:line="300" w:lineRule="auto"/>
                        <w:ind w:leftChars="0" w:left="0"/>
                      </w:pPr>
                      <w:r>
                        <w:rPr>
                          <w:rFonts w:hint="eastAsia"/>
                        </w:rPr>
                        <w:t>あわせて</w:t>
                      </w:r>
                      <w:r w:rsidRPr="00700C02">
                        <w:rPr>
                          <w:rFonts w:hint="eastAsia"/>
                        </w:rPr>
                        <w:t>、自動運転技術に係るランニングコストについては、運営に関する収入のみで担保することが難しく、他の公共交通</w:t>
                      </w:r>
                      <w:r>
                        <w:rPr>
                          <w:rFonts w:hint="eastAsia"/>
                        </w:rPr>
                        <w:t>機関への補助金等と比較検討しながら、一定の市費負担についても検討していく。</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76485CB7">
                <wp:simplePos x="0" y="0"/>
                <wp:positionH relativeFrom="column">
                  <wp:posOffset>2540</wp:posOffset>
                </wp:positionH>
                <wp:positionV relativeFrom="paragraph">
                  <wp:posOffset>268605</wp:posOffset>
                </wp:positionV>
                <wp:extent cx="6386195" cy="1628775"/>
                <wp:effectExtent l="0" t="0" r="14605"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628775"/>
                        </a:xfrm>
                        <a:prstGeom prst="rect">
                          <a:avLst/>
                        </a:prstGeom>
                        <a:solidFill>
                          <a:srgbClr val="FFFFFF"/>
                        </a:solidFill>
                        <a:ln w="9525">
                          <a:solidFill>
                            <a:srgbClr val="000000"/>
                          </a:solidFill>
                          <a:miter lim="800000"/>
                          <a:headEnd/>
                          <a:tailEnd/>
                        </a:ln>
                      </wps:spPr>
                      <wps:txbx>
                        <w:txbxContent>
                          <w:p w14:paraId="3EA539BB" w14:textId="2FB1F4AE" w:rsidR="00AB1C97" w:rsidRDefault="00AB1C97" w:rsidP="00AB1C97">
                            <w:pPr>
                              <w:ind w:leftChars="0" w:left="0"/>
                              <w:rPr>
                                <w:rFonts w:hint="eastAsia"/>
                              </w:rPr>
                            </w:pPr>
                            <w:r>
                              <w:rPr>
                                <w:rFonts w:hint="eastAsia"/>
                              </w:rPr>
                              <w:t>レベル２</w:t>
                            </w:r>
                            <w:r>
                              <w:t>体制での複数地点自動運転運行開始および手動介入箇所の把握は予定通り進捗して</w:t>
                            </w:r>
                            <w:r>
                              <w:rPr>
                                <w:rFonts w:hint="eastAsia"/>
                              </w:rPr>
                              <w:t>おり、今年度事業の検証項目については、おおむね遠隔者による操作性に問題はなく、異常の把握は出来、集約運行は可能と判断している。</w:t>
                            </w:r>
                          </w:p>
                          <w:p w14:paraId="6F399316" w14:textId="77777777" w:rsidR="00330FF3" w:rsidRDefault="00AB1C97" w:rsidP="00330FF3">
                            <w:pPr>
                              <w:ind w:leftChars="0" w:left="0"/>
                              <w:rPr>
                                <w:rFonts w:hint="eastAsia"/>
                              </w:rPr>
                            </w:pPr>
                            <w:r>
                              <w:rPr>
                                <w:rFonts w:hint="eastAsia"/>
                              </w:rPr>
                              <w:t>１日に平均２回程度の通信遅延回数が発生したが、こちらについても起動不具合原因は把握しているため、対応予定であり、</w:t>
                            </w:r>
                            <w:r w:rsidR="00330FF3">
                              <w:rPr>
                                <w:rFonts w:hint="eastAsia"/>
                              </w:rPr>
                              <w:t>レベル２自動運転運行については、大きな課題なく実装出来ている状況である。</w:t>
                            </w:r>
                          </w:p>
                          <w:p w14:paraId="513E213A" w14:textId="31AAD52F" w:rsidR="00AB1C97" w:rsidRDefault="00330FF3" w:rsidP="00330FF3">
                            <w:pPr>
                              <w:ind w:leftChars="0" w:left="0"/>
                            </w:pPr>
                            <w:r>
                              <w:rPr>
                                <w:rFonts w:hint="eastAsia"/>
                              </w:rPr>
                              <w:t>レベル４自動運転を</w:t>
                            </w:r>
                            <w:r w:rsidR="00AB1C97">
                              <w:rPr>
                                <w:rFonts w:hint="eastAsia"/>
                              </w:rPr>
                              <w:t>社会実装</w:t>
                            </w:r>
                            <w:r>
                              <w:rPr>
                                <w:rFonts w:hint="eastAsia"/>
                              </w:rPr>
                              <w:t>する</w:t>
                            </w:r>
                            <w:r w:rsidR="00AB1C97">
                              <w:rPr>
                                <w:rFonts w:hint="eastAsia"/>
                              </w:rPr>
                              <w:t>までに</w:t>
                            </w:r>
                            <w:r>
                              <w:rPr>
                                <w:rFonts w:hint="eastAsia"/>
                              </w:rPr>
                              <w:t>、技術的な課題として、</w:t>
                            </w:r>
                            <w:r>
                              <w:t>交差点の自動通過、路上駐車・歩行者への対応、狭路でのすれ違い</w:t>
                            </w:r>
                            <w:r>
                              <w:rPr>
                                <w:rFonts w:hint="eastAsia"/>
                              </w:rPr>
                              <w:t>があり、これらの課題を着実に解決するため、来期以降の改善項目として検討する。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31" type="#_x0000_t202" style="position:absolute;margin-left:.2pt;margin-top:21.15pt;width:502.85pt;height:128.2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">
                <v:textbox>
                  <w:txbxContent>
                    <w:p w14:paraId="3EA539BB" w14:textId="2FB1F4AE" w:rsidR="00AB1C97" w:rsidRDefault="00AB1C97" w:rsidP="00AB1C97">
                      <w:pPr>
                        <w:ind w:leftChars="0" w:left="0"/>
                        <w:rPr>
                          <w:rFonts w:hint="eastAsia"/>
                        </w:rPr>
                      </w:pPr>
                      <w:r>
                        <w:rPr>
                          <w:rFonts w:hint="eastAsia"/>
                        </w:rPr>
                        <w:t>レベル２</w:t>
                      </w:r>
                      <w:r>
                        <w:t>体制での複数地点自動運転運行開始および手動介入箇所の把握は予定通り進捗して</w:t>
                      </w:r>
                      <w:r>
                        <w:rPr>
                          <w:rFonts w:hint="eastAsia"/>
                        </w:rPr>
                        <w:t>おり、今年度事業の検証項目については、おおむね遠隔者による操作性に問題はなく、異常の把握は出来、集約運行は可能と判断している。</w:t>
                      </w:r>
                    </w:p>
                    <w:p w14:paraId="6F399316" w14:textId="77777777" w:rsidR="00330FF3" w:rsidRDefault="00AB1C97" w:rsidP="00330FF3">
                      <w:pPr>
                        <w:ind w:leftChars="0" w:left="0"/>
                        <w:rPr>
                          <w:rFonts w:hint="eastAsia"/>
                        </w:rPr>
                      </w:pPr>
                      <w:r>
                        <w:rPr>
                          <w:rFonts w:hint="eastAsia"/>
                        </w:rPr>
                        <w:t>１日に平均２回程度の通信遅延回数が発生したが、こちらについても起動不具合原因は把握しているため、対応予定であり、</w:t>
                      </w:r>
                      <w:r w:rsidR="00330FF3">
                        <w:rPr>
                          <w:rFonts w:hint="eastAsia"/>
                        </w:rPr>
                        <w:t>レベル２自動運転運行については、大きな課題なく実装出来ている状況である。</w:t>
                      </w:r>
                    </w:p>
                    <w:p w14:paraId="513E213A" w14:textId="31AAD52F" w:rsidR="00AB1C97" w:rsidRDefault="00330FF3" w:rsidP="00330FF3">
                      <w:pPr>
                        <w:ind w:leftChars="0" w:left="0"/>
                      </w:pPr>
                      <w:r>
                        <w:rPr>
                          <w:rFonts w:hint="eastAsia"/>
                        </w:rPr>
                        <w:t>レベル４自動運転を</w:t>
                      </w:r>
                      <w:r w:rsidR="00AB1C97">
                        <w:rPr>
                          <w:rFonts w:hint="eastAsia"/>
                        </w:rPr>
                        <w:t>社会実装</w:t>
                      </w:r>
                      <w:r>
                        <w:rPr>
                          <w:rFonts w:hint="eastAsia"/>
                        </w:rPr>
                        <w:t>する</w:t>
                      </w:r>
                      <w:r w:rsidR="00AB1C97">
                        <w:rPr>
                          <w:rFonts w:hint="eastAsia"/>
                        </w:rPr>
                        <w:t>までに</w:t>
                      </w:r>
                      <w:r>
                        <w:rPr>
                          <w:rFonts w:hint="eastAsia"/>
                        </w:rPr>
                        <w:t>、技術的な課題として、</w:t>
                      </w:r>
                      <w:r>
                        <w:t>交差点の自動通過、路上駐車・歩行者への対応、狭路でのすれ違い</w:t>
                      </w:r>
                      <w:r>
                        <w:rPr>
                          <w:rFonts w:hint="eastAsia"/>
                        </w:rPr>
                        <w:t>があり、これらの課題を着実に解決するため、来期以降の改善項目として検討する。</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016A2A8C">
                <wp:simplePos x="0" y="0"/>
                <wp:positionH relativeFrom="column">
                  <wp:posOffset>2540</wp:posOffset>
                </wp:positionH>
                <wp:positionV relativeFrom="paragraph">
                  <wp:posOffset>249555</wp:posOffset>
                </wp:positionV>
                <wp:extent cx="6386195" cy="1981200"/>
                <wp:effectExtent l="0" t="0" r="14605" b="1905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981200"/>
                        </a:xfrm>
                        <a:prstGeom prst="rect">
                          <a:avLst/>
                        </a:prstGeom>
                        <a:solidFill>
                          <a:srgbClr val="FFFFFF"/>
                        </a:solidFill>
                        <a:ln w="9525">
                          <a:solidFill>
                            <a:srgbClr val="000000"/>
                          </a:solidFill>
                          <a:miter lim="800000"/>
                          <a:headEnd/>
                          <a:tailEnd/>
                        </a:ln>
                      </wps:spPr>
                      <wps:txbx>
                        <w:txbxContent>
                          <w:p w14:paraId="2FA95435" w14:textId="77777777" w:rsidR="00330FF3" w:rsidRDefault="00330FF3" w:rsidP="00330FF3">
                            <w:pPr>
                              <w:ind w:leftChars="0" w:left="0"/>
                              <w:rPr>
                                <w:rFonts w:hint="eastAsia"/>
                              </w:rPr>
                            </w:pPr>
                            <w:r>
                              <w:rPr>
                                <w:rFonts w:hint="eastAsia"/>
                              </w:rPr>
                              <w:t>社会受容面に関しては、既に通年運行しているという実績、およびアンケート結果を踏まえて、地域への周知・認知度向上は予定通り進捗していると認識している。</w:t>
                            </w:r>
                          </w:p>
                          <w:p w14:paraId="54D72BFC" w14:textId="0E104CA0" w:rsidR="00330FF3" w:rsidRDefault="00330FF3" w:rsidP="00330FF3">
                            <w:pPr>
                              <w:ind w:leftChars="0" w:left="0"/>
                            </w:pPr>
                            <w:r>
                              <w:rPr>
                                <w:rFonts w:hint="eastAsia"/>
                              </w:rPr>
                              <w:t>また、自動運転の社会実装に向けた不安として、完全無人の車両が運行することをあげている声が多いが、この点、本市においては添乗ボランティアが継続して乗車することにより、地域コミュニティの創出を目指していることから、緊急時の不安感等についても、一定の払しょくが可能であると見込んでいる。</w:t>
                            </w:r>
                          </w:p>
                          <w:p w14:paraId="5DBF4932" w14:textId="736AE2B0" w:rsidR="00330FF3" w:rsidRDefault="00330FF3" w:rsidP="00330FF3">
                            <w:pPr>
                              <w:ind w:leftChars="0" w:left="0"/>
                            </w:pPr>
                            <w:r>
                              <w:rPr>
                                <w:rFonts w:hint="eastAsia"/>
                              </w:rPr>
                              <w:t>社会実装までに</w:t>
                            </w:r>
                            <w:r>
                              <w:rPr>
                                <w:rFonts w:hint="eastAsia"/>
                              </w:rPr>
                              <w:t>必要な項目として以下の２点を設定してい</w:t>
                            </w:r>
                            <w:r>
                              <w:rPr>
                                <w:rFonts w:hint="eastAsia"/>
                              </w:rPr>
                              <w:t>る。</w:t>
                            </w:r>
                          </w:p>
                          <w:p w14:paraId="79F0877E" w14:textId="77777777" w:rsidR="00330FF3" w:rsidRDefault="00330FF3" w:rsidP="00330FF3">
                            <w:pPr>
                              <w:ind w:leftChars="0" w:left="0" w:firstLineChars="0" w:firstLine="0"/>
                              <w:rPr>
                                <w:rFonts w:hint="eastAsia"/>
                              </w:rPr>
                            </w:pPr>
                            <w:r>
                              <w:rPr>
                                <w:rFonts w:hint="eastAsia"/>
                              </w:rPr>
                              <w:t>・自動運転技術の更新による自動運転車両の挙動に関する安心感の確保</w:t>
                            </w:r>
                          </w:p>
                          <w:p w14:paraId="0E67FD86" w14:textId="1B8AE915" w:rsidR="00330FF3" w:rsidRDefault="00330FF3" w:rsidP="00330FF3">
                            <w:pPr>
                              <w:ind w:leftChars="0" w:left="0"/>
                            </w:pPr>
                            <w:r>
                              <w:rPr>
                                <w:rFonts w:hint="eastAsia"/>
                              </w:rPr>
                              <w:t>（地域への技術的安全性の周知、広報）</w:t>
                            </w:r>
                          </w:p>
                          <w:p w14:paraId="0FDB868A" w14:textId="4675C8E8" w:rsidR="00AB1C97" w:rsidRDefault="00330FF3" w:rsidP="00330FF3">
                            <w:pPr>
                              <w:ind w:leftChars="0" w:left="0" w:firstLineChars="0" w:firstLine="0"/>
                            </w:pPr>
                            <w:r>
                              <w:rPr>
                                <w:rFonts w:hint="eastAsia"/>
                              </w:rPr>
                              <w:t>・地域外の交通利用者でも一目でわかるための、道路表示・標識等サインの設置検討</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32" type="#_x0000_t202" style="position:absolute;margin-left:.2pt;margin-top:19.65pt;width:502.85pt;height:156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">
                <v:textbox>
                  <w:txbxContent>
                    <w:p w14:paraId="2FA95435" w14:textId="77777777" w:rsidR="00330FF3" w:rsidRDefault="00330FF3" w:rsidP="00330FF3">
                      <w:pPr>
                        <w:ind w:leftChars="0" w:left="0"/>
                        <w:rPr>
                          <w:rFonts w:hint="eastAsia"/>
                        </w:rPr>
                      </w:pPr>
                      <w:r>
                        <w:rPr>
                          <w:rFonts w:hint="eastAsia"/>
                        </w:rPr>
                        <w:t>社会受容面に関しては、既に通年運行しているという実績、およびアンケート結果を踏まえて、地域への周知・認知度向上は予定通り進捗していると認識している。</w:t>
                      </w:r>
                    </w:p>
                    <w:p w14:paraId="54D72BFC" w14:textId="0E104CA0" w:rsidR="00330FF3" w:rsidRDefault="00330FF3" w:rsidP="00330FF3">
                      <w:pPr>
                        <w:ind w:leftChars="0" w:left="0"/>
                      </w:pPr>
                      <w:r>
                        <w:rPr>
                          <w:rFonts w:hint="eastAsia"/>
                        </w:rPr>
                        <w:t>また、自動運転の社会実装に向けた不安として、完全無人の車両が運行することをあげている声が多いが、この点、本市においては添乗ボランティアが継続して乗車することにより、地域コミュニティの創出を目指していることから、緊急時の不安感等についても、一定の払しょくが可能であると見込んでいる。</w:t>
                      </w:r>
                    </w:p>
                    <w:p w14:paraId="5DBF4932" w14:textId="736AE2B0" w:rsidR="00330FF3" w:rsidRDefault="00330FF3" w:rsidP="00330FF3">
                      <w:pPr>
                        <w:ind w:leftChars="0" w:left="0"/>
                      </w:pPr>
                      <w:r>
                        <w:rPr>
                          <w:rFonts w:hint="eastAsia"/>
                        </w:rPr>
                        <w:t>社会実装までに</w:t>
                      </w:r>
                      <w:r>
                        <w:rPr>
                          <w:rFonts w:hint="eastAsia"/>
                        </w:rPr>
                        <w:t>必要な項目として以下の２点を設定してい</w:t>
                      </w:r>
                      <w:r>
                        <w:rPr>
                          <w:rFonts w:hint="eastAsia"/>
                        </w:rPr>
                        <w:t>る。</w:t>
                      </w:r>
                    </w:p>
                    <w:p w14:paraId="79F0877E" w14:textId="77777777" w:rsidR="00330FF3" w:rsidRDefault="00330FF3" w:rsidP="00330FF3">
                      <w:pPr>
                        <w:ind w:leftChars="0" w:left="0" w:firstLineChars="0" w:firstLine="0"/>
                        <w:rPr>
                          <w:rFonts w:hint="eastAsia"/>
                        </w:rPr>
                      </w:pPr>
                      <w:r>
                        <w:rPr>
                          <w:rFonts w:hint="eastAsia"/>
                        </w:rPr>
                        <w:t>・自動運転技術の更新による自動運転車両の挙動に関する安心感の確保</w:t>
                      </w:r>
                    </w:p>
                    <w:p w14:paraId="0E67FD86" w14:textId="1B8AE915" w:rsidR="00330FF3" w:rsidRDefault="00330FF3" w:rsidP="00330FF3">
                      <w:pPr>
                        <w:ind w:leftChars="0" w:left="0"/>
                      </w:pPr>
                      <w:r>
                        <w:rPr>
                          <w:rFonts w:hint="eastAsia"/>
                        </w:rPr>
                        <w:t>（地域への技術的安全性の周知、広報）</w:t>
                      </w:r>
                    </w:p>
                    <w:p w14:paraId="0FDB868A" w14:textId="4675C8E8" w:rsidR="00AB1C97" w:rsidRDefault="00330FF3" w:rsidP="00330FF3">
                      <w:pPr>
                        <w:ind w:leftChars="0" w:left="0" w:firstLineChars="0" w:firstLine="0"/>
                      </w:pPr>
                      <w:r>
                        <w:rPr>
                          <w:rFonts w:hint="eastAsia"/>
                        </w:rPr>
                        <w:t>・地域外の交通利用者でも一目でわかるための、道路表示・標識等サインの設置検討</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bookmarkStart w:id="1" w:name="_GoBack"/>
      <w:bookmarkEnd w:id="1"/>
    </w:p>
    <w:sectPr w:rsidR="004A15FD" w:rsidSect="003A5330">
      <w:footerReference w:type="default" r:id="rId10"/>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D53DA" w14:textId="77777777" w:rsidR="00AB1C97" w:rsidRDefault="00AB1C97" w:rsidP="00456450">
      <w:r>
        <w:separator/>
      </w:r>
    </w:p>
  </w:endnote>
  <w:endnote w:type="continuationSeparator" w:id="0">
    <w:p w14:paraId="05A97A67" w14:textId="77777777" w:rsidR="00AB1C97" w:rsidRDefault="00AB1C97"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C9442" w14:textId="0E2F8BB0" w:rsidR="00AB1C97" w:rsidRDefault="00AB1C97">
    <w:pPr>
      <w:pStyle w:val="af0"/>
    </w:pPr>
    <w:r>
      <w:rPr>
        <w:rFonts w:hint="eastAsia"/>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123042"/>
      <w:docPartObj>
        <w:docPartGallery w:val="Page Numbers (Bottom of Page)"/>
        <w:docPartUnique/>
      </w:docPartObj>
    </w:sdtPr>
    <w:sdtContent>
      <w:sdt>
        <w:sdtPr>
          <w:id w:val="-737245255"/>
          <w:docPartObj>
            <w:docPartGallery w:val="Page Numbers (Top of Page)"/>
            <w:docPartUnique/>
          </w:docPartObj>
        </w:sdtPr>
        <w:sdtContent>
          <w:p w14:paraId="361B0372" w14:textId="7BC589C9" w:rsidR="00AB1C97" w:rsidRDefault="00AB1C97" w:rsidP="00456450">
            <w:pPr>
              <w:pStyle w:val="af0"/>
            </w:pPr>
            <w:r>
              <w:t xml:space="preserve"> </w:t>
            </w:r>
            <w:r w:rsidRPr="00EB64AD">
              <w:fldChar w:fldCharType="begin"/>
            </w:r>
            <w:r w:rsidRPr="00EB64AD">
              <w:instrText>PAGE</w:instrText>
            </w:r>
            <w:r w:rsidRPr="00EB64AD">
              <w:fldChar w:fldCharType="separate"/>
            </w:r>
            <w:r w:rsidR="00330FF3">
              <w:rPr>
                <w:noProof/>
              </w:rPr>
              <w:t>2</w:t>
            </w:r>
            <w:r w:rsidRPr="00EB64AD">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B4550" w14:textId="77777777" w:rsidR="00AB1C97" w:rsidRDefault="00AB1C97" w:rsidP="00456450">
      <w:r>
        <w:separator/>
      </w:r>
    </w:p>
  </w:footnote>
  <w:footnote w:type="continuationSeparator" w:id="0">
    <w:p w14:paraId="4C27C48D" w14:textId="77777777" w:rsidR="00AB1C97" w:rsidRDefault="00AB1C97" w:rsidP="004564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97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0FF3"/>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0DA"/>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52C"/>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1C97"/>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2B05"/>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9729">
      <v:textbox inset="5.85pt,.7pt,5.85pt,.7pt"/>
    </o:shapedefaults>
    <o:shapelayout v:ext="edit">
      <o:idmap v:ext="edit" data="1"/>
    </o:shapelayout>
  </w:shapeDefaults>
  <w:decimalSymbol w:val="."/>
  <w:listSeparator w:val=","/>
  <w14:docId w14:val="69C0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746124-D57B-4884-9F5D-947FD97E9DD6}">
  <ds:schemaRefs>
    <ds:schemaRef ds:uri="http://schemas.openxmlformats.org/officeDocument/2006/bibliography"/>
  </ds:schemaRefs>
</ds:datastoreItem>
</file>

<file path=customXml/itemProps2.xml><?xml version="1.0" encoding="utf-8"?>
<ds:datastoreItem xmlns:ds="http://schemas.openxmlformats.org/officeDocument/2006/customXml" ds:itemID="{9E3AED95-B3EA-475C-A63B-F1C6452ECAE5}"/>
</file>

<file path=customXml/itemProps3.xml><?xml version="1.0" encoding="utf-8"?>
<ds:datastoreItem xmlns:ds="http://schemas.openxmlformats.org/officeDocument/2006/customXml" ds:itemID="{EBD7F92F-396E-449D-9AF0-DBA32448DF34}"/>
</file>

<file path=customXml/itemProps4.xml><?xml version="1.0" encoding="utf-8"?>
<ds:datastoreItem xmlns:ds="http://schemas.openxmlformats.org/officeDocument/2006/customXml" ds:itemID="{17B02FDA-F1FD-4E6A-BEC6-246B7BEDA6C3}"/>
</file>

<file path=docProps/app.xml><?xml version="1.0" encoding="utf-8"?>
<Properties xmlns="http://schemas.openxmlformats.org/officeDocument/2006/extended-properties" xmlns:vt="http://schemas.openxmlformats.org/officeDocument/2006/docPropsVTypes">
  <Template>Normal.dotm</Template>
  <TotalTime>45</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横山</cp:lastModifiedBy>
  <cp:revision>5</cp:revision>
  <cp:lastPrinted>2022-06-06T05:30:00Z</cp:lastPrinted>
  <dcterms:created xsi:type="dcterms:W3CDTF">2024-07-02T02:49:00Z</dcterms:created>
  <dcterms:modified xsi:type="dcterms:W3CDTF">2025-03-10T06:37:00Z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