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67334" w14:textId="1B908D18" w:rsidR="004A15FD" w:rsidRDefault="004A15FD" w:rsidP="00A44BF0">
      <w:pPr>
        <w:pStyle w:val="aff"/>
        <w:ind w:leftChars="0" w:left="0" w:firstLineChars="0" w:firstLine="0"/>
        <w:jc w:val="left"/>
        <w:rPr>
          <w:sz w:val="28"/>
          <w:szCs w:val="28"/>
        </w:rPr>
      </w:pPr>
      <w:r w:rsidRPr="004A15FD">
        <w:rPr>
          <w:noProof/>
          <w:spacing w:val="-4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2D318046" wp14:editId="465FEF44">
                <wp:simplePos x="0" y="0"/>
                <wp:positionH relativeFrom="column">
                  <wp:posOffset>3996055</wp:posOffset>
                </wp:positionH>
                <wp:positionV relativeFrom="paragraph">
                  <wp:posOffset>78105</wp:posOffset>
                </wp:positionV>
                <wp:extent cx="2453005" cy="210820"/>
                <wp:effectExtent l="0" t="0" r="23495" b="1778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300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2068F" w14:textId="279F69D3" w:rsidR="004A15FD" w:rsidRPr="007C14BD" w:rsidRDefault="004A15FD" w:rsidP="00A44BF0">
                            <w:pPr>
                              <w:ind w:leftChars="0" w:left="0" w:firstLineChars="0" w:firstLine="0"/>
                              <w:jc w:val="center"/>
                            </w:pPr>
                            <w:r w:rsidRPr="007C14BD">
                              <w:rPr>
                                <w:rFonts w:hint="eastAsia"/>
                              </w:rPr>
                              <w:t>自治体名：</w:t>
                            </w:r>
                            <w:r w:rsidR="00DA408E">
                              <w:rPr>
                                <w:rFonts w:hint="eastAsia"/>
                              </w:rPr>
                              <w:t>滋賀</w:t>
                            </w:r>
                            <w:r w:rsidRPr="007C14BD">
                              <w:rPr>
                                <w:rFonts w:hint="eastAsia"/>
                              </w:rPr>
                              <w:t>県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31804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14.65pt;margin-top:6.15pt;width:193.15pt;height:16.6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WlwNwIAAEUEAAAOAAAAZHJzL2Uyb0RvYy54bWysU82O0zAQviPxDpbvNGmgqERNV0uXIqTl&#10;R1p4ANdxGgvHY2y3STm20oqH4BUQZ54nL8LYactqgQvCB2vG9nye+b6Z2UXXKLIV1knQBR2PUkqE&#10;5lBKvS7oh/fLR1NKnGe6ZAq0KOhOOHoxf/hg1ppcZFCDKoUlCKJd3pqC1t6bPEkcr0XD3AiM0HhZ&#10;gW2YR9euk9KyFtEblWRp+jRpwZbGAhfO4enVcEnnEb+qBPdvq8oJT1RBMTcfdxv3VdiT+Yzla8tM&#10;LfkxDfYPWTRMavz0DHXFPCMbK3+DaiS34KDyIw5NAlUluYg1YDXj9F41NzUzItaC5Dhzpsn9P1j+&#10;ZvvOElkWdEKJZg1K1B9u+/23fv+jP3wh/eFrfzj0++/okyzQ1RqXY9SNwTjfPYcOZY+lO3MN/KMj&#10;GhY102txaS20tWAlpjsOkcmd0AHHBZBV+xpK/JdtPESgrrJN4BLZIYiOsu3OUonOE46H2ZPJ4zTF&#10;nDneZeN0mkUtE5afoo11/qWAhgSjoBZbIaKz7bXzIRuWn56EzxwoWS6lUtGx69VCWbJl2DbLuGIB&#10;954pTdqCPptkk4GAv0Kkcf0JopEe+1/JpqDT8yOWB9pe6DJ2p2dSDTamrPSRx0DdQKLvVt1RlxWU&#10;O2TUwtDnOJdo1GA/U9JijxfUfdowKyhRrzSqEgbiZNiTsToZTHMMLainZDAXPg5OIEjDJapVyUhk&#10;kHX4+Zgb9mrk9zhXYRju+vHVr+mf/wQAAP//AwBQSwMEFAAGAAgAAAAhANpZF0TfAAAACgEAAA8A&#10;AABkcnMvZG93bnJldi54bWxMj8tOwzAQRfdI/IM1SOyoU0MimsapWiQkEJs+EGs3njxKPI5sNw1/&#10;j7uC1Wh0j+6cKVaT6dmIzneWJMxnCTCkyuqOGgmfh9eHZ2A+KNKqt4QSftDDqry9KVSu7YV2OO5D&#10;w2IJ+VxJaEMYcs591aJRfmYHpJjV1hkV4uoarp26xHLTc5EkGTeqo3ihVQO+tFh9789GwmHc+Lfd&#10;KSz0e73h4qPeii+3lvL+blovgQWcwh8MV/2oDmV0Otozac96CZlYPEY0BiLOK5DM0wzYUcJTmgIv&#10;C/7/hfIXAAD//wMAUEsBAi0AFAAGAAgAAAAhALaDOJL+AAAA4QEAABMAAAAAAAAAAAAAAAAAAAAA&#10;AFtDb250ZW50X1R5cGVzXS54bWxQSwECLQAUAAYACAAAACEAOP0h/9YAAACUAQAACwAAAAAAAAAA&#10;AAAAAAAvAQAAX3JlbHMvLnJlbHNQSwECLQAUAAYACAAAACEAWBlpcDcCAABFBAAADgAAAAAAAAAA&#10;AAAAAAAuAgAAZHJzL2Uyb0RvYy54bWxQSwECLQAUAAYACAAAACEA2lkXRN8AAAAKAQAADwAAAAAA&#10;AAAAAAAAAACRBAAAZHJzL2Rvd25yZXYueG1sUEsFBgAAAAAEAAQA8wAAAJ0FAAAAAA==&#10;">
                <v:textbox inset="0,0,0,0">
                  <w:txbxContent>
                    <w:p w14:paraId="78C2068F" w14:textId="279F69D3" w:rsidR="004A15FD" w:rsidRPr="007C14BD" w:rsidRDefault="004A15FD" w:rsidP="00A44BF0">
                      <w:pPr>
                        <w:ind w:leftChars="0" w:left="0" w:firstLineChars="0" w:firstLine="0"/>
                        <w:jc w:val="center"/>
                      </w:pPr>
                      <w:r w:rsidRPr="007C14BD">
                        <w:rPr>
                          <w:rFonts w:hint="eastAsia"/>
                        </w:rPr>
                        <w:t>自治体名：</w:t>
                      </w:r>
                      <w:r w:rsidR="00DA408E">
                        <w:rPr>
                          <w:rFonts w:hint="eastAsia"/>
                        </w:rPr>
                        <w:t>滋賀</w:t>
                      </w:r>
                      <w:r w:rsidRPr="007C14BD">
                        <w:rPr>
                          <w:rFonts w:hint="eastAsia"/>
                        </w:rPr>
                        <w:t>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0555B9" w14:textId="77777777" w:rsidR="004A15FD" w:rsidRPr="004A15FD" w:rsidRDefault="004A15FD" w:rsidP="00A44BF0">
      <w:pPr>
        <w:ind w:leftChars="0" w:left="0" w:firstLineChars="0" w:firstLine="0"/>
      </w:pPr>
    </w:p>
    <w:p w14:paraId="73EDB7CB" w14:textId="47B62CDA" w:rsidR="00D01039" w:rsidRDefault="00D01039" w:rsidP="00D01039">
      <w:pPr>
        <w:pStyle w:val="aff"/>
        <w:ind w:leftChars="0" w:left="0" w:firstLineChars="0" w:firstLine="0"/>
        <w:rPr>
          <w:sz w:val="28"/>
          <w:szCs w:val="28"/>
        </w:rPr>
      </w:pPr>
      <w:bookmarkStart w:id="0" w:name="_Hlk100911823"/>
      <w:r w:rsidRPr="00D01039">
        <w:rPr>
          <w:rFonts w:hint="eastAsia"/>
          <w:sz w:val="28"/>
          <w:szCs w:val="28"/>
        </w:rPr>
        <w:t>自動運転社会実装推進事業</w:t>
      </w:r>
    </w:p>
    <w:p w14:paraId="5F67B8B7" w14:textId="191053FD" w:rsidR="004A15FD" w:rsidRPr="00951A3B" w:rsidRDefault="004A15FD" w:rsidP="00951A3B">
      <w:pPr>
        <w:pStyle w:val="aff"/>
        <w:ind w:leftChars="0" w:left="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最終報告書（公開版）</w:t>
      </w:r>
    </w:p>
    <w:bookmarkEnd w:id="0"/>
    <w:p w14:paraId="5DEB2719" w14:textId="5A16BF35" w:rsidR="00804019" w:rsidRPr="007C14BD" w:rsidRDefault="00CF4703" w:rsidP="00C81437">
      <w:pPr>
        <w:ind w:leftChars="0" w:left="0" w:firstLineChars="0" w:firstLine="0"/>
        <w:rPr>
          <w:spacing w:val="-4"/>
          <w:sz w:val="26"/>
          <w:szCs w:val="26"/>
        </w:rPr>
      </w:pPr>
      <w:r w:rsidRPr="00B167D0">
        <w:rPr>
          <w:b/>
          <w:bCs/>
          <w:noProof/>
          <w:spacing w:val="-4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CEBC21F" wp14:editId="4E1F81B6">
                <wp:simplePos x="0" y="0"/>
                <wp:positionH relativeFrom="column">
                  <wp:posOffset>55880</wp:posOffset>
                </wp:positionH>
                <wp:positionV relativeFrom="paragraph">
                  <wp:posOffset>287655</wp:posOffset>
                </wp:positionV>
                <wp:extent cx="6386195" cy="1924050"/>
                <wp:effectExtent l="0" t="0" r="14605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6195" cy="192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84AF0" w14:textId="008A1DE6" w:rsidR="00697AE8" w:rsidRDefault="00697AE8" w:rsidP="002000F0">
                            <w:pPr>
                              <w:spacing w:line="300" w:lineRule="auto"/>
                              <w:ind w:leftChars="0" w:left="0" w:firstLineChars="0" w:firstLine="0"/>
                              <w:rPr>
                                <w:rFonts w:cs="ＭＳ Ｐゴシック"/>
                              </w:rPr>
                            </w:pPr>
                            <w:r>
                              <w:rPr>
                                <w:rFonts w:cs="ＭＳ Ｐゴシック" w:hint="eastAsia"/>
                              </w:rPr>
                              <w:t>滋賀県においては、滋賀地域交通ビジョンを策定し、社会情勢の変化に対応した持続可能な交通ネットワークの維持・活性化を目指している。</w:t>
                            </w:r>
                          </w:p>
                          <w:p w14:paraId="0E1F56F6" w14:textId="7506CD2C" w:rsidR="002000F0" w:rsidRPr="002000F0" w:rsidRDefault="00697AE8" w:rsidP="002000F0">
                            <w:pPr>
                              <w:spacing w:line="300" w:lineRule="auto"/>
                              <w:ind w:leftChars="0" w:left="0" w:firstLineChars="0" w:firstLine="0"/>
                              <w:rPr>
                                <w:rFonts w:cs="ＭＳ Ｐゴシック"/>
                              </w:rPr>
                            </w:pPr>
                            <w:r>
                              <w:rPr>
                                <w:rFonts w:cs="ＭＳ Ｐゴシック" w:hint="eastAsia"/>
                              </w:rPr>
                              <w:t>この実現に向け</w:t>
                            </w:r>
                            <w:r w:rsidR="00F96035">
                              <w:rPr>
                                <w:rFonts w:cs="ＭＳ Ｐゴシック" w:hint="eastAsia"/>
                              </w:rPr>
                              <w:t>ては</w:t>
                            </w:r>
                            <w:r w:rsidR="00CF4703" w:rsidRPr="004A58D5">
                              <w:rPr>
                                <w:rFonts w:cs="ＭＳ Ｐゴシック" w:hint="eastAsia"/>
                              </w:rPr>
                              <w:t>、既存の公共交通だけで必要な移動ニーズに応えていくことは困難であり、</w:t>
                            </w:r>
                            <w:r w:rsidR="002000F0" w:rsidRPr="002000F0">
                              <w:rPr>
                                <w:rFonts w:cs="ＭＳ Ｐゴシック" w:hint="eastAsia"/>
                              </w:rPr>
                              <w:t>自動運転が適した地域で自動運転を実現することで、運転士不足を補完し、県民のニーズを踏まえた公共交通のサービス水準の向上、地域交通の確保・活性化</w:t>
                            </w:r>
                            <w:r w:rsidR="00CF4703" w:rsidRPr="004A58D5">
                              <w:rPr>
                                <w:rFonts w:cs="ＭＳ Ｐゴシック" w:hint="eastAsia"/>
                              </w:rPr>
                              <w:t>を図る必要がある。</w:t>
                            </w:r>
                          </w:p>
                          <w:p w14:paraId="5DBF8A98" w14:textId="5835B5CB" w:rsidR="00CF4703" w:rsidRDefault="002000F0" w:rsidP="002000F0">
                            <w:pPr>
                              <w:spacing w:line="300" w:lineRule="auto"/>
                              <w:ind w:leftChars="0" w:left="0" w:firstLineChars="0" w:firstLine="0"/>
                              <w:rPr>
                                <w:rFonts w:cs="ＭＳ Ｐゴシック"/>
                              </w:rPr>
                            </w:pPr>
                            <w:r w:rsidRPr="002000F0">
                              <w:rPr>
                                <w:rFonts w:cs="ＭＳ Ｐゴシック" w:hint="eastAsia"/>
                              </w:rPr>
                              <w:t>合わせて、まちのシンボルとなる「楽しく、グリーンな移動手段」として活用し、ひと中心のにぎわいのあるまちづくり、観光や移住等新たな需要の喚起につなげ、健康づくり、シビックプライドの向上、渋滞対策、</w:t>
                            </w:r>
                            <w:r w:rsidRPr="002000F0">
                              <w:rPr>
                                <w:rFonts w:cs="ＭＳ Ｐゴシック"/>
                              </w:rPr>
                              <w:t>CO₂ネットゼロ社会構築、滋賀地域交通ビジョンで示す「自家用車を使わない」という選択肢のある社会を目指す。</w:t>
                            </w:r>
                          </w:p>
                          <w:p w14:paraId="4B5DAEB0" w14:textId="0B2B617A" w:rsidR="004A15FD" w:rsidRPr="00313B7E" w:rsidRDefault="004A15FD" w:rsidP="00313B7E">
                            <w:pPr>
                              <w:spacing w:line="300" w:lineRule="auto"/>
                              <w:ind w:leftChars="0" w:left="0" w:firstLineChars="0" w:firstLine="0"/>
                              <w:rPr>
                                <w:rFonts w:cs="ＭＳ Ｐゴシック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EBC21F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4.4pt;margin-top:22.65pt;width:502.85pt;height:151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50GSAIAAF8EAAAOAAAAZHJzL2Uyb0RvYy54bWysVMGO0zAQvSPxD5bvNE1od9uo6WrpUoS0&#10;C0gLH+A6TmPheILtNlmOrYT4CH4BceZ78iOMnW63WuCCyMGa8cw8z7yZyeyirRTZCmMl6IzGgyEl&#10;QnPIpV5n9MP75bMJJdYxnTMFWmT0Tlh6MX/6ZNbUqUigBJULQxBE27SpM1o6V6dRZHkpKmYHUAuN&#10;xgJMxRyqZh3lhjWIXqkoGQ7PogZMXhvgwlq8veqNdB7wi0Jw97YorHBEZRRzc+E04Vz5M5rPWLo2&#10;rC4lP6TB/iGLikmNjx6hrphjZGPkb1CV5AYsFG7AoYqgKCQXoQasJh4+qua2ZLUItSA5tj7SZP8f&#10;LH+zfWeIzDOaxOeUaFZhk7r9l273vdv97PZfSbf/1u333e4H6iTxhDW1TTHutsZI176AFhsfirf1&#10;NfCPlmhYlEyvxaUx0JSC5Zhw7COjk9Aex3qQVXMDOb7LNg4CUFuYyrOJ/BBEx8bdHZslWkc4Xp49&#10;n5zF0zElHG3xNBkNx6GdEUvvw2tj3SsBFfFCRg1OQ4Bn22vrfDosvXfxr1lQMl9KpYJi1quFMmTL&#10;cHKW4QsVPHJTmjQZnY6Tcc/AXyGG4fsTRCUdroCSVUYnRyeWet5e6jwMqGNS9TKmrPSBSM9dz6Jr&#10;V21oYmDZk7yC/A6ZNdBPPG4oCiWYz5Q0OO0ZtZ82zAhK1GuN3ZnGo5Ffj6CMxucJKubUsjq1MM0R&#10;KqOOkl5cuLBSnjcNl9jFQgZ+HzI5pIxTHGg/bJxfk1M9eD38F+a/AAAA//8DAFBLAwQUAAYACAAA&#10;ACEAoAMW/t8AAAAJAQAADwAAAGRycy9kb3ducmV2LnhtbEyPwU7DMBBE70j9B2uRuCDqlKQlhDgV&#10;QgLBrbQVXN14m0S118F20/D3uCd6XM3ozdtyORrNBnS+syRgNk2AIdVWddQI2G5e73JgPkhSUltC&#10;Ab/oYVlNrkpZKHuiTxzWoWERQr6QAtoQ+oJzX7dopJ/aHilme+uMDPF0DVdOniLcaH6fJAtuZEdx&#10;oZU9vrRYH9ZHIyDP3odv/5GuvurFXj+G24fh7ccJcXM9Pj8BCziG/zKc9aM6VNFpZ4+kPNOREcWD&#10;gGyeAjvHySybA9sJSLM8BV6V/PKD6g8AAP//AwBQSwECLQAUAAYACAAAACEAtoM4kv4AAADhAQAA&#10;EwAAAAAAAAAAAAAAAAAAAAAAW0NvbnRlbnRfVHlwZXNdLnhtbFBLAQItABQABgAIAAAAIQA4/SH/&#10;1gAAAJQBAAALAAAAAAAAAAAAAAAAAC8BAABfcmVscy8ucmVsc1BLAQItABQABgAIAAAAIQBQG50G&#10;SAIAAF8EAAAOAAAAAAAAAAAAAAAAAC4CAABkcnMvZTJvRG9jLnhtbFBLAQItABQABgAIAAAAIQCg&#10;Axb+3wAAAAkBAAAPAAAAAAAAAAAAAAAAAKIEAABkcnMvZG93bnJldi54bWxQSwUGAAAAAAQABADz&#10;AAAArgUAAAAA&#10;">
                <v:textbox>
                  <w:txbxContent>
                    <w:p w14:paraId="7E684AF0" w14:textId="008A1DE6" w:rsidR="00697AE8" w:rsidRDefault="00697AE8" w:rsidP="002000F0">
                      <w:pPr>
                        <w:spacing w:line="300" w:lineRule="auto"/>
                        <w:ind w:leftChars="0" w:left="0" w:firstLineChars="0" w:firstLine="0"/>
                        <w:rPr>
                          <w:rFonts w:cs="ＭＳ Ｐゴシック"/>
                        </w:rPr>
                      </w:pPr>
                      <w:r>
                        <w:rPr>
                          <w:rFonts w:cs="ＭＳ Ｐゴシック" w:hint="eastAsia"/>
                        </w:rPr>
                        <w:t>滋賀県においては、滋賀地域交通ビジョンを策定し、社会情勢の変化に対応した持続可能な交通ネットワークの維持・活性化を目指している。</w:t>
                      </w:r>
                    </w:p>
                    <w:p w14:paraId="0E1F56F6" w14:textId="7506CD2C" w:rsidR="002000F0" w:rsidRPr="002000F0" w:rsidRDefault="00697AE8" w:rsidP="002000F0">
                      <w:pPr>
                        <w:spacing w:line="300" w:lineRule="auto"/>
                        <w:ind w:leftChars="0" w:left="0" w:firstLineChars="0" w:firstLine="0"/>
                        <w:rPr>
                          <w:rFonts w:cs="ＭＳ Ｐゴシック"/>
                        </w:rPr>
                      </w:pPr>
                      <w:r>
                        <w:rPr>
                          <w:rFonts w:cs="ＭＳ Ｐゴシック" w:hint="eastAsia"/>
                        </w:rPr>
                        <w:t>この実現に向け</w:t>
                      </w:r>
                      <w:r w:rsidR="00F96035">
                        <w:rPr>
                          <w:rFonts w:cs="ＭＳ Ｐゴシック" w:hint="eastAsia"/>
                        </w:rPr>
                        <w:t>ては</w:t>
                      </w:r>
                      <w:r w:rsidR="00CF4703" w:rsidRPr="004A58D5">
                        <w:rPr>
                          <w:rFonts w:cs="ＭＳ Ｐゴシック" w:hint="eastAsia"/>
                        </w:rPr>
                        <w:t>、既存の公共交通だけで必要な移動ニーズに応えていくことは困難であり、</w:t>
                      </w:r>
                      <w:r w:rsidR="002000F0" w:rsidRPr="002000F0">
                        <w:rPr>
                          <w:rFonts w:cs="ＭＳ Ｐゴシック" w:hint="eastAsia"/>
                        </w:rPr>
                        <w:t>自動運転が適した地域で自動運転を実現することで、運転士不足を補完し、県民のニーズを踏まえた公共交通のサービス水準の向上、地域交通の確保・活性化</w:t>
                      </w:r>
                      <w:r w:rsidR="00CF4703" w:rsidRPr="004A58D5">
                        <w:rPr>
                          <w:rFonts w:cs="ＭＳ Ｐゴシック" w:hint="eastAsia"/>
                        </w:rPr>
                        <w:t>を図る必要がある。</w:t>
                      </w:r>
                    </w:p>
                    <w:p w14:paraId="5DBF8A98" w14:textId="5835B5CB" w:rsidR="00CF4703" w:rsidRDefault="002000F0" w:rsidP="002000F0">
                      <w:pPr>
                        <w:spacing w:line="300" w:lineRule="auto"/>
                        <w:ind w:leftChars="0" w:left="0" w:firstLineChars="0" w:firstLine="0"/>
                        <w:rPr>
                          <w:rFonts w:cs="ＭＳ Ｐゴシック"/>
                        </w:rPr>
                      </w:pPr>
                      <w:r w:rsidRPr="002000F0">
                        <w:rPr>
                          <w:rFonts w:cs="ＭＳ Ｐゴシック" w:hint="eastAsia"/>
                        </w:rPr>
                        <w:t>合わせて、まちのシンボルとなる「楽しく、グリーンな移動手段」として活用し、ひと中心のにぎわいのあるまちづくり、観光や移住等新たな需要の喚起につなげ、健康づくり、シビックプライドの向上、渋滞対策、</w:t>
                      </w:r>
                      <w:r w:rsidRPr="002000F0">
                        <w:rPr>
                          <w:rFonts w:cs="ＭＳ Ｐゴシック"/>
                        </w:rPr>
                        <w:t>CO₂ネットゼロ社会構築、滋賀地域交通ビジョンで示す「自家用車を使わない」という選択肢のある社会を目指す。</w:t>
                      </w:r>
                    </w:p>
                    <w:p w14:paraId="4B5DAEB0" w14:textId="0B2B617A" w:rsidR="004A15FD" w:rsidRPr="00313B7E" w:rsidRDefault="004A15FD" w:rsidP="00313B7E">
                      <w:pPr>
                        <w:spacing w:line="300" w:lineRule="auto"/>
                        <w:ind w:leftChars="0" w:left="0" w:firstLineChars="0" w:firstLine="0"/>
                        <w:rPr>
                          <w:rFonts w:cs="ＭＳ Ｐゴシック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167D0" w:rsidRPr="007C14BD">
        <w:rPr>
          <w:rFonts w:hint="eastAsia"/>
          <w:b/>
          <w:bCs/>
          <w:spacing w:val="-4"/>
          <w:sz w:val="26"/>
          <w:szCs w:val="26"/>
        </w:rPr>
        <w:t>【</w:t>
      </w:r>
      <w:r w:rsidR="004A15FD" w:rsidRPr="007C14BD">
        <w:rPr>
          <w:rFonts w:hint="eastAsia"/>
          <w:b/>
          <w:bCs/>
          <w:spacing w:val="-4"/>
          <w:sz w:val="26"/>
          <w:szCs w:val="26"/>
        </w:rPr>
        <w:t>事業背景</w:t>
      </w:r>
      <w:r w:rsidR="00B167D0" w:rsidRPr="007C14BD">
        <w:rPr>
          <w:rFonts w:hint="eastAsia"/>
          <w:b/>
          <w:bCs/>
          <w:spacing w:val="-4"/>
          <w:sz w:val="26"/>
          <w:szCs w:val="26"/>
        </w:rPr>
        <w:t>・目的】</w:t>
      </w:r>
    </w:p>
    <w:p w14:paraId="06E0C560" w14:textId="4DA8A6E0" w:rsidR="004A15FD" w:rsidRPr="00A44BF0" w:rsidRDefault="004A15FD" w:rsidP="004A15FD">
      <w:pPr>
        <w:ind w:leftChars="0" w:left="0" w:firstLineChars="0" w:firstLine="0"/>
        <w:rPr>
          <w:spacing w:val="-4"/>
          <w:sz w:val="6"/>
          <w:szCs w:val="6"/>
        </w:rPr>
      </w:pPr>
    </w:p>
    <w:p w14:paraId="3DE4C727" w14:textId="66AC2704" w:rsidR="004A15FD" w:rsidRDefault="00A44BF0" w:rsidP="004A15FD">
      <w:pPr>
        <w:ind w:leftChars="0" w:left="0" w:firstLineChars="0" w:firstLine="0"/>
        <w:rPr>
          <w:b/>
          <w:bCs/>
          <w:spacing w:val="-4"/>
          <w:sz w:val="26"/>
          <w:szCs w:val="26"/>
        </w:rPr>
      </w:pPr>
      <w:r w:rsidRPr="004A15FD">
        <w:rPr>
          <w:noProof/>
          <w:spacing w:val="-4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0F528FB5" wp14:editId="72A56605">
                <wp:simplePos x="0" y="0"/>
                <wp:positionH relativeFrom="column">
                  <wp:posOffset>54610</wp:posOffset>
                </wp:positionH>
                <wp:positionV relativeFrom="paragraph">
                  <wp:posOffset>279400</wp:posOffset>
                </wp:positionV>
                <wp:extent cx="6386195" cy="1743710"/>
                <wp:effectExtent l="0" t="0" r="14605" b="27940"/>
                <wp:wrapSquare wrapText="bothSides"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6195" cy="1743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1B28CC" w14:textId="6C724EF5" w:rsidR="00313B7E" w:rsidRDefault="00313B7E" w:rsidP="00B167D0">
                            <w:pPr>
                              <w:ind w:leftChars="0" w:left="0" w:firstLineChars="0" w:firstLine="0"/>
                              <w:rPr>
                                <w:rFonts w:cs="ＭＳ Ｐゴシック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滋賀県における自動運転の社会実装</w:t>
                            </w:r>
                            <w:r w:rsidR="00697AE8">
                              <w:rPr>
                                <w:rFonts w:hint="eastAsia"/>
                              </w:rPr>
                              <w:t>に向け</w:t>
                            </w:r>
                            <w:r>
                              <w:rPr>
                                <w:rFonts w:hint="eastAsia"/>
                              </w:rPr>
                              <w:t>、令和6年度は</w:t>
                            </w:r>
                            <w:r w:rsidR="00F93E8F">
                              <w:rPr>
                                <w:rFonts w:hint="eastAsia"/>
                              </w:rPr>
                              <w:t>「</w:t>
                            </w:r>
                            <w:r w:rsidRPr="004A58D5">
                              <w:rPr>
                                <w:rFonts w:cs="ＭＳ Ｐゴシック"/>
                              </w:rPr>
                              <w:t>自動運転の実装に適したフィールド調査</w:t>
                            </w:r>
                            <w:r w:rsidR="00F93E8F">
                              <w:rPr>
                                <w:rFonts w:cs="ＭＳ Ｐゴシック" w:hint="eastAsia"/>
                              </w:rPr>
                              <w:t>」</w:t>
                            </w:r>
                            <w:r>
                              <w:rPr>
                                <w:rFonts w:cs="ＭＳ Ｐゴシック" w:hint="eastAsia"/>
                              </w:rPr>
                              <w:t>を実施</w:t>
                            </w:r>
                            <w:r w:rsidR="004F24BA">
                              <w:rPr>
                                <w:rFonts w:cs="ＭＳ Ｐゴシック" w:hint="eastAsia"/>
                              </w:rPr>
                              <w:t>した</w:t>
                            </w:r>
                            <w:r>
                              <w:rPr>
                                <w:rFonts w:cs="ＭＳ Ｐゴシック" w:hint="eastAsia"/>
                              </w:rPr>
                              <w:t>。調査内容は下記の通り。</w:t>
                            </w:r>
                          </w:p>
                          <w:p w14:paraId="4A9B7607" w14:textId="4BCB62C3" w:rsidR="00313B7E" w:rsidRDefault="00313B7E" w:rsidP="000B19F1">
                            <w:pPr>
                              <w:ind w:leftChars="100" w:left="220"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>調査内容1.</w:t>
                            </w:r>
                            <w:r w:rsidR="000124D0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Pr="00313B7E">
                              <w:rPr>
                                <w:rFonts w:hint="eastAsia"/>
                                <w:b/>
                                <w:bCs/>
                              </w:rPr>
                              <w:t>実証運行対象地候補の洗い出し</w:t>
                            </w:r>
                          </w:p>
                          <w:p w14:paraId="0E57FFEA" w14:textId="784C008A" w:rsidR="00313B7E" w:rsidRDefault="00313B7E" w:rsidP="000B19F1">
                            <w:pPr>
                              <w:ind w:leftChars="100" w:left="220" w:firstLineChars="0" w:firstLine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調査内容2.</w:t>
                            </w:r>
                            <w:r w:rsidR="000124D0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Pr="00313B7E">
                              <w:rPr>
                                <w:rFonts w:hint="eastAsia"/>
                                <w:b/>
                                <w:bCs/>
                              </w:rPr>
                              <w:t>市町</w:t>
                            </w:r>
                            <w:r w:rsidR="002000F0">
                              <w:rPr>
                                <w:rFonts w:hint="eastAsia"/>
                                <w:b/>
                                <w:bCs/>
                              </w:rPr>
                              <w:t>における課題等</w:t>
                            </w:r>
                            <w:r w:rsidRPr="00313B7E">
                              <w:rPr>
                                <w:rFonts w:hint="eastAsia"/>
                                <w:b/>
                                <w:bCs/>
                              </w:rPr>
                              <w:t>調査</w:t>
                            </w:r>
                          </w:p>
                          <w:p w14:paraId="340E2E8B" w14:textId="692CADF3" w:rsidR="002000F0" w:rsidRPr="00313B7E" w:rsidRDefault="002000F0" w:rsidP="000B19F1">
                            <w:pPr>
                              <w:ind w:leftChars="100" w:left="220" w:firstLineChars="0" w:firstLine="0"/>
                              <w:rPr>
                                <w:b/>
                                <w:bCs/>
                              </w:rPr>
                            </w:pPr>
                            <w:r w:rsidRPr="000B19F1">
                              <w:rPr>
                                <w:rFonts w:hint="eastAsia"/>
                              </w:rPr>
                              <w:t>調査内容</w:t>
                            </w:r>
                            <w:r w:rsidRPr="000B19F1">
                              <w:t>2-2.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県民Webアンケート調査</w:t>
                            </w:r>
                          </w:p>
                          <w:p w14:paraId="13C4199C" w14:textId="253EE580" w:rsidR="00313B7E" w:rsidRDefault="00313B7E" w:rsidP="000B19F1">
                            <w:pPr>
                              <w:ind w:leftChars="100" w:left="220" w:firstLineChars="0" w:firstLine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調査内容</w:t>
                            </w:r>
                            <w:r w:rsidR="002000F0"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.</w:t>
                            </w:r>
                            <w:r w:rsidR="000124D0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Pr="00313B7E">
                              <w:rPr>
                                <w:rFonts w:hint="eastAsia"/>
                                <w:b/>
                                <w:bCs/>
                              </w:rPr>
                              <w:t>候補ルートのフィジビリティ調査</w:t>
                            </w:r>
                          </w:p>
                          <w:p w14:paraId="193FA114" w14:textId="3F5130ED" w:rsidR="00313B7E" w:rsidRDefault="00313B7E" w:rsidP="000B19F1">
                            <w:pPr>
                              <w:ind w:leftChars="100" w:left="220" w:firstLineChars="0" w:firstLine="0"/>
                              <w:rPr>
                                <w:b/>
                                <w:bCs/>
                              </w:rPr>
                            </w:pPr>
                            <w:r w:rsidRPr="00313B7E">
                              <w:rPr>
                                <w:rFonts w:hint="eastAsia"/>
                              </w:rPr>
                              <w:t>調査内容</w:t>
                            </w:r>
                            <w:r w:rsidR="002000F0">
                              <w:rPr>
                                <w:rFonts w:hint="eastAsia"/>
                              </w:rPr>
                              <w:t>4</w:t>
                            </w:r>
                            <w:r w:rsidRPr="00313B7E">
                              <w:rPr>
                                <w:rFonts w:hint="eastAsia"/>
                              </w:rPr>
                              <w:t>.</w:t>
                            </w:r>
                            <w:r w:rsidR="000124D0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次年度以降の実証</w:t>
                            </w:r>
                            <w:r w:rsidR="002000F0">
                              <w:rPr>
                                <w:rFonts w:hint="eastAsia"/>
                                <w:b/>
                                <w:bCs/>
                              </w:rPr>
                              <w:t>候補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ルートの選定</w:t>
                            </w:r>
                          </w:p>
                          <w:p w14:paraId="589249C8" w14:textId="28CEBBCE" w:rsidR="00313B7E" w:rsidRDefault="00313B7E" w:rsidP="000B19F1">
                            <w:pPr>
                              <w:ind w:leftChars="100" w:left="220" w:firstLineChars="0" w:firstLine="0"/>
                              <w:rPr>
                                <w:b/>
                                <w:bCs/>
                              </w:rPr>
                            </w:pPr>
                            <w:r w:rsidRPr="00313B7E">
                              <w:rPr>
                                <w:rFonts w:hint="eastAsia"/>
                              </w:rPr>
                              <w:t>調査内容</w:t>
                            </w:r>
                            <w:r w:rsidR="002000F0">
                              <w:rPr>
                                <w:rFonts w:hint="eastAsia"/>
                              </w:rPr>
                              <w:t>5.</w:t>
                            </w:r>
                            <w:r w:rsidRPr="00313B7E">
                              <w:rPr>
                                <w:rFonts w:hint="eastAsia"/>
                              </w:rPr>
                              <w:t>6.</w:t>
                            </w:r>
                            <w:r w:rsidR="000124D0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リスクアセスメント</w:t>
                            </w:r>
                            <w:r w:rsidR="002000F0">
                              <w:rPr>
                                <w:rFonts w:hint="eastAsia"/>
                                <w:b/>
                                <w:bCs/>
                              </w:rPr>
                              <w:t>ならびに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各ルートでL4を実現する上での課題・対処策検討</w:t>
                            </w:r>
                          </w:p>
                          <w:p w14:paraId="6C16165C" w14:textId="67523181" w:rsidR="00313B7E" w:rsidRPr="00313B7E" w:rsidRDefault="00313B7E" w:rsidP="000B19F1">
                            <w:pPr>
                              <w:ind w:leftChars="100" w:left="220" w:firstLineChars="0" w:firstLine="0"/>
                              <w:rPr>
                                <w:b/>
                                <w:bCs/>
                              </w:rPr>
                            </w:pPr>
                            <w:r w:rsidRPr="00313B7E">
                              <w:rPr>
                                <w:rFonts w:hint="eastAsia"/>
                              </w:rPr>
                              <w:t>調査内容7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.</w:t>
                            </w:r>
                            <w:r w:rsidR="000124D0">
                              <w:rPr>
                                <w:rFonts w:hint="eastAsia"/>
                                <w:b/>
                                <w:bCs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3Dマップの作成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28FB5" id="テキスト ボックス 3" o:spid="_x0000_s1028" type="#_x0000_t202" style="position:absolute;margin-left:4.3pt;margin-top:22pt;width:502.85pt;height:137.3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93sRwIAAF0EAAAOAAAAZHJzL2Uyb0RvYy54bWysVM2O0zAQviPxDpbvbJr+bRttulp2KULa&#10;BaSFB3Acp7FwPMF2m5RjKyEegldAnHmevAhjp1uqBS6IHCyPx/N55vtmcnHZVopshLESdErjswEl&#10;QnPIpV6l9P275bMZJdYxnTMFWqR0Kyy9XDx9ctHUiRhCCSoXhiCItklTp7R0rk6iyPJSVMyeQS00&#10;OgswFXNomlWUG9YgeqWi4WAwjRoweW2AC2vx9KZ30kXALwrB3ZuisMIRlVLMzYXVhDXza7S4YMnK&#10;sLqU/JAG+4csKiY1PnqEumGOkbWRv0FVkhuwULgzDlUERSG5CDVgNfHgUTX3JatFqAXJsfWRJvv/&#10;YPnrzVtDZJ7SESWaVShRt//c7b51ux/d/gvp9l+7/b7bfUebjDxdTW0TjLqvMc61z6FF2UPptr4F&#10;/sESDdcl0ytxZQw0pWA5phv7yOgktMexHiRr7iDHd9naQQBqC1N5LpEdgugo2/YolWgd4Xg4Hc2m&#10;8XxCCUdffD4encdBzIglD+G1se6lgIr4TUoN9kKAZ5tb63w6LHm44l+zoGS+lEoFw6yya2XIhmHf&#10;LMMXKnh0TWnSpHQ+GU56Bv4KMQjfnyAq6XAAlKxSOjteYonn7YXOQ3s6JlW/x5SVPhDpuetZdG3W&#10;BgmHD/pkkG+RWQN9v+N84qYE84mSBns9pfbjmhlBiXqlUZ15PB774QjGeHI+RMOcerJTD9McoVLq&#10;KOm31y4MlOdNwxWqWMjAr5e7z+SQMvZwoP0wb35ITu1w69dfYfETAAD//wMAUEsDBBQABgAIAAAA&#10;IQCOgwjY3gAAAAkBAAAPAAAAZHJzL2Rvd25yZXYueG1sTI/BTsMwEETvSPyDtUhcEHVColBCnAoh&#10;geAGpSpXN94mEfE62G4a/p7tCY6rGb19U61mO4gJfegdKUgXCQikxpmeWgWbj6frJYgQNRk9OEIF&#10;PxhgVZ+fVbo07kjvOK1jKxhCodQKuhjHUsrQdGh1WLgRibO981ZHPn0rjddHhttB3iRJIa3uiT90&#10;esTHDpuv9cEqWOYv02d4zd62TbEf7uLV7fT87ZW6vJgf7kFEnONfGU76rA41O+3cgUwQAzMKLirI&#10;c150ipM0z0DsFGQpR7Ku5P8F9S8AAAD//wMAUEsBAi0AFAAGAAgAAAAhALaDOJL+AAAA4QEAABMA&#10;AAAAAAAAAAAAAAAAAAAAAFtDb250ZW50X1R5cGVzXS54bWxQSwECLQAUAAYACAAAACEAOP0h/9YA&#10;AACUAQAACwAAAAAAAAAAAAAAAAAvAQAAX3JlbHMvLnJlbHNQSwECLQAUAAYACAAAACEAE3fd7EcC&#10;AABdBAAADgAAAAAAAAAAAAAAAAAuAgAAZHJzL2Uyb0RvYy54bWxQSwECLQAUAAYACAAAACEAjoMI&#10;2N4AAAAJAQAADwAAAAAAAAAAAAAAAAChBAAAZHJzL2Rvd25yZXYueG1sUEsFBgAAAAAEAAQA8wAA&#10;AKwFAAAAAA==&#10;">
                <v:textbox>
                  <w:txbxContent>
                    <w:p w14:paraId="3B1B28CC" w14:textId="6C724EF5" w:rsidR="00313B7E" w:rsidRDefault="00313B7E" w:rsidP="00B167D0">
                      <w:pPr>
                        <w:ind w:leftChars="0" w:left="0" w:firstLineChars="0" w:firstLine="0"/>
                        <w:rPr>
                          <w:rFonts w:cs="ＭＳ Ｐゴシック"/>
                        </w:rPr>
                      </w:pPr>
                      <w:r>
                        <w:rPr>
                          <w:rFonts w:hint="eastAsia"/>
                        </w:rPr>
                        <w:t>滋賀県における自動運転の社会実装</w:t>
                      </w:r>
                      <w:r w:rsidR="00697AE8">
                        <w:rPr>
                          <w:rFonts w:hint="eastAsia"/>
                        </w:rPr>
                        <w:t>に向け</w:t>
                      </w:r>
                      <w:r>
                        <w:rPr>
                          <w:rFonts w:hint="eastAsia"/>
                        </w:rPr>
                        <w:t>、令和6年度は</w:t>
                      </w:r>
                      <w:r w:rsidR="00F93E8F">
                        <w:rPr>
                          <w:rFonts w:hint="eastAsia"/>
                        </w:rPr>
                        <w:t>「</w:t>
                      </w:r>
                      <w:r w:rsidRPr="004A58D5">
                        <w:rPr>
                          <w:rFonts w:cs="ＭＳ Ｐゴシック"/>
                        </w:rPr>
                        <w:t>自動運転の実装に適したフィールド調査</w:t>
                      </w:r>
                      <w:r w:rsidR="00F93E8F">
                        <w:rPr>
                          <w:rFonts w:cs="ＭＳ Ｐゴシック" w:hint="eastAsia"/>
                        </w:rPr>
                        <w:t>」</w:t>
                      </w:r>
                      <w:r>
                        <w:rPr>
                          <w:rFonts w:cs="ＭＳ Ｐゴシック" w:hint="eastAsia"/>
                        </w:rPr>
                        <w:t>を実施</w:t>
                      </w:r>
                      <w:r w:rsidR="004F24BA">
                        <w:rPr>
                          <w:rFonts w:cs="ＭＳ Ｐゴシック" w:hint="eastAsia"/>
                        </w:rPr>
                        <w:t>した</w:t>
                      </w:r>
                      <w:r>
                        <w:rPr>
                          <w:rFonts w:cs="ＭＳ Ｐゴシック" w:hint="eastAsia"/>
                        </w:rPr>
                        <w:t>。調査内容は下記の通り。</w:t>
                      </w:r>
                    </w:p>
                    <w:p w14:paraId="4A9B7607" w14:textId="4BCB62C3" w:rsidR="00313B7E" w:rsidRDefault="00313B7E" w:rsidP="000B19F1">
                      <w:pPr>
                        <w:ind w:leftChars="100" w:left="220" w:firstLineChars="0" w:firstLine="0"/>
                      </w:pPr>
                      <w:r>
                        <w:rPr>
                          <w:rFonts w:hint="eastAsia"/>
                        </w:rPr>
                        <w:t>調査内容1.</w:t>
                      </w:r>
                      <w:r w:rsidR="000124D0">
                        <w:rPr>
                          <w:rFonts w:hint="eastAsia"/>
                        </w:rPr>
                        <w:t xml:space="preserve">　　</w:t>
                      </w:r>
                      <w:r w:rsidRPr="00313B7E">
                        <w:rPr>
                          <w:rFonts w:hint="eastAsia"/>
                          <w:b/>
                          <w:bCs/>
                        </w:rPr>
                        <w:t>実証運行対象地候補の洗い出し</w:t>
                      </w:r>
                    </w:p>
                    <w:p w14:paraId="0E57FFEA" w14:textId="784C008A" w:rsidR="00313B7E" w:rsidRDefault="00313B7E" w:rsidP="000B19F1">
                      <w:pPr>
                        <w:ind w:leftChars="100" w:left="220" w:firstLineChars="0" w:firstLine="0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</w:rPr>
                        <w:t>調査内容2.</w:t>
                      </w:r>
                      <w:r w:rsidR="000124D0">
                        <w:rPr>
                          <w:rFonts w:hint="eastAsia"/>
                        </w:rPr>
                        <w:t xml:space="preserve">　　</w:t>
                      </w:r>
                      <w:r w:rsidRPr="00313B7E">
                        <w:rPr>
                          <w:rFonts w:hint="eastAsia"/>
                          <w:b/>
                          <w:bCs/>
                        </w:rPr>
                        <w:t>市町</w:t>
                      </w:r>
                      <w:r w:rsidR="002000F0">
                        <w:rPr>
                          <w:rFonts w:hint="eastAsia"/>
                          <w:b/>
                          <w:bCs/>
                        </w:rPr>
                        <w:t>における課題等</w:t>
                      </w:r>
                      <w:r w:rsidRPr="00313B7E">
                        <w:rPr>
                          <w:rFonts w:hint="eastAsia"/>
                          <w:b/>
                          <w:bCs/>
                        </w:rPr>
                        <w:t>調査</w:t>
                      </w:r>
                    </w:p>
                    <w:p w14:paraId="340E2E8B" w14:textId="692CADF3" w:rsidR="002000F0" w:rsidRPr="00313B7E" w:rsidRDefault="002000F0" w:rsidP="000B19F1">
                      <w:pPr>
                        <w:ind w:leftChars="100" w:left="220" w:firstLineChars="0" w:firstLine="0"/>
                        <w:rPr>
                          <w:b/>
                          <w:bCs/>
                        </w:rPr>
                      </w:pPr>
                      <w:r w:rsidRPr="000B19F1">
                        <w:rPr>
                          <w:rFonts w:hint="eastAsia"/>
                        </w:rPr>
                        <w:t>調査内容</w:t>
                      </w:r>
                      <w:r w:rsidRPr="000B19F1">
                        <w:t>2-2.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県民Webアンケート調査</w:t>
                      </w:r>
                    </w:p>
                    <w:p w14:paraId="13C4199C" w14:textId="253EE580" w:rsidR="00313B7E" w:rsidRDefault="00313B7E" w:rsidP="000B19F1">
                      <w:pPr>
                        <w:ind w:leftChars="100" w:left="220" w:firstLineChars="0" w:firstLine="0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</w:rPr>
                        <w:t>調査内容</w:t>
                      </w:r>
                      <w:r w:rsidR="002000F0"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.</w:t>
                      </w:r>
                      <w:r w:rsidR="000124D0">
                        <w:rPr>
                          <w:rFonts w:hint="eastAsia"/>
                        </w:rPr>
                        <w:t xml:space="preserve">　　</w:t>
                      </w:r>
                      <w:r w:rsidRPr="00313B7E">
                        <w:rPr>
                          <w:rFonts w:hint="eastAsia"/>
                          <w:b/>
                          <w:bCs/>
                        </w:rPr>
                        <w:t>候補ルートのフィジビリティ調査</w:t>
                      </w:r>
                    </w:p>
                    <w:p w14:paraId="193FA114" w14:textId="3F5130ED" w:rsidR="00313B7E" w:rsidRDefault="00313B7E" w:rsidP="000B19F1">
                      <w:pPr>
                        <w:ind w:leftChars="100" w:left="220" w:firstLineChars="0" w:firstLine="0"/>
                        <w:rPr>
                          <w:b/>
                          <w:bCs/>
                        </w:rPr>
                      </w:pPr>
                      <w:r w:rsidRPr="00313B7E">
                        <w:rPr>
                          <w:rFonts w:hint="eastAsia"/>
                        </w:rPr>
                        <w:t>調査内容</w:t>
                      </w:r>
                      <w:r w:rsidR="002000F0">
                        <w:rPr>
                          <w:rFonts w:hint="eastAsia"/>
                        </w:rPr>
                        <w:t>4</w:t>
                      </w:r>
                      <w:r w:rsidRPr="00313B7E">
                        <w:rPr>
                          <w:rFonts w:hint="eastAsia"/>
                        </w:rPr>
                        <w:t>.</w:t>
                      </w:r>
                      <w:r w:rsidR="000124D0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次年度以降の実証</w:t>
                      </w:r>
                      <w:r w:rsidR="002000F0">
                        <w:rPr>
                          <w:rFonts w:hint="eastAsia"/>
                          <w:b/>
                          <w:bCs/>
                        </w:rPr>
                        <w:t>候補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ルートの選定</w:t>
                      </w:r>
                    </w:p>
                    <w:p w14:paraId="589249C8" w14:textId="28CEBBCE" w:rsidR="00313B7E" w:rsidRDefault="00313B7E" w:rsidP="000B19F1">
                      <w:pPr>
                        <w:ind w:leftChars="100" w:left="220" w:firstLineChars="0" w:firstLine="0"/>
                        <w:rPr>
                          <w:b/>
                          <w:bCs/>
                        </w:rPr>
                      </w:pPr>
                      <w:r w:rsidRPr="00313B7E">
                        <w:rPr>
                          <w:rFonts w:hint="eastAsia"/>
                        </w:rPr>
                        <w:t>調査内容</w:t>
                      </w:r>
                      <w:r w:rsidR="002000F0">
                        <w:rPr>
                          <w:rFonts w:hint="eastAsia"/>
                        </w:rPr>
                        <w:t>5.</w:t>
                      </w:r>
                      <w:r w:rsidRPr="00313B7E">
                        <w:rPr>
                          <w:rFonts w:hint="eastAsia"/>
                        </w:rPr>
                        <w:t>6.</w:t>
                      </w:r>
                      <w:r w:rsidR="000124D0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リスクアセスメント</w:t>
                      </w:r>
                      <w:r w:rsidR="002000F0">
                        <w:rPr>
                          <w:rFonts w:hint="eastAsia"/>
                          <w:b/>
                          <w:bCs/>
                        </w:rPr>
                        <w:t>ならびに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各ルートでL4を実現する上での課題・対処策検討</w:t>
                      </w:r>
                    </w:p>
                    <w:p w14:paraId="6C16165C" w14:textId="67523181" w:rsidR="00313B7E" w:rsidRPr="00313B7E" w:rsidRDefault="00313B7E" w:rsidP="000B19F1">
                      <w:pPr>
                        <w:ind w:leftChars="100" w:left="220" w:firstLineChars="0" w:firstLine="0"/>
                        <w:rPr>
                          <w:b/>
                          <w:bCs/>
                        </w:rPr>
                      </w:pPr>
                      <w:r w:rsidRPr="00313B7E">
                        <w:rPr>
                          <w:rFonts w:hint="eastAsia"/>
                        </w:rPr>
                        <w:t>調査内容7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.</w:t>
                      </w:r>
                      <w:r w:rsidR="000124D0">
                        <w:rPr>
                          <w:rFonts w:hint="eastAsia"/>
                          <w:b/>
                          <w:bCs/>
                        </w:rPr>
                        <w:t xml:space="preserve">　　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3Dマップの作成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167D0">
        <w:rPr>
          <w:rFonts w:hint="eastAsia"/>
          <w:b/>
          <w:bCs/>
          <w:spacing w:val="-4"/>
          <w:sz w:val="26"/>
          <w:szCs w:val="26"/>
        </w:rPr>
        <w:t>【</w:t>
      </w:r>
      <w:r w:rsidR="004A15FD" w:rsidRPr="00B167D0">
        <w:rPr>
          <w:rFonts w:hint="eastAsia"/>
          <w:b/>
          <w:bCs/>
          <w:spacing w:val="-4"/>
          <w:sz w:val="26"/>
          <w:szCs w:val="26"/>
        </w:rPr>
        <w:t>事業内容</w:t>
      </w:r>
      <w:r w:rsidR="00B167D0">
        <w:rPr>
          <w:rFonts w:hint="eastAsia"/>
          <w:b/>
          <w:bCs/>
          <w:spacing w:val="-4"/>
          <w:sz w:val="26"/>
          <w:szCs w:val="26"/>
        </w:rPr>
        <w:t>】</w:t>
      </w:r>
    </w:p>
    <w:p w14:paraId="745459AC" w14:textId="74400B3F" w:rsidR="00A44BF0" w:rsidRPr="00A44BF0" w:rsidRDefault="00A44BF0" w:rsidP="004A15FD">
      <w:pPr>
        <w:ind w:leftChars="0" w:left="0" w:firstLineChars="0" w:firstLine="0"/>
        <w:rPr>
          <w:b/>
          <w:bCs/>
          <w:spacing w:val="-4"/>
          <w:sz w:val="6"/>
          <w:szCs w:val="6"/>
        </w:rPr>
      </w:pPr>
    </w:p>
    <w:p w14:paraId="499FCFF0" w14:textId="20FED0E1" w:rsidR="004A15FD" w:rsidRPr="0064265E" w:rsidRDefault="00A44BF0" w:rsidP="00C81437">
      <w:pPr>
        <w:ind w:leftChars="0" w:left="0" w:firstLineChars="0" w:firstLine="0"/>
        <w:rPr>
          <w:spacing w:val="-4"/>
        </w:rPr>
        <w:sectPr w:rsidR="004A15FD" w:rsidRPr="0064265E" w:rsidSect="00EB64AD">
          <w:footerReference w:type="default" r:id="rId8"/>
          <w:type w:val="continuous"/>
          <w:pgSz w:w="11910" w:h="16840"/>
          <w:pgMar w:top="851" w:right="851" w:bottom="567" w:left="851" w:header="720" w:footer="720" w:gutter="0"/>
          <w:cols w:space="720"/>
        </w:sectPr>
      </w:pPr>
      <w:r w:rsidRPr="004A15FD">
        <w:rPr>
          <w:noProof/>
          <w:spacing w:val="-4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6BE4C031" wp14:editId="0F6C332E">
                <wp:simplePos x="0" y="0"/>
                <wp:positionH relativeFrom="column">
                  <wp:posOffset>55880</wp:posOffset>
                </wp:positionH>
                <wp:positionV relativeFrom="paragraph">
                  <wp:posOffset>286385</wp:posOffset>
                </wp:positionV>
                <wp:extent cx="6386195" cy="3784600"/>
                <wp:effectExtent l="0" t="0" r="14605" b="25400"/>
                <wp:wrapSquare wrapText="bothSides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6195" cy="378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tblW w:w="9760" w:type="dxa"/>
                              <w:tblInd w:w="0" w:type="dxa"/>
                              <w:tblCellMar>
                                <w:top w:w="73" w:type="dxa"/>
                                <w:left w:w="107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04"/>
                              <w:gridCol w:w="3827"/>
                              <w:gridCol w:w="5229"/>
                            </w:tblGrid>
                            <w:tr w:rsidR="00A44BF0" w:rsidRPr="0040472B" w14:paraId="0C1F1D07" w14:textId="77777777" w:rsidTr="000B19F1">
                              <w:trPr>
                                <w:trHeight w:val="368"/>
                              </w:trPr>
                              <w:tc>
                                <w:tcPr>
                                  <w:tcW w:w="70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B6DDE8" w:themeFill="accent5" w:themeFillTint="66"/>
                                </w:tcPr>
                                <w:p w14:paraId="0ED9EE53" w14:textId="77777777" w:rsidR="00A44BF0" w:rsidRDefault="00A44BF0" w:rsidP="004A15FD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jc w:val="center"/>
                                    <w:rPr>
                                      <w:rFonts w:cs="ＭＳ Ｐゴシック"/>
                                    </w:rPr>
                                  </w:pPr>
                                  <w:r>
                                    <w:rPr>
                                      <w:rFonts w:cs="ＭＳ Ｐゴシック" w:hint="eastAsia"/>
                                    </w:rPr>
                                    <w:t>項目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B6DDE8" w:themeFill="accent5" w:themeFillTint="66"/>
                                </w:tcPr>
                                <w:p w14:paraId="5998A624" w14:textId="77777777" w:rsidR="00A44BF0" w:rsidRPr="0040472B" w:rsidRDefault="00A44BF0" w:rsidP="004A15FD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jc w:val="center"/>
                                  </w:pPr>
                                  <w:r>
                                    <w:rPr>
                                      <w:rFonts w:cs="ＭＳ Ｐゴシック" w:hint="eastAsia"/>
                                    </w:rPr>
                                    <w:t>検証項目</w:t>
                                  </w:r>
                                </w:p>
                              </w:tc>
                              <w:tc>
                                <w:tcPr>
                                  <w:tcW w:w="52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B6DDE8" w:themeFill="accent5" w:themeFillTint="66"/>
                                </w:tcPr>
                                <w:p w14:paraId="502A9190" w14:textId="77777777" w:rsidR="00A44BF0" w:rsidRDefault="00A44BF0" w:rsidP="004A15FD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検証方法</w:t>
                                  </w:r>
                                </w:p>
                              </w:tc>
                            </w:tr>
                            <w:tr w:rsidR="00A44BF0" w:rsidRPr="00F92942" w14:paraId="572530E5" w14:textId="77777777" w:rsidTr="000B19F1">
                              <w:trPr>
                                <w:cantSplit/>
                                <w:trHeight w:val="597"/>
                              </w:trPr>
                              <w:tc>
                                <w:tcPr>
                                  <w:tcW w:w="704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14:paraId="5B9744C5" w14:textId="46B702C9" w:rsidR="00A44BF0" w:rsidRPr="000B19F1" w:rsidRDefault="00717A2D" w:rsidP="00B167D0">
                                  <w:pPr>
                                    <w:spacing w:line="259" w:lineRule="auto"/>
                                    <w:ind w:leftChars="0" w:left="113" w:right="113" w:firstLineChars="0" w:firstLine="0"/>
                                    <w:suppressOverlap/>
                                    <w:jc w:val="center"/>
                                    <w:rPr>
                                      <w:sz w:val="22"/>
                                      <w:szCs w:val="24"/>
                                      <w:lang w:val="en-US"/>
                                    </w:rPr>
                                  </w:pPr>
                                  <w:r w:rsidRPr="001E734C">
                                    <w:rPr>
                                      <w:rFonts w:hint="eastAsia"/>
                                      <w:szCs w:val="24"/>
                                      <w:lang w:val="en-US"/>
                                    </w:rPr>
                                    <w:t>経営面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53622EA" w14:textId="11C6F039" w:rsidR="00A44BF0" w:rsidRPr="000B19F1" w:rsidRDefault="00906301" w:rsidP="004A15FD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rPr>
                                      <w:sz w:val="22"/>
                                      <w:lang w:val="en-US"/>
                                    </w:rPr>
                                  </w:pPr>
                                  <w:r w:rsidRPr="001E734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事業継続性が見込める地域の把握</w:t>
                                  </w:r>
                                </w:p>
                              </w:tc>
                              <w:tc>
                                <w:tcPr>
                                  <w:tcW w:w="52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8E653AF" w14:textId="7C819CD5" w:rsidR="00A44BF0" w:rsidRPr="000B19F1" w:rsidRDefault="00906301" w:rsidP="004A15FD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rPr>
                                      <w:sz w:val="22"/>
                                      <w:lang w:val="en-US"/>
                                    </w:rPr>
                                  </w:pPr>
                                  <w:r w:rsidRPr="001E734C">
                                    <w:rPr>
                                      <w:rFonts w:hint="eastAsia"/>
                                      <w:lang w:val="en-US"/>
                                    </w:rPr>
                                    <w:t>候補となる地域の洗い出し、市町ヒアリング調査</w:t>
                                  </w:r>
                                </w:p>
                              </w:tc>
                            </w:tr>
                            <w:tr w:rsidR="00717A2D" w:rsidRPr="00F92942" w14:paraId="3B748559" w14:textId="77777777" w:rsidTr="000B19F1">
                              <w:trPr>
                                <w:cantSplit/>
                                <w:trHeight w:val="794"/>
                              </w:trPr>
                              <w:tc>
                                <w:tcPr>
                                  <w:tcW w:w="704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14:paraId="7EAFB3CF" w14:textId="77777777" w:rsidR="00717A2D" w:rsidRPr="000B19F1" w:rsidRDefault="00717A2D" w:rsidP="00717A2D">
                                  <w:pPr>
                                    <w:spacing w:line="259" w:lineRule="auto"/>
                                    <w:ind w:leftChars="0" w:left="113" w:right="113" w:firstLineChars="0" w:firstLine="0"/>
                                    <w:suppressOverlap/>
                                    <w:jc w:val="center"/>
                                    <w:rPr>
                                      <w:sz w:val="22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7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5920FED" w14:textId="367E6D29" w:rsidR="00717A2D" w:rsidRPr="000B19F1" w:rsidRDefault="00906301" w:rsidP="00717A2D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rPr>
                                      <w:sz w:val="22"/>
                                      <w:lang w:val="en-US"/>
                                    </w:rPr>
                                  </w:pPr>
                                  <w:r w:rsidRPr="001E734C">
                                    <w:rPr>
                                      <w:rFonts w:hint="eastAsia"/>
                                      <w:lang w:val="en-US"/>
                                    </w:rPr>
                                    <w:t>自動運転バスへの期待</w:t>
                                  </w:r>
                                  <w:r w:rsidR="00F96035" w:rsidRPr="001E734C">
                                    <w:rPr>
                                      <w:rFonts w:hint="eastAsia"/>
                                      <w:lang w:val="en-US"/>
                                    </w:rPr>
                                    <w:t>、</w:t>
                                  </w:r>
                                  <w:r w:rsidRPr="001E734C">
                                    <w:rPr>
                                      <w:rFonts w:hint="eastAsia"/>
                                      <w:lang w:val="en-US"/>
                                    </w:rPr>
                                    <w:t>利用意向、負担意向の把握</w:t>
                                  </w:r>
                                </w:p>
                              </w:tc>
                              <w:tc>
                                <w:tcPr>
                                  <w:tcW w:w="52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F79B729" w14:textId="2B2E81DB" w:rsidR="00717A2D" w:rsidRPr="000B19F1" w:rsidRDefault="00906301" w:rsidP="00717A2D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rPr>
                                      <w:sz w:val="22"/>
                                      <w:lang w:val="en-US"/>
                                    </w:rPr>
                                  </w:pPr>
                                  <w:r w:rsidRPr="001E734C">
                                    <w:rPr>
                                      <w:rFonts w:hint="eastAsia"/>
                                      <w:lang w:val="en-US"/>
                                    </w:rPr>
                                    <w:t>県民</w:t>
                                  </w:r>
                                  <w:r w:rsidRPr="001E734C">
                                    <w:rPr>
                                      <w:lang w:val="en-US"/>
                                    </w:rPr>
                                    <w:t>Webアンケート調査</w:t>
                                  </w:r>
                                </w:p>
                              </w:tc>
                            </w:tr>
                            <w:tr w:rsidR="00717A2D" w:rsidRPr="00F92942" w14:paraId="68AECD5F" w14:textId="77777777" w:rsidTr="000B19F1">
                              <w:trPr>
                                <w:cantSplit/>
                                <w:trHeight w:val="592"/>
                              </w:trPr>
                              <w:tc>
                                <w:tcPr>
                                  <w:tcW w:w="704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14:paraId="48D1B69B" w14:textId="77777777" w:rsidR="00717A2D" w:rsidRPr="000B19F1" w:rsidRDefault="00717A2D" w:rsidP="00717A2D">
                                  <w:pPr>
                                    <w:spacing w:line="259" w:lineRule="auto"/>
                                    <w:ind w:leftChars="0" w:left="113" w:right="113" w:firstLineChars="0" w:firstLine="0"/>
                                    <w:suppressOverlap/>
                                    <w:jc w:val="center"/>
                                    <w:rPr>
                                      <w:sz w:val="22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7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05723FD" w14:textId="32387EBC" w:rsidR="00717A2D" w:rsidRPr="000B19F1" w:rsidRDefault="00906301" w:rsidP="00717A2D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rPr>
                                      <w:sz w:val="22"/>
                                      <w:lang w:val="en-US"/>
                                    </w:rPr>
                                  </w:pPr>
                                  <w:r w:rsidRPr="001E734C">
                                    <w:rPr>
                                      <w:rFonts w:hint="eastAsia"/>
                                      <w:lang w:val="en-US"/>
                                    </w:rPr>
                                    <w:t>交通事業者</w:t>
                                  </w:r>
                                  <w:r w:rsidR="00F96035" w:rsidRPr="001E734C">
                                    <w:rPr>
                                      <w:rFonts w:hint="eastAsia"/>
                                      <w:lang w:val="en-US"/>
                                    </w:rPr>
                                    <w:t>へ</w:t>
                                  </w:r>
                                  <w:r w:rsidRPr="001E734C">
                                    <w:rPr>
                                      <w:rFonts w:hint="eastAsia"/>
                                      <w:lang w:val="en-US"/>
                                    </w:rPr>
                                    <w:t>自動運転事業への参入意向の確認</w:t>
                                  </w:r>
                                </w:p>
                              </w:tc>
                              <w:tc>
                                <w:tcPr>
                                  <w:tcW w:w="52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A0C65EC" w14:textId="3C62B369" w:rsidR="00717A2D" w:rsidRPr="000B19F1" w:rsidRDefault="00906301" w:rsidP="00717A2D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rPr>
                                      <w:sz w:val="22"/>
                                      <w:lang w:val="en-US"/>
                                    </w:rPr>
                                  </w:pPr>
                                  <w:r w:rsidRPr="001E734C">
                                    <w:rPr>
                                      <w:rFonts w:hint="eastAsia"/>
                                      <w:lang w:val="en-US"/>
                                    </w:rPr>
                                    <w:t>交通事業者へのヒアリング調査</w:t>
                                  </w:r>
                                </w:p>
                              </w:tc>
                            </w:tr>
                            <w:tr w:rsidR="00717A2D" w:rsidRPr="00F92942" w14:paraId="3481F0C4" w14:textId="77777777" w:rsidTr="000B19F1">
                              <w:trPr>
                                <w:cantSplit/>
                                <w:trHeight w:val="615"/>
                              </w:trPr>
                              <w:tc>
                                <w:tcPr>
                                  <w:tcW w:w="704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14:paraId="1509B006" w14:textId="77777777" w:rsidR="00717A2D" w:rsidRPr="000B19F1" w:rsidRDefault="00717A2D" w:rsidP="00717A2D">
                                  <w:pPr>
                                    <w:spacing w:line="259" w:lineRule="auto"/>
                                    <w:ind w:leftChars="0" w:left="113" w:right="113" w:firstLineChars="0" w:firstLine="0"/>
                                    <w:suppressOverlap/>
                                    <w:jc w:val="center"/>
                                    <w:rPr>
                                      <w:sz w:val="22"/>
                                      <w:szCs w:val="24"/>
                                      <w:lang w:val="en-US"/>
                                    </w:rPr>
                                  </w:pPr>
                                  <w:r w:rsidRPr="001E734C">
                                    <w:rPr>
                                      <w:rFonts w:hint="eastAsia"/>
                                      <w:szCs w:val="24"/>
                                      <w:lang w:val="en-US"/>
                                    </w:rPr>
                                    <w:t>技術面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FB288FB" w14:textId="31899711" w:rsidR="00717A2D" w:rsidRPr="000B19F1" w:rsidRDefault="00717A2D" w:rsidP="00717A2D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rPr>
                                      <w:sz w:val="22"/>
                                      <w:lang w:val="en-US"/>
                                    </w:rPr>
                                  </w:pPr>
                                  <w:r w:rsidRPr="001E734C">
                                    <w:rPr>
                                      <w:rFonts w:hint="eastAsia"/>
                                      <w:lang w:val="en-US"/>
                                    </w:rPr>
                                    <w:t>レベル</w:t>
                                  </w:r>
                                  <w:r w:rsidRPr="001E734C">
                                    <w:rPr>
                                      <w:lang w:val="en-US"/>
                                    </w:rPr>
                                    <w:t>4</w:t>
                                  </w:r>
                                  <w:r w:rsidRPr="001E734C">
                                    <w:rPr>
                                      <w:rFonts w:hint="eastAsia"/>
                                      <w:lang w:val="en-US"/>
                                    </w:rPr>
                                    <w:t>を実現可能なルートの把握</w:t>
                                  </w:r>
                                </w:p>
                              </w:tc>
                              <w:tc>
                                <w:tcPr>
                                  <w:tcW w:w="52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F3DE4DD" w14:textId="06752B70" w:rsidR="00717A2D" w:rsidRPr="000B19F1" w:rsidRDefault="00906301" w:rsidP="00717A2D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rPr>
                                      <w:sz w:val="22"/>
                                      <w:lang w:val="en-US"/>
                                    </w:rPr>
                                  </w:pPr>
                                  <w:r w:rsidRPr="001E734C">
                                    <w:rPr>
                                      <w:rFonts w:hint="eastAsia"/>
                                      <w:lang w:val="en-US"/>
                                    </w:rPr>
                                    <w:t>候補となる地域の洗い出し</w:t>
                                  </w:r>
                                  <w:r w:rsidR="00717A2D" w:rsidRPr="001E734C">
                                    <w:rPr>
                                      <w:rFonts w:hint="eastAsia"/>
                                      <w:lang w:val="en-US"/>
                                    </w:rPr>
                                    <w:t>、市町ヒアリング調査、フィジビリティ調査</w:t>
                                  </w:r>
                                </w:p>
                              </w:tc>
                            </w:tr>
                            <w:tr w:rsidR="00717A2D" w:rsidRPr="00F92942" w14:paraId="74ADF813" w14:textId="77777777" w:rsidTr="000B19F1">
                              <w:trPr>
                                <w:cantSplit/>
                                <w:trHeight w:val="624"/>
                              </w:trPr>
                              <w:tc>
                                <w:tcPr>
                                  <w:tcW w:w="704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14:paraId="77FE5A0E" w14:textId="77777777" w:rsidR="00717A2D" w:rsidRPr="000B19F1" w:rsidRDefault="00717A2D" w:rsidP="00717A2D">
                                  <w:pPr>
                                    <w:spacing w:line="259" w:lineRule="auto"/>
                                    <w:ind w:leftChars="0" w:left="113" w:right="113" w:firstLineChars="0" w:firstLine="0"/>
                                    <w:suppressOverlap/>
                                    <w:jc w:val="center"/>
                                    <w:rPr>
                                      <w:sz w:val="22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7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3D1B688" w14:textId="58102D5F" w:rsidR="00717A2D" w:rsidRPr="000B19F1" w:rsidRDefault="00717A2D" w:rsidP="00717A2D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rPr>
                                      <w:sz w:val="22"/>
                                      <w:lang w:val="en-US"/>
                                    </w:rPr>
                                  </w:pPr>
                                  <w:r w:rsidRPr="001E734C">
                                    <w:rPr>
                                      <w:rFonts w:hint="eastAsia"/>
                                      <w:lang w:val="en-US"/>
                                    </w:rPr>
                                    <w:t>レベル</w:t>
                                  </w:r>
                                  <w:r w:rsidRPr="001E734C">
                                    <w:rPr>
                                      <w:lang w:val="en-US"/>
                                    </w:rPr>
                                    <w:t>4</w:t>
                                  </w:r>
                                  <w:r w:rsidRPr="001E734C">
                                    <w:rPr>
                                      <w:rFonts w:hint="eastAsia"/>
                                      <w:lang w:val="en-US"/>
                                    </w:rPr>
                                    <w:t>を妨げる項目の洗い出しと対策</w:t>
                                  </w:r>
                                </w:p>
                              </w:tc>
                              <w:tc>
                                <w:tcPr>
                                  <w:tcW w:w="52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F546B87" w14:textId="7FA96C80" w:rsidR="00717A2D" w:rsidRPr="000B19F1" w:rsidRDefault="00717A2D" w:rsidP="00717A2D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rPr>
                                      <w:sz w:val="22"/>
                                      <w:lang w:val="en-US"/>
                                    </w:rPr>
                                  </w:pPr>
                                  <w:r w:rsidRPr="001E734C">
                                    <w:rPr>
                                      <w:rFonts w:hint="eastAsia"/>
                                      <w:lang w:val="en-US"/>
                                    </w:rPr>
                                    <w:t>フィジビリティ調査、リスクアセスメント</w:t>
                                  </w:r>
                                </w:p>
                              </w:tc>
                            </w:tr>
                            <w:tr w:rsidR="00717A2D" w:rsidRPr="00F92942" w14:paraId="07459A8C" w14:textId="77777777" w:rsidTr="000B19F1">
                              <w:trPr>
                                <w:cantSplit/>
                                <w:trHeight w:val="634"/>
                              </w:trPr>
                              <w:tc>
                                <w:tcPr>
                                  <w:tcW w:w="704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14:paraId="2413F866" w14:textId="77777777" w:rsidR="00717A2D" w:rsidRPr="000B19F1" w:rsidRDefault="00717A2D" w:rsidP="00717A2D">
                                  <w:pPr>
                                    <w:spacing w:line="259" w:lineRule="auto"/>
                                    <w:ind w:leftChars="0" w:left="113" w:right="113" w:firstLineChars="0" w:firstLine="0"/>
                                    <w:suppressOverlap/>
                                    <w:jc w:val="center"/>
                                    <w:rPr>
                                      <w:sz w:val="22"/>
                                      <w:szCs w:val="24"/>
                                      <w:lang w:val="en-US"/>
                                    </w:rPr>
                                  </w:pPr>
                                  <w:r w:rsidRPr="001E734C">
                                    <w:rPr>
                                      <w:rFonts w:hint="eastAsia"/>
                                      <w:szCs w:val="24"/>
                                      <w:lang w:val="en-US"/>
                                    </w:rPr>
                                    <w:t>社会受容性面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D2D30B4" w14:textId="21B46649" w:rsidR="00717A2D" w:rsidRPr="000B19F1" w:rsidRDefault="00717A2D" w:rsidP="00717A2D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rPr>
                                      <w:sz w:val="22"/>
                                      <w:lang w:val="en-US"/>
                                    </w:rPr>
                                  </w:pPr>
                                  <w:r w:rsidRPr="001E734C">
                                    <w:rPr>
                                      <w:rFonts w:hint="eastAsia"/>
                                      <w:lang w:val="en-US"/>
                                    </w:rPr>
                                    <w:t>自動運転バスへの期待</w:t>
                                  </w:r>
                                  <w:r w:rsidR="004F24BA">
                                    <w:rPr>
                                      <w:rFonts w:hint="eastAsia"/>
                                      <w:lang w:val="en-US"/>
                                    </w:rPr>
                                    <w:t>、</w:t>
                                  </w:r>
                                  <w:r w:rsidR="000124D0" w:rsidRPr="001E734C">
                                    <w:rPr>
                                      <w:rFonts w:hint="eastAsia"/>
                                      <w:lang w:val="en-US"/>
                                    </w:rPr>
                                    <w:t>利用者層</w:t>
                                  </w:r>
                                  <w:r w:rsidR="004F24BA">
                                    <w:rPr>
                                      <w:rFonts w:hint="eastAsia"/>
                                      <w:lang w:val="en-US"/>
                                    </w:rPr>
                                    <w:t>、</w:t>
                                  </w:r>
                                  <w:r w:rsidRPr="001E734C">
                                    <w:rPr>
                                      <w:rFonts w:hint="eastAsia"/>
                                      <w:lang w:val="en-US"/>
                                    </w:rPr>
                                    <w:t>利用意向の把握</w:t>
                                  </w:r>
                                </w:p>
                              </w:tc>
                              <w:tc>
                                <w:tcPr>
                                  <w:tcW w:w="52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9B24674" w14:textId="27657D5E" w:rsidR="00717A2D" w:rsidRPr="000B19F1" w:rsidRDefault="00906301" w:rsidP="00717A2D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rPr>
                                      <w:sz w:val="22"/>
                                      <w:lang w:val="en-US"/>
                                    </w:rPr>
                                  </w:pPr>
                                  <w:r w:rsidRPr="001E734C">
                                    <w:rPr>
                                      <w:rFonts w:hint="eastAsia"/>
                                      <w:lang w:val="en-US"/>
                                    </w:rPr>
                                    <w:t>県民</w:t>
                                  </w:r>
                                  <w:r w:rsidR="00717A2D" w:rsidRPr="001E734C">
                                    <w:rPr>
                                      <w:lang w:val="en-US"/>
                                    </w:rPr>
                                    <w:t>Webアンケート調査</w:t>
                                  </w:r>
                                </w:p>
                              </w:tc>
                            </w:tr>
                            <w:tr w:rsidR="00717A2D" w:rsidRPr="00F92942" w14:paraId="070AC3C2" w14:textId="77777777" w:rsidTr="000B19F1">
                              <w:trPr>
                                <w:cantSplit/>
                                <w:trHeight w:val="794"/>
                              </w:trPr>
                              <w:tc>
                                <w:tcPr>
                                  <w:tcW w:w="704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446AE80" w14:textId="77777777" w:rsidR="00717A2D" w:rsidRDefault="00717A2D" w:rsidP="00717A2D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7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6A11C78" w14:textId="11D57528" w:rsidR="00717A2D" w:rsidRPr="000B19F1" w:rsidRDefault="00717A2D" w:rsidP="00717A2D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rPr>
                                      <w:sz w:val="22"/>
                                      <w:lang w:val="en-US"/>
                                    </w:rPr>
                                  </w:pPr>
                                  <w:r w:rsidRPr="001E734C">
                                    <w:rPr>
                                      <w:rFonts w:hint="eastAsia"/>
                                      <w:lang w:val="en-US"/>
                                    </w:rPr>
                                    <w:t>関係</w:t>
                                  </w:r>
                                  <w:r w:rsidR="004F24BA">
                                    <w:rPr>
                                      <w:rFonts w:hint="eastAsia"/>
                                      <w:lang w:val="en-US"/>
                                    </w:rPr>
                                    <w:t>機関</w:t>
                                  </w:r>
                                  <w:r w:rsidR="000124D0" w:rsidRPr="001E734C">
                                    <w:rPr>
                                      <w:rFonts w:hint="eastAsia"/>
                                      <w:lang w:val="en-US"/>
                                    </w:rPr>
                                    <w:t>との共有</w:t>
                                  </w:r>
                                </w:p>
                              </w:tc>
                              <w:tc>
                                <w:tcPr>
                                  <w:tcW w:w="52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DCE1BBC" w14:textId="1ADE1458" w:rsidR="00717A2D" w:rsidRPr="000B19F1" w:rsidRDefault="000124D0" w:rsidP="00717A2D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rPr>
                                      <w:sz w:val="22"/>
                                      <w:lang w:val="en-US"/>
                                    </w:rPr>
                                  </w:pPr>
                                  <w:r w:rsidRPr="001E734C">
                                    <w:rPr>
                                      <w:rFonts w:hint="eastAsia"/>
                                      <w:lang w:val="en-US"/>
                                    </w:rPr>
                                    <w:t>滋賀県</w:t>
                                  </w:r>
                                  <w:r w:rsidR="00717A2D" w:rsidRPr="001E734C">
                                    <w:rPr>
                                      <w:rFonts w:hint="eastAsia"/>
                                      <w:lang w:val="en-US"/>
                                    </w:rPr>
                                    <w:t>レベル</w:t>
                                  </w:r>
                                  <w:r w:rsidR="00717A2D" w:rsidRPr="001E734C">
                                    <w:rPr>
                                      <w:lang w:val="en-US"/>
                                    </w:rPr>
                                    <w:t>4モビリティ・地域コミッティの実施</w:t>
                                  </w:r>
                                </w:p>
                              </w:tc>
                            </w:tr>
                          </w:tbl>
                          <w:p w14:paraId="7B06581C" w14:textId="77777777" w:rsidR="00A44BF0" w:rsidRDefault="00A44BF0" w:rsidP="00A44BF0">
                            <w:pPr>
                              <w:ind w:leftChars="0" w:left="0" w:firstLineChars="0"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4C031" id="テキスト ボックス 4" o:spid="_x0000_s1029" type="#_x0000_t202" style="position:absolute;margin-left:4.4pt;margin-top:22.55pt;width:502.85pt;height:298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jP/RgIAAF0EAAAOAAAAZHJzL2Uyb0RvYy54bWysVM2O0zAQviPxDpbvNP3fNmq6WroUIe0C&#10;0sIDuI7TWDieYLtNyrGVEA/BKyDOPE9ehLHTlmqBCyIHy+PxfJ75vpnMrutCka0wVoJOaK/TpURo&#10;DqnU64S+f7d8NqHEOqZTpkCLhO6Epdfzp09mVRmLPuSgUmEIgmgbV2VCc+fKOIosz0XBbAdKodGZ&#10;gSmYQ9Oso9SwCtELFfW73XFUgUlLA1xYi6e3rZPOA36WCe7eZJkVjqiEYm4urCasK79G8xmL14aV&#10;ueTHNNg/ZFEwqfHRM9Qtc4xsjPwNqpDcgIXMdTgUEWSZ5CLUgNX0uo+qechZKUItSI4tzzTZ/wfL&#10;X2/fGiLThA4p0axAiZrD52b/rdn/aA5fSHP42hwOzf472mTo6apKG2PUQ4lxrn4ONcoeSrflHfAP&#10;lmhY5EyvxY0xUOWCpZhuz0dGF6EtjvUgq+oeUnyXbRwEoDozhecS2SGIjrLtzlKJ2hGOh+PBZNyb&#10;jijh6BtcTYbjbhAzYvEpvDTWvRRQEL9JqMFeCPBse2edT4fFpyv+NQtKpkupVDDMerVQhmwZ9s0y&#10;fKGCR9eUJlVCp6P+qGXgrxDd8P0JopAOB0DJIqGT8yUWe95e6DS0p2NStXtMWekjkZ67lkVXr+og&#10;4eCkzwrSHTJroO13nE/c5GA+UVJhryfUftwwIyhRrzSqM+0Nh344gjEcXfXRMJee1aWHaY5QCXWU&#10;tNuFCwPledNwgypmMvDr5W4zOaaMPRxoP86bH5JLO9z69VeY/wQAAP//AwBQSwMEFAAGAAgAAAAh&#10;AODi9/nfAAAACQEAAA8AAABkcnMvZG93bnJldi54bWxMj8FOwzAQRO9I/IO1SFxQ6xjSUEKcCiGB&#10;6A1aBFc33iYR9jrYbhr+HvcEx9WM3rytVpM1bEQfekcSxDwDhtQ43VMr4X37NFsCC1GRVsYRSvjB&#10;AKv6/KxSpXZHesNxE1uWIBRKJaGLcSg5D02HVoW5G5BStnfeqphO33Lt1THBreHXWVZwq3pKC50a&#10;8LHD5mtzsBKW+cv4GdY3rx9NsTd38ep2fP72Ul5eTA/3wCJO8a8MJ/2kDnVy2rkD6cBMYiTxKCFf&#10;CGCnOBP5AthOQpELAbyu+P8P6l8AAAD//wMAUEsBAi0AFAAGAAgAAAAhALaDOJL+AAAA4QEAABMA&#10;AAAAAAAAAAAAAAAAAAAAAFtDb250ZW50X1R5cGVzXS54bWxQSwECLQAUAAYACAAAACEAOP0h/9YA&#10;AACUAQAACwAAAAAAAAAAAAAAAAAvAQAAX3JlbHMvLnJlbHNQSwECLQAUAAYACAAAACEAqkoz/0YC&#10;AABdBAAADgAAAAAAAAAAAAAAAAAuAgAAZHJzL2Uyb0RvYy54bWxQSwECLQAUAAYACAAAACEA4OL3&#10;+d8AAAAJAQAADwAAAAAAAAAAAAAAAACgBAAAZHJzL2Rvd25yZXYueG1sUEsFBgAAAAAEAAQA8wAA&#10;AKwFAAAAAA==&#10;">
                <v:textbox>
                  <w:txbxContent>
                    <w:tbl>
                      <w:tblPr>
                        <w:tblStyle w:val="TableGrid"/>
                        <w:tblOverlap w:val="never"/>
                        <w:tblW w:w="9760" w:type="dxa"/>
                        <w:tblInd w:w="0" w:type="dxa"/>
                        <w:tblCellMar>
                          <w:top w:w="73" w:type="dxa"/>
                          <w:left w:w="107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04"/>
                        <w:gridCol w:w="3827"/>
                        <w:gridCol w:w="5229"/>
                      </w:tblGrid>
                      <w:tr w:rsidR="00A44BF0" w:rsidRPr="0040472B" w14:paraId="0C1F1D07" w14:textId="77777777" w:rsidTr="000B19F1">
                        <w:trPr>
                          <w:trHeight w:val="368"/>
                        </w:trPr>
                        <w:tc>
                          <w:tcPr>
                            <w:tcW w:w="70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B6DDE8" w:themeFill="accent5" w:themeFillTint="66"/>
                          </w:tcPr>
                          <w:p w14:paraId="0ED9EE53" w14:textId="77777777" w:rsidR="00A44BF0" w:rsidRDefault="00A44BF0" w:rsidP="004A15FD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jc w:val="center"/>
                              <w:rPr>
                                <w:rFonts w:cs="ＭＳ Ｐゴシック"/>
                              </w:rPr>
                            </w:pPr>
                            <w:r>
                              <w:rPr>
                                <w:rFonts w:cs="ＭＳ Ｐゴシック" w:hint="eastAsia"/>
                              </w:rPr>
                              <w:t>項目</w:t>
                            </w:r>
                          </w:p>
                        </w:tc>
                        <w:tc>
                          <w:tcPr>
                            <w:tcW w:w="382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B6DDE8" w:themeFill="accent5" w:themeFillTint="66"/>
                          </w:tcPr>
                          <w:p w14:paraId="5998A624" w14:textId="77777777" w:rsidR="00A44BF0" w:rsidRPr="0040472B" w:rsidRDefault="00A44BF0" w:rsidP="004A15FD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jc w:val="center"/>
                            </w:pPr>
                            <w:r>
                              <w:rPr>
                                <w:rFonts w:cs="ＭＳ Ｐゴシック" w:hint="eastAsia"/>
                              </w:rPr>
                              <w:t>検証項目</w:t>
                            </w:r>
                          </w:p>
                        </w:tc>
                        <w:tc>
                          <w:tcPr>
                            <w:tcW w:w="52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B6DDE8" w:themeFill="accent5" w:themeFillTint="66"/>
                          </w:tcPr>
                          <w:p w14:paraId="502A9190" w14:textId="77777777" w:rsidR="00A44BF0" w:rsidRDefault="00A44BF0" w:rsidP="004A15FD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検証方法</w:t>
                            </w:r>
                          </w:p>
                        </w:tc>
                      </w:tr>
                      <w:tr w:rsidR="00A44BF0" w:rsidRPr="00F92942" w14:paraId="572530E5" w14:textId="77777777" w:rsidTr="000B19F1">
                        <w:trPr>
                          <w:cantSplit/>
                          <w:trHeight w:val="597"/>
                        </w:trPr>
                        <w:tc>
                          <w:tcPr>
                            <w:tcW w:w="704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14:paraId="5B9744C5" w14:textId="46B702C9" w:rsidR="00A44BF0" w:rsidRPr="000B19F1" w:rsidRDefault="00717A2D" w:rsidP="00B167D0">
                            <w:pPr>
                              <w:spacing w:line="259" w:lineRule="auto"/>
                              <w:ind w:leftChars="0" w:left="113" w:right="113" w:firstLineChars="0" w:firstLine="0"/>
                              <w:suppressOverlap/>
                              <w:jc w:val="center"/>
                              <w:rPr>
                                <w:sz w:val="22"/>
                                <w:szCs w:val="24"/>
                                <w:lang w:val="en-US"/>
                              </w:rPr>
                            </w:pPr>
                            <w:r w:rsidRPr="001E734C">
                              <w:rPr>
                                <w:rFonts w:hint="eastAsia"/>
                                <w:szCs w:val="24"/>
                                <w:lang w:val="en-US"/>
                              </w:rPr>
                              <w:t>経営面</w:t>
                            </w:r>
                          </w:p>
                        </w:tc>
                        <w:tc>
                          <w:tcPr>
                            <w:tcW w:w="3827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553622EA" w14:textId="11C6F039" w:rsidR="00A44BF0" w:rsidRPr="000B19F1" w:rsidRDefault="00906301" w:rsidP="004A15FD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rPr>
                                <w:sz w:val="22"/>
                                <w:lang w:val="en-US"/>
                              </w:rPr>
                            </w:pPr>
                            <w:r w:rsidRPr="001E734C">
                              <w:rPr>
                                <w:rFonts w:hint="eastAsia"/>
                                <w:color w:val="000000" w:themeColor="text1"/>
                              </w:rPr>
                              <w:t>事業継続性が見込める地域の把握</w:t>
                            </w:r>
                          </w:p>
                        </w:tc>
                        <w:tc>
                          <w:tcPr>
                            <w:tcW w:w="52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8E653AF" w14:textId="7C819CD5" w:rsidR="00A44BF0" w:rsidRPr="000B19F1" w:rsidRDefault="00906301" w:rsidP="004A15FD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rPr>
                                <w:sz w:val="22"/>
                                <w:lang w:val="en-US"/>
                              </w:rPr>
                            </w:pPr>
                            <w:r w:rsidRPr="001E734C">
                              <w:rPr>
                                <w:rFonts w:hint="eastAsia"/>
                                <w:lang w:val="en-US"/>
                              </w:rPr>
                              <w:t>候補となる地域の洗い出し、市町ヒアリング調査</w:t>
                            </w:r>
                          </w:p>
                        </w:tc>
                      </w:tr>
                      <w:tr w:rsidR="00717A2D" w:rsidRPr="00F92942" w14:paraId="3B748559" w14:textId="77777777" w:rsidTr="000B19F1">
                        <w:trPr>
                          <w:cantSplit/>
                          <w:trHeight w:val="794"/>
                        </w:trPr>
                        <w:tc>
                          <w:tcPr>
                            <w:tcW w:w="704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14:paraId="7EAFB3CF" w14:textId="77777777" w:rsidR="00717A2D" w:rsidRPr="000B19F1" w:rsidRDefault="00717A2D" w:rsidP="00717A2D">
                            <w:pPr>
                              <w:spacing w:line="259" w:lineRule="auto"/>
                              <w:ind w:leftChars="0" w:left="113" w:right="113" w:firstLineChars="0" w:firstLine="0"/>
                              <w:suppressOverlap/>
                              <w:jc w:val="center"/>
                              <w:rPr>
                                <w:sz w:val="22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27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35920FED" w14:textId="367E6D29" w:rsidR="00717A2D" w:rsidRPr="000B19F1" w:rsidRDefault="00906301" w:rsidP="00717A2D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rPr>
                                <w:sz w:val="22"/>
                                <w:lang w:val="en-US"/>
                              </w:rPr>
                            </w:pPr>
                            <w:r w:rsidRPr="001E734C">
                              <w:rPr>
                                <w:rFonts w:hint="eastAsia"/>
                                <w:lang w:val="en-US"/>
                              </w:rPr>
                              <w:t>自動運転バスへの期待</w:t>
                            </w:r>
                            <w:r w:rsidR="00F96035" w:rsidRPr="001E734C">
                              <w:rPr>
                                <w:rFonts w:hint="eastAsia"/>
                                <w:lang w:val="en-US"/>
                              </w:rPr>
                              <w:t>、</w:t>
                            </w:r>
                            <w:r w:rsidRPr="001E734C">
                              <w:rPr>
                                <w:rFonts w:hint="eastAsia"/>
                                <w:lang w:val="en-US"/>
                              </w:rPr>
                              <w:t>利用意向、負担意向の把握</w:t>
                            </w:r>
                          </w:p>
                        </w:tc>
                        <w:tc>
                          <w:tcPr>
                            <w:tcW w:w="52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F79B729" w14:textId="2B2E81DB" w:rsidR="00717A2D" w:rsidRPr="000B19F1" w:rsidRDefault="00906301" w:rsidP="00717A2D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rPr>
                                <w:sz w:val="22"/>
                                <w:lang w:val="en-US"/>
                              </w:rPr>
                            </w:pPr>
                            <w:r w:rsidRPr="001E734C">
                              <w:rPr>
                                <w:rFonts w:hint="eastAsia"/>
                                <w:lang w:val="en-US"/>
                              </w:rPr>
                              <w:t>県民</w:t>
                            </w:r>
                            <w:r w:rsidRPr="001E734C">
                              <w:rPr>
                                <w:lang w:val="en-US"/>
                              </w:rPr>
                              <w:t>Webアンケート調査</w:t>
                            </w:r>
                          </w:p>
                        </w:tc>
                      </w:tr>
                      <w:tr w:rsidR="00717A2D" w:rsidRPr="00F92942" w14:paraId="68AECD5F" w14:textId="77777777" w:rsidTr="000B19F1">
                        <w:trPr>
                          <w:cantSplit/>
                          <w:trHeight w:val="592"/>
                        </w:trPr>
                        <w:tc>
                          <w:tcPr>
                            <w:tcW w:w="704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14:paraId="48D1B69B" w14:textId="77777777" w:rsidR="00717A2D" w:rsidRPr="000B19F1" w:rsidRDefault="00717A2D" w:rsidP="00717A2D">
                            <w:pPr>
                              <w:spacing w:line="259" w:lineRule="auto"/>
                              <w:ind w:leftChars="0" w:left="113" w:right="113" w:firstLineChars="0" w:firstLine="0"/>
                              <w:suppressOverlap/>
                              <w:jc w:val="center"/>
                              <w:rPr>
                                <w:sz w:val="22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27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305723FD" w14:textId="32387EBC" w:rsidR="00717A2D" w:rsidRPr="000B19F1" w:rsidRDefault="00906301" w:rsidP="00717A2D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rPr>
                                <w:sz w:val="22"/>
                                <w:lang w:val="en-US"/>
                              </w:rPr>
                            </w:pPr>
                            <w:r w:rsidRPr="001E734C">
                              <w:rPr>
                                <w:rFonts w:hint="eastAsia"/>
                                <w:lang w:val="en-US"/>
                              </w:rPr>
                              <w:t>交通事業者</w:t>
                            </w:r>
                            <w:r w:rsidR="00F96035" w:rsidRPr="001E734C">
                              <w:rPr>
                                <w:rFonts w:hint="eastAsia"/>
                                <w:lang w:val="en-US"/>
                              </w:rPr>
                              <w:t>へ</w:t>
                            </w:r>
                            <w:r w:rsidRPr="001E734C">
                              <w:rPr>
                                <w:rFonts w:hint="eastAsia"/>
                                <w:lang w:val="en-US"/>
                              </w:rPr>
                              <w:t>自動運転事業への参入意向の確認</w:t>
                            </w:r>
                          </w:p>
                        </w:tc>
                        <w:tc>
                          <w:tcPr>
                            <w:tcW w:w="52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A0C65EC" w14:textId="3C62B369" w:rsidR="00717A2D" w:rsidRPr="000B19F1" w:rsidRDefault="00906301" w:rsidP="00717A2D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rPr>
                                <w:sz w:val="22"/>
                                <w:lang w:val="en-US"/>
                              </w:rPr>
                            </w:pPr>
                            <w:r w:rsidRPr="001E734C">
                              <w:rPr>
                                <w:rFonts w:hint="eastAsia"/>
                                <w:lang w:val="en-US"/>
                              </w:rPr>
                              <w:t>交通事業者へのヒアリング調査</w:t>
                            </w:r>
                          </w:p>
                        </w:tc>
                      </w:tr>
                      <w:tr w:rsidR="00717A2D" w:rsidRPr="00F92942" w14:paraId="3481F0C4" w14:textId="77777777" w:rsidTr="000B19F1">
                        <w:trPr>
                          <w:cantSplit/>
                          <w:trHeight w:val="615"/>
                        </w:trPr>
                        <w:tc>
                          <w:tcPr>
                            <w:tcW w:w="704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14:paraId="1509B006" w14:textId="77777777" w:rsidR="00717A2D" w:rsidRPr="000B19F1" w:rsidRDefault="00717A2D" w:rsidP="00717A2D">
                            <w:pPr>
                              <w:spacing w:line="259" w:lineRule="auto"/>
                              <w:ind w:leftChars="0" w:left="113" w:right="113" w:firstLineChars="0" w:firstLine="0"/>
                              <w:suppressOverlap/>
                              <w:jc w:val="center"/>
                              <w:rPr>
                                <w:sz w:val="22"/>
                                <w:szCs w:val="24"/>
                                <w:lang w:val="en-US"/>
                              </w:rPr>
                            </w:pPr>
                            <w:r w:rsidRPr="001E734C">
                              <w:rPr>
                                <w:rFonts w:hint="eastAsia"/>
                                <w:szCs w:val="24"/>
                                <w:lang w:val="en-US"/>
                              </w:rPr>
                              <w:t>技術面</w:t>
                            </w:r>
                          </w:p>
                        </w:tc>
                        <w:tc>
                          <w:tcPr>
                            <w:tcW w:w="3827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2FB288FB" w14:textId="31899711" w:rsidR="00717A2D" w:rsidRPr="000B19F1" w:rsidRDefault="00717A2D" w:rsidP="00717A2D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rPr>
                                <w:sz w:val="22"/>
                                <w:lang w:val="en-US"/>
                              </w:rPr>
                            </w:pPr>
                            <w:r w:rsidRPr="001E734C">
                              <w:rPr>
                                <w:rFonts w:hint="eastAsia"/>
                                <w:lang w:val="en-US"/>
                              </w:rPr>
                              <w:t>レベル</w:t>
                            </w:r>
                            <w:r w:rsidRPr="001E734C">
                              <w:rPr>
                                <w:lang w:val="en-US"/>
                              </w:rPr>
                              <w:t>4</w:t>
                            </w:r>
                            <w:r w:rsidRPr="001E734C">
                              <w:rPr>
                                <w:rFonts w:hint="eastAsia"/>
                                <w:lang w:val="en-US"/>
                              </w:rPr>
                              <w:t>を実現可能なルートの把握</w:t>
                            </w:r>
                          </w:p>
                        </w:tc>
                        <w:tc>
                          <w:tcPr>
                            <w:tcW w:w="52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F3DE4DD" w14:textId="06752B70" w:rsidR="00717A2D" w:rsidRPr="000B19F1" w:rsidRDefault="00906301" w:rsidP="00717A2D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rPr>
                                <w:sz w:val="22"/>
                                <w:lang w:val="en-US"/>
                              </w:rPr>
                            </w:pPr>
                            <w:r w:rsidRPr="001E734C">
                              <w:rPr>
                                <w:rFonts w:hint="eastAsia"/>
                                <w:lang w:val="en-US"/>
                              </w:rPr>
                              <w:t>候補となる地域の洗い出し</w:t>
                            </w:r>
                            <w:r w:rsidR="00717A2D" w:rsidRPr="001E734C">
                              <w:rPr>
                                <w:rFonts w:hint="eastAsia"/>
                                <w:lang w:val="en-US"/>
                              </w:rPr>
                              <w:t>、市町ヒアリング調査、フィジビリティ調査</w:t>
                            </w:r>
                          </w:p>
                        </w:tc>
                      </w:tr>
                      <w:tr w:rsidR="00717A2D" w:rsidRPr="00F92942" w14:paraId="74ADF813" w14:textId="77777777" w:rsidTr="000B19F1">
                        <w:trPr>
                          <w:cantSplit/>
                          <w:trHeight w:val="624"/>
                        </w:trPr>
                        <w:tc>
                          <w:tcPr>
                            <w:tcW w:w="704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14:paraId="77FE5A0E" w14:textId="77777777" w:rsidR="00717A2D" w:rsidRPr="000B19F1" w:rsidRDefault="00717A2D" w:rsidP="00717A2D">
                            <w:pPr>
                              <w:spacing w:line="259" w:lineRule="auto"/>
                              <w:ind w:leftChars="0" w:left="113" w:right="113" w:firstLineChars="0" w:firstLine="0"/>
                              <w:suppressOverlap/>
                              <w:jc w:val="center"/>
                              <w:rPr>
                                <w:sz w:val="22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27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73D1B688" w14:textId="58102D5F" w:rsidR="00717A2D" w:rsidRPr="000B19F1" w:rsidRDefault="00717A2D" w:rsidP="00717A2D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rPr>
                                <w:sz w:val="22"/>
                                <w:lang w:val="en-US"/>
                              </w:rPr>
                            </w:pPr>
                            <w:r w:rsidRPr="001E734C">
                              <w:rPr>
                                <w:rFonts w:hint="eastAsia"/>
                                <w:lang w:val="en-US"/>
                              </w:rPr>
                              <w:t>レベル</w:t>
                            </w:r>
                            <w:r w:rsidRPr="001E734C">
                              <w:rPr>
                                <w:lang w:val="en-US"/>
                              </w:rPr>
                              <w:t>4</w:t>
                            </w:r>
                            <w:r w:rsidRPr="001E734C">
                              <w:rPr>
                                <w:rFonts w:hint="eastAsia"/>
                                <w:lang w:val="en-US"/>
                              </w:rPr>
                              <w:t>を妨げる項目の洗い出しと対策</w:t>
                            </w:r>
                          </w:p>
                        </w:tc>
                        <w:tc>
                          <w:tcPr>
                            <w:tcW w:w="52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F546B87" w14:textId="7FA96C80" w:rsidR="00717A2D" w:rsidRPr="000B19F1" w:rsidRDefault="00717A2D" w:rsidP="00717A2D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rPr>
                                <w:sz w:val="22"/>
                                <w:lang w:val="en-US"/>
                              </w:rPr>
                            </w:pPr>
                            <w:r w:rsidRPr="001E734C">
                              <w:rPr>
                                <w:rFonts w:hint="eastAsia"/>
                                <w:lang w:val="en-US"/>
                              </w:rPr>
                              <w:t>フィジビリティ調査、リスクアセスメント</w:t>
                            </w:r>
                          </w:p>
                        </w:tc>
                      </w:tr>
                      <w:tr w:rsidR="00717A2D" w:rsidRPr="00F92942" w14:paraId="07459A8C" w14:textId="77777777" w:rsidTr="000B19F1">
                        <w:trPr>
                          <w:cantSplit/>
                          <w:trHeight w:val="634"/>
                        </w:trPr>
                        <w:tc>
                          <w:tcPr>
                            <w:tcW w:w="704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14:paraId="2413F866" w14:textId="77777777" w:rsidR="00717A2D" w:rsidRPr="000B19F1" w:rsidRDefault="00717A2D" w:rsidP="00717A2D">
                            <w:pPr>
                              <w:spacing w:line="259" w:lineRule="auto"/>
                              <w:ind w:leftChars="0" w:left="113" w:right="113" w:firstLineChars="0" w:firstLine="0"/>
                              <w:suppressOverlap/>
                              <w:jc w:val="center"/>
                              <w:rPr>
                                <w:sz w:val="22"/>
                                <w:szCs w:val="24"/>
                                <w:lang w:val="en-US"/>
                              </w:rPr>
                            </w:pPr>
                            <w:r w:rsidRPr="001E734C">
                              <w:rPr>
                                <w:rFonts w:hint="eastAsia"/>
                                <w:szCs w:val="24"/>
                                <w:lang w:val="en-US"/>
                              </w:rPr>
                              <w:t>社会受容性面</w:t>
                            </w:r>
                          </w:p>
                        </w:tc>
                        <w:tc>
                          <w:tcPr>
                            <w:tcW w:w="3827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2D2D30B4" w14:textId="21B46649" w:rsidR="00717A2D" w:rsidRPr="000B19F1" w:rsidRDefault="00717A2D" w:rsidP="00717A2D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rPr>
                                <w:sz w:val="22"/>
                                <w:lang w:val="en-US"/>
                              </w:rPr>
                            </w:pPr>
                            <w:r w:rsidRPr="001E734C">
                              <w:rPr>
                                <w:rFonts w:hint="eastAsia"/>
                                <w:lang w:val="en-US"/>
                              </w:rPr>
                              <w:t>自動運転バスへの期待</w:t>
                            </w:r>
                            <w:r w:rsidR="004F24BA">
                              <w:rPr>
                                <w:rFonts w:hint="eastAsia"/>
                                <w:lang w:val="en-US"/>
                              </w:rPr>
                              <w:t>、</w:t>
                            </w:r>
                            <w:r w:rsidR="000124D0" w:rsidRPr="001E734C">
                              <w:rPr>
                                <w:rFonts w:hint="eastAsia"/>
                                <w:lang w:val="en-US"/>
                              </w:rPr>
                              <w:t>利用者層</w:t>
                            </w:r>
                            <w:r w:rsidR="004F24BA">
                              <w:rPr>
                                <w:rFonts w:hint="eastAsia"/>
                                <w:lang w:val="en-US"/>
                              </w:rPr>
                              <w:t>、</w:t>
                            </w:r>
                            <w:r w:rsidRPr="001E734C">
                              <w:rPr>
                                <w:rFonts w:hint="eastAsia"/>
                                <w:lang w:val="en-US"/>
                              </w:rPr>
                              <w:t>利用意向の把握</w:t>
                            </w:r>
                          </w:p>
                        </w:tc>
                        <w:tc>
                          <w:tcPr>
                            <w:tcW w:w="52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9B24674" w14:textId="27657D5E" w:rsidR="00717A2D" w:rsidRPr="000B19F1" w:rsidRDefault="00906301" w:rsidP="00717A2D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rPr>
                                <w:sz w:val="22"/>
                                <w:lang w:val="en-US"/>
                              </w:rPr>
                            </w:pPr>
                            <w:r w:rsidRPr="001E734C">
                              <w:rPr>
                                <w:rFonts w:hint="eastAsia"/>
                                <w:lang w:val="en-US"/>
                              </w:rPr>
                              <w:t>県民</w:t>
                            </w:r>
                            <w:r w:rsidR="00717A2D" w:rsidRPr="001E734C">
                              <w:rPr>
                                <w:lang w:val="en-US"/>
                              </w:rPr>
                              <w:t>Webアンケート調査</w:t>
                            </w:r>
                          </w:p>
                        </w:tc>
                      </w:tr>
                      <w:tr w:rsidR="00717A2D" w:rsidRPr="00F92942" w14:paraId="070AC3C2" w14:textId="77777777" w:rsidTr="000B19F1">
                        <w:trPr>
                          <w:cantSplit/>
                          <w:trHeight w:val="794"/>
                        </w:trPr>
                        <w:tc>
                          <w:tcPr>
                            <w:tcW w:w="704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446AE80" w14:textId="77777777" w:rsidR="00717A2D" w:rsidRDefault="00717A2D" w:rsidP="00717A2D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rPr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27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76A11C78" w14:textId="11D57528" w:rsidR="00717A2D" w:rsidRPr="000B19F1" w:rsidRDefault="00717A2D" w:rsidP="00717A2D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rPr>
                                <w:sz w:val="22"/>
                                <w:lang w:val="en-US"/>
                              </w:rPr>
                            </w:pPr>
                            <w:r w:rsidRPr="001E734C">
                              <w:rPr>
                                <w:rFonts w:hint="eastAsia"/>
                                <w:lang w:val="en-US"/>
                              </w:rPr>
                              <w:t>関係</w:t>
                            </w:r>
                            <w:r w:rsidR="004F24BA">
                              <w:rPr>
                                <w:rFonts w:hint="eastAsia"/>
                                <w:lang w:val="en-US"/>
                              </w:rPr>
                              <w:t>機関</w:t>
                            </w:r>
                            <w:r w:rsidR="000124D0" w:rsidRPr="001E734C">
                              <w:rPr>
                                <w:rFonts w:hint="eastAsia"/>
                                <w:lang w:val="en-US"/>
                              </w:rPr>
                              <w:t>との共有</w:t>
                            </w:r>
                          </w:p>
                        </w:tc>
                        <w:tc>
                          <w:tcPr>
                            <w:tcW w:w="52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DCE1BBC" w14:textId="1ADE1458" w:rsidR="00717A2D" w:rsidRPr="000B19F1" w:rsidRDefault="000124D0" w:rsidP="00717A2D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rPr>
                                <w:sz w:val="22"/>
                                <w:lang w:val="en-US"/>
                              </w:rPr>
                            </w:pPr>
                            <w:r w:rsidRPr="001E734C">
                              <w:rPr>
                                <w:rFonts w:hint="eastAsia"/>
                                <w:lang w:val="en-US"/>
                              </w:rPr>
                              <w:t>滋賀県</w:t>
                            </w:r>
                            <w:r w:rsidR="00717A2D" w:rsidRPr="001E734C">
                              <w:rPr>
                                <w:rFonts w:hint="eastAsia"/>
                                <w:lang w:val="en-US"/>
                              </w:rPr>
                              <w:t>レベル</w:t>
                            </w:r>
                            <w:r w:rsidR="00717A2D" w:rsidRPr="001E734C">
                              <w:rPr>
                                <w:lang w:val="en-US"/>
                              </w:rPr>
                              <w:t>4モビリティ・地域コミッティの実施</w:t>
                            </w:r>
                          </w:p>
                        </w:tc>
                      </w:tr>
                    </w:tbl>
                    <w:p w14:paraId="7B06581C" w14:textId="77777777" w:rsidR="00A44BF0" w:rsidRDefault="00A44BF0" w:rsidP="00A44BF0">
                      <w:pPr>
                        <w:ind w:leftChars="0" w:left="0" w:firstLineChars="0" w:firstLine="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167D0" w:rsidRPr="00B167D0">
        <w:rPr>
          <w:rFonts w:hint="eastAsia"/>
          <w:b/>
          <w:bCs/>
          <w:spacing w:val="-4"/>
          <w:sz w:val="26"/>
          <w:szCs w:val="26"/>
        </w:rPr>
        <w:t>【</w:t>
      </w:r>
      <w:r w:rsidR="004A15FD" w:rsidRPr="00B167D0">
        <w:rPr>
          <w:rFonts w:hint="eastAsia"/>
          <w:b/>
          <w:bCs/>
          <w:spacing w:val="-4"/>
          <w:sz w:val="26"/>
          <w:szCs w:val="26"/>
        </w:rPr>
        <w:t>検証項目・検証</w:t>
      </w:r>
      <w:r w:rsidR="00B167D0" w:rsidRPr="00B167D0">
        <w:rPr>
          <w:rFonts w:hint="eastAsia"/>
          <w:b/>
          <w:bCs/>
          <w:spacing w:val="-4"/>
          <w:sz w:val="26"/>
          <w:szCs w:val="26"/>
        </w:rPr>
        <w:t>方法】</w:t>
      </w:r>
    </w:p>
    <w:p w14:paraId="255931C3" w14:textId="42B141AA" w:rsidR="004A15FD" w:rsidRPr="00B167D0" w:rsidRDefault="00B167D0" w:rsidP="00B167D0">
      <w:pPr>
        <w:ind w:leftChars="0" w:left="0" w:firstLineChars="0" w:firstLine="0"/>
      </w:pPr>
      <w:r w:rsidRPr="00B167D0">
        <w:rPr>
          <w:rFonts w:hint="eastAsia"/>
          <w:b/>
          <w:bCs/>
          <w:spacing w:val="-4"/>
          <w:sz w:val="26"/>
          <w:szCs w:val="26"/>
        </w:rPr>
        <w:lastRenderedPageBreak/>
        <w:t>【</w:t>
      </w:r>
      <w:r w:rsidR="004A15FD" w:rsidRPr="00B167D0">
        <w:rPr>
          <w:rFonts w:hint="eastAsia"/>
          <w:b/>
          <w:bCs/>
          <w:spacing w:val="-4"/>
          <w:sz w:val="26"/>
          <w:szCs w:val="26"/>
        </w:rPr>
        <w:t>検証・分析結果</w:t>
      </w:r>
      <w:r w:rsidRPr="00B167D0">
        <w:rPr>
          <w:rFonts w:hint="eastAsia"/>
          <w:b/>
          <w:bCs/>
          <w:spacing w:val="-4"/>
          <w:sz w:val="26"/>
          <w:szCs w:val="26"/>
        </w:rPr>
        <w:t>】</w:t>
      </w:r>
      <w:r w:rsidRPr="00B167D0">
        <w:rPr>
          <w:rFonts w:hint="eastAsia"/>
          <w:spacing w:val="-4"/>
          <w:sz w:val="26"/>
          <w:szCs w:val="26"/>
        </w:rPr>
        <w:t xml:space="preserve">　</w:t>
      </w:r>
      <w:r>
        <w:rPr>
          <w:rFonts w:hint="eastAsia"/>
          <w:spacing w:val="-4"/>
        </w:rPr>
        <w:t>（※前章【検証項目・検証方法】と連動した報告内容を記載ください）</w:t>
      </w:r>
    </w:p>
    <w:p w14:paraId="731F0A14" w14:textId="77777777" w:rsidR="004A15FD" w:rsidRDefault="004A15FD" w:rsidP="004A15FD">
      <w:pPr>
        <w:ind w:leftChars="0" w:left="0" w:firstLineChars="0" w:firstLine="0"/>
        <w:rPr>
          <w:spacing w:val="-4"/>
        </w:rPr>
      </w:pPr>
    </w:p>
    <w:p w14:paraId="1278368E" w14:textId="7F6D4965" w:rsidR="004A15FD" w:rsidRDefault="004A15FD" w:rsidP="004A15FD">
      <w:pPr>
        <w:ind w:leftChars="0" w:left="0" w:firstLineChars="0" w:firstLine="0"/>
        <w:rPr>
          <w:spacing w:val="-4"/>
          <w:lang w:eastAsia="zh-TW"/>
        </w:rPr>
      </w:pPr>
      <w:r w:rsidRPr="004A15FD">
        <w:rPr>
          <w:noProof/>
          <w:spacing w:val="-4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023AFE4C" wp14:editId="6825C1AE">
                <wp:simplePos x="0" y="0"/>
                <wp:positionH relativeFrom="margin">
                  <wp:align>left</wp:align>
                </wp:positionH>
                <wp:positionV relativeFrom="paragraph">
                  <wp:posOffset>256540</wp:posOffset>
                </wp:positionV>
                <wp:extent cx="6386195" cy="3577590"/>
                <wp:effectExtent l="0" t="0" r="14605" b="22860"/>
                <wp:wrapSquare wrapText="bothSides"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6195" cy="35780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050EDB" w14:textId="1015B884" w:rsidR="00906301" w:rsidRDefault="00906301" w:rsidP="00906301">
                            <w:pPr>
                              <w:ind w:leftChars="0" w:left="0"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>【事業継続性が見込める</w:t>
                            </w:r>
                            <w:r w:rsidR="000124D0">
                              <w:rPr>
                                <w:rFonts w:hint="eastAsia"/>
                              </w:rPr>
                              <w:t>地域</w:t>
                            </w:r>
                            <w:r>
                              <w:rPr>
                                <w:rFonts w:hint="eastAsia"/>
                              </w:rPr>
                              <w:t>の把握】</w:t>
                            </w:r>
                          </w:p>
                          <w:p w14:paraId="2717CC90" w14:textId="5C31B1F8" w:rsidR="00906301" w:rsidRDefault="00906301" w:rsidP="00906301">
                            <w:pPr>
                              <w:ind w:leftChars="0" w:left="0" w:firstLineChars="0" w:firstLine="0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滋賀県下19市町を対象に、情報収集を行い、</w:t>
                            </w:r>
                            <w:r w:rsidRPr="00906301">
                              <w:rPr>
                                <w:rFonts w:hint="eastAsia"/>
                              </w:rPr>
                              <w:t>都市構造、移動特性、ニーズ、技術面等から、本自動運転バスについて可能性のある</w:t>
                            </w:r>
                            <w:r w:rsidRPr="00906301">
                              <w:t>地域を洗い出し</w:t>
                            </w:r>
                            <w:r w:rsidR="006B0C1B">
                              <w:rPr>
                                <w:rFonts w:hint="eastAsia"/>
                              </w:rPr>
                              <w:t>、</w:t>
                            </w:r>
                            <w:r w:rsidR="006B0C1B" w:rsidRPr="006B0C1B">
                              <w:rPr>
                                <w:rFonts w:hint="eastAsia"/>
                              </w:rPr>
                              <w:t>フィジビリティ調査結果に加え、まちづくりや他施策との連携、発信力、波及力等</w:t>
                            </w:r>
                            <w:r w:rsidR="000124D0">
                              <w:rPr>
                                <w:rFonts w:hint="eastAsia"/>
                              </w:rPr>
                              <w:t>を踏まえ、</w:t>
                            </w:r>
                            <w:r w:rsidR="006B0C1B" w:rsidRPr="006B0C1B">
                              <w:rPr>
                                <w:rFonts w:hint="eastAsia"/>
                              </w:rPr>
                              <w:t>特に高い効果が見込まれる地域を</w:t>
                            </w:r>
                            <w:r w:rsidR="000124D0">
                              <w:rPr>
                                <w:rFonts w:hint="eastAsia"/>
                              </w:rPr>
                              <w:t>把握</w:t>
                            </w:r>
                            <w:r w:rsidR="006B0C1B" w:rsidRPr="006B0C1B">
                              <w:rPr>
                                <w:rFonts w:hint="eastAsia"/>
                              </w:rPr>
                              <w:t>した。</w:t>
                            </w:r>
                          </w:p>
                          <w:p w14:paraId="570F8475" w14:textId="23C52666" w:rsidR="00906301" w:rsidRDefault="00906301" w:rsidP="00906301">
                            <w:pPr>
                              <w:ind w:leftChars="0" w:left="0" w:firstLineChars="0" w:firstLine="0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Cs w:val="24"/>
                              </w:rPr>
                              <w:t xml:space="preserve">　次年度以降に</w:t>
                            </w:r>
                            <w:r w:rsidR="000124D0">
                              <w:rPr>
                                <w:rFonts w:hint="eastAsia"/>
                                <w:color w:val="000000" w:themeColor="text1"/>
                                <w:szCs w:val="24"/>
                              </w:rPr>
                              <w:t>目指して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Cs w:val="24"/>
                              </w:rPr>
                              <w:t>いる実証</w:t>
                            </w:r>
                            <w:r w:rsidR="00A92CA3">
                              <w:rPr>
                                <w:rFonts w:hint="eastAsia"/>
                                <w:color w:val="000000" w:themeColor="text1"/>
                                <w:szCs w:val="24"/>
                              </w:rPr>
                              <w:t>運行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Cs w:val="24"/>
                              </w:rPr>
                              <w:t>の結果（利用者数やアンケート等による受容性把握）を踏まえながら</w:t>
                            </w:r>
                            <w:r w:rsidR="006B0C1B">
                              <w:rPr>
                                <w:rFonts w:hint="eastAsia"/>
                                <w:color w:val="000000" w:themeColor="text1"/>
                                <w:szCs w:val="24"/>
                              </w:rPr>
                              <w:t>、事業継続性の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Cs w:val="24"/>
                              </w:rPr>
                              <w:t>検証</w:t>
                            </w:r>
                            <w:r w:rsidR="006B0C1B">
                              <w:rPr>
                                <w:rFonts w:hint="eastAsia"/>
                                <w:color w:val="000000" w:themeColor="text1"/>
                                <w:szCs w:val="24"/>
                              </w:rPr>
                              <w:t>を行う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Cs w:val="24"/>
                              </w:rPr>
                              <w:t>必要性があると考えている。</w:t>
                            </w:r>
                          </w:p>
                          <w:p w14:paraId="433860CE" w14:textId="77777777" w:rsidR="00906301" w:rsidRDefault="00906301" w:rsidP="007C14BD">
                            <w:pPr>
                              <w:ind w:leftChars="0" w:left="0" w:firstLineChars="0" w:firstLine="0"/>
                            </w:pPr>
                          </w:p>
                          <w:p w14:paraId="5AC9D491" w14:textId="095955AC" w:rsidR="00EE2258" w:rsidRDefault="00EE2258" w:rsidP="007C14BD">
                            <w:pPr>
                              <w:ind w:leftChars="0" w:left="0"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>【県民を対象としたWebアンケート調査】</w:t>
                            </w:r>
                            <w:r w:rsidR="00D5506E"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14:paraId="0D065FAF" w14:textId="1A85822B" w:rsidR="004A15FD" w:rsidRDefault="00D5506E" w:rsidP="000B19F1">
                            <w:pPr>
                              <w:ind w:leftChars="0" w:left="0"/>
                            </w:pPr>
                            <w:r>
                              <w:rPr>
                                <w:rFonts w:hint="eastAsia"/>
                              </w:rPr>
                              <w:t>自動運転バス</w:t>
                            </w:r>
                            <w:r w:rsidR="006B0C1B"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</w:rPr>
                              <w:t>利用意向、</w:t>
                            </w:r>
                            <w:r w:rsidR="006B0C1B">
                              <w:rPr>
                                <w:rFonts w:hint="eastAsia"/>
                              </w:rPr>
                              <w:t>期待、</w:t>
                            </w:r>
                            <w:r>
                              <w:rPr>
                                <w:rFonts w:hint="eastAsia"/>
                              </w:rPr>
                              <w:t>負担意向の把握を、県民を対象としたWebアンケート調査により実施した。</w:t>
                            </w:r>
                          </w:p>
                          <w:p w14:paraId="18FF525C" w14:textId="7674F9B3" w:rsidR="00791B23" w:rsidRDefault="00791B23" w:rsidP="007C14BD">
                            <w:pPr>
                              <w:ind w:leftChars="0" w:left="0"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 xml:space="preserve">　利用意向</w:t>
                            </w:r>
                            <w:r w:rsidR="006B0C1B">
                              <w:rPr>
                                <w:rFonts w:hint="eastAsia"/>
                              </w:rPr>
                              <w:t>、期待</w:t>
                            </w:r>
                            <w:r>
                              <w:rPr>
                                <w:rFonts w:hint="eastAsia"/>
                              </w:rPr>
                              <w:t>については、</w:t>
                            </w:r>
                            <w:r w:rsidR="000124D0">
                              <w:rPr>
                                <w:rFonts w:hint="eastAsia"/>
                              </w:rPr>
                              <w:t>6割</w:t>
                            </w:r>
                            <w:r>
                              <w:rPr>
                                <w:rFonts w:hint="eastAsia"/>
                              </w:rPr>
                              <w:t>程度の</w:t>
                            </w:r>
                            <w:r w:rsidR="00531B8C">
                              <w:rPr>
                                <w:rFonts w:hint="eastAsia"/>
                              </w:rPr>
                              <w:t>回答者が</w:t>
                            </w:r>
                            <w:r w:rsidR="00531B8C" w:rsidRPr="00531B8C">
                              <w:t>「利用したい」「どちらかと言うと利用したい」</w:t>
                            </w:r>
                            <w:r w:rsidR="00531B8C">
                              <w:rPr>
                                <w:rFonts w:hint="eastAsia"/>
                              </w:rPr>
                              <w:t>、</w:t>
                            </w:r>
                            <w:r w:rsidR="006B0C1B" w:rsidRPr="006B0C1B">
                              <w:rPr>
                                <w:rFonts w:hint="eastAsia"/>
                              </w:rPr>
                              <w:t>また、地域への自動運転の普及について、</w:t>
                            </w:r>
                            <w:r w:rsidR="000124D0">
                              <w:rPr>
                                <w:rFonts w:hint="eastAsia"/>
                              </w:rPr>
                              <w:t>7割以上の回答者が</w:t>
                            </w:r>
                            <w:r w:rsidR="006B0C1B" w:rsidRPr="006B0C1B">
                              <w:rPr>
                                <w:rFonts w:hint="eastAsia"/>
                              </w:rPr>
                              <w:t>「賛成」「どちらかというと賛成」</w:t>
                            </w:r>
                            <w:r w:rsidR="000124D0">
                              <w:rPr>
                                <w:rFonts w:hint="eastAsia"/>
                              </w:rPr>
                              <w:t>と</w:t>
                            </w:r>
                            <w:r w:rsidR="006B0C1B" w:rsidRPr="006B0C1B">
                              <w:rPr>
                                <w:rFonts w:hint="eastAsia"/>
                              </w:rPr>
                              <w:t>回答し、</w:t>
                            </w:r>
                            <w:r w:rsidR="00531B8C">
                              <w:rPr>
                                <w:rFonts w:hint="eastAsia"/>
                              </w:rPr>
                              <w:t>期待</w:t>
                            </w:r>
                            <w:r w:rsidR="004F24BA">
                              <w:rPr>
                                <w:rFonts w:hint="eastAsia"/>
                              </w:rPr>
                              <w:t>、</w:t>
                            </w:r>
                            <w:r w:rsidR="00531B8C">
                              <w:rPr>
                                <w:rFonts w:hint="eastAsia"/>
                              </w:rPr>
                              <w:t>利用意向ともに高いことが伺え、実証運行の際は一定以上の利用が見込まれると考えられる。</w:t>
                            </w:r>
                          </w:p>
                          <w:p w14:paraId="77AE875B" w14:textId="3C25DF7D" w:rsidR="00531B8C" w:rsidRDefault="00531B8C" w:rsidP="007C14BD">
                            <w:pPr>
                              <w:ind w:leftChars="0" w:left="0" w:firstLineChars="0" w:firstLine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また負担</w:t>
                            </w:r>
                            <w:r w:rsidR="00F96035">
                              <w:rPr>
                                <w:rFonts w:hint="eastAsia"/>
                              </w:rPr>
                              <w:t>について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lang w:val="en-US"/>
                              </w:rPr>
                              <w:t>「</w:t>
                            </w:r>
                            <w:r w:rsidRPr="006F0FE8">
                              <w:rPr>
                                <w:rFonts w:hint="eastAsia"/>
                                <w:lang w:val="en-US"/>
                              </w:rPr>
                              <w:t>今後の利用可能性などから、利用者以外も含め地域全体で負担する</w:t>
                            </w:r>
                            <w:r>
                              <w:rPr>
                                <w:rFonts w:hint="eastAsia"/>
                                <w:lang w:val="en-US"/>
                              </w:rPr>
                              <w:t>」</w:t>
                            </w:r>
                            <w:r w:rsidR="006B0C1B">
                              <w:rPr>
                                <w:rFonts w:hint="eastAsia"/>
                                <w:lang w:val="en-US"/>
                              </w:rPr>
                              <w:t>が約</w:t>
                            </w:r>
                            <w:r>
                              <w:rPr>
                                <w:rFonts w:hint="eastAsia"/>
                                <w:lang w:val="en-US"/>
                              </w:rPr>
                              <w:t>40％</w:t>
                            </w:r>
                            <w:r w:rsidR="006B0C1B">
                              <w:rPr>
                                <w:rFonts w:hint="eastAsia"/>
                                <w:lang w:val="en-US"/>
                              </w:rPr>
                              <w:t>、</w:t>
                            </w:r>
                            <w:r w:rsidR="006B0C1B" w:rsidRPr="006B0C1B">
                              <w:rPr>
                                <w:rFonts w:hint="eastAsia"/>
                                <w:lang w:val="en-US"/>
                              </w:rPr>
                              <w:t>「利用者のみで負担する」</w:t>
                            </w:r>
                            <w:r w:rsidR="006B0C1B">
                              <w:rPr>
                                <w:rFonts w:hint="eastAsia"/>
                                <w:lang w:val="en-US"/>
                              </w:rPr>
                              <w:t>が19%の回答であった</w:t>
                            </w:r>
                            <w:r>
                              <w:rPr>
                                <w:rFonts w:hint="eastAsia"/>
                                <w:lang w:val="en-US"/>
                              </w:rPr>
                              <w:t>。</w:t>
                            </w:r>
                          </w:p>
                          <w:p w14:paraId="5E845C1B" w14:textId="77777777" w:rsidR="00531B8C" w:rsidRDefault="00531B8C" w:rsidP="007C14BD">
                            <w:pPr>
                              <w:ind w:leftChars="0" w:left="0" w:firstLineChars="0" w:firstLine="0"/>
                              <w:rPr>
                                <w:lang w:val="en-US"/>
                              </w:rPr>
                            </w:pPr>
                          </w:p>
                          <w:p w14:paraId="04DBEE36" w14:textId="3F24CC09" w:rsidR="00EE2258" w:rsidRDefault="00EE2258" w:rsidP="007C14BD">
                            <w:pPr>
                              <w:ind w:leftChars="0" w:left="0" w:firstLineChars="0" w:firstLine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lang w:val="en-US"/>
                              </w:rPr>
                              <w:t>【交通事業者へのヒアリング調査】</w:t>
                            </w:r>
                          </w:p>
                          <w:p w14:paraId="593A5A7F" w14:textId="1AF90508" w:rsidR="00531B8C" w:rsidRDefault="00531B8C" w:rsidP="00531B8C">
                            <w:pPr>
                              <w:ind w:leftChars="0" w:left="0"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 xml:space="preserve">　交通事業者へのヒアリング調査により実施した。</w:t>
                            </w:r>
                            <w:r w:rsidRPr="00531B8C">
                              <w:rPr>
                                <w:rFonts w:hint="eastAsia"/>
                              </w:rPr>
                              <w:t>新たな取組への関心</w:t>
                            </w:r>
                            <w:r w:rsidR="00F93E8F">
                              <w:rPr>
                                <w:rFonts w:hint="eastAsia"/>
                              </w:rPr>
                              <w:t>がうかがえ、</w:t>
                            </w:r>
                            <w:r w:rsidR="006B0C1B">
                              <w:rPr>
                                <w:rFonts w:hint="eastAsia"/>
                              </w:rPr>
                              <w:t>今後の実証運行への参加</w:t>
                            </w:r>
                            <w:r w:rsidR="00F93E8F">
                              <w:rPr>
                                <w:rFonts w:hint="eastAsia"/>
                              </w:rPr>
                              <w:t>についても</w:t>
                            </w:r>
                            <w:r w:rsidR="006B0C1B">
                              <w:rPr>
                                <w:rFonts w:hint="eastAsia"/>
                              </w:rPr>
                              <w:t>可能性</w:t>
                            </w:r>
                            <w:r w:rsidR="00F93E8F">
                              <w:rPr>
                                <w:rFonts w:hint="eastAsia"/>
                              </w:rPr>
                              <w:t>があると考えられる</w:t>
                            </w:r>
                            <w:r w:rsidRPr="00531B8C"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C6218D4" w14:textId="77777777" w:rsidR="00F12AF9" w:rsidRDefault="00F12AF9" w:rsidP="00531B8C">
                            <w:pPr>
                              <w:ind w:leftChars="0" w:left="0" w:firstLineChars="0"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AFE4C" id="テキスト ボックス 6" o:spid="_x0000_s1030" type="#_x0000_t202" style="position:absolute;margin-left:0;margin-top:20.2pt;width:502.85pt;height:281.7pt;z-index:2516899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hI1SAIAAF0EAAAOAAAAZHJzL2Uyb0RvYy54bWysVM2O0zAQviPxDpbvNG237bZR09XSpQhp&#10;+ZEWHsBxnMbC8QTbbVKOrYR4CF4BceZ58iKMnW63/F0QOVgez8w3M9/MZH7VlIpshbESdEIHvT4l&#10;QnPIpF4n9N3b1ZMpJdYxnTEFWiR0Jyy9Wjx+NK+rWAyhAJUJQxBE27iuElo4V8VRZHkhSmZ7UAmN&#10;yhxMyRyKZh1lhtWIXqpo2O9PohpMVhngwlp8vemUdBHw81xw9zrPrXBEJRRzc+E04Uz9GS3mLF4b&#10;VhWSH9Ng/5BFyaTGoCeoG+YY2Rj5G1QpuQELuetxKCPIc8lFqAGrGfR/qeauYJUItSA5tjrRZP8f&#10;LH+1fWOIzBI6oUSzElvUHj61+6/t/nt7+Ezaw5f2cGj331AmE09XXdkYve4q9HPNU2iw7aF0W90C&#10;f2+JhmXB9FpcGwN1IViG6Q68Z3Tm2uFYD5LWLyHDuGzjIAA1uSk9l8gOQXRs2+7UKtE4wvFxcjGd&#10;DGZjSjjqLsaX0/70MsRg8b17Zax7LqAk/pJQg7MQ4Nn21jqfDovvTXw0C0pmK6lUEMw6XSpDtgzn&#10;ZhW+I/pPZkqTOqGz8XDcMfBXiH74/gRRSocLoGSZ0OnJiMWet2c6C+PpmFTdHVNW+kik565j0TVp&#10;E1o48gE8ySlkO2TWQDfvuJ94KcB8pKTGWU+o/bBhRlCiXmjszmwwGvnlCMJofDlEwZxr0nMN0xyh&#10;Euoo6a5LFxbK86bhGruYy8DvQybHlHGGA+3HffNLci4Hq4e/wuIHAAAA//8DAFBLAwQUAAYACAAA&#10;ACEAVS7upt4AAAAIAQAADwAAAGRycy9kb3ducmV2LnhtbEyPwU7DMBBE70j8g7VIXFBrQ0MaQjYV&#10;QgLRG7QIrm7sJhH2OthuGv4e9wTH0Yxm3lSryRo2ah96RwjXcwFMU+NUTy3C+/ZpVgALUZKSxpFG&#10;+NEBVvX5WSVL5Y70psdNbFkqoVBKhC7GoeQ8NJ22MszdoCl5e+etjEn6lisvj6ncGn4jRM6t7Ckt&#10;dHLQj51uvjYHi1BkL+NnWC9eP5p8b+7i1XJ8/vaIlxfTwz2wqKf4F4YTfkKHOjHt3IFUYAYhHYkI&#10;mciAnVwhbpfAdgi5WBTA64r/P1D/AgAA//8DAFBLAQItABQABgAIAAAAIQC2gziS/gAAAOEBAAAT&#10;AAAAAAAAAAAAAAAAAAAAAABbQ29udGVudF9UeXBlc10ueG1sUEsBAi0AFAAGAAgAAAAhADj9If/W&#10;AAAAlAEAAAsAAAAAAAAAAAAAAAAALwEAAF9yZWxzLy5yZWxzUEsBAi0AFAAGAAgAAAAhAGbuEjVI&#10;AgAAXQQAAA4AAAAAAAAAAAAAAAAALgIAAGRycy9lMm9Eb2MueG1sUEsBAi0AFAAGAAgAAAAhAFUu&#10;7qbeAAAACAEAAA8AAAAAAAAAAAAAAAAAogQAAGRycy9kb3ducmV2LnhtbFBLBQYAAAAABAAEAPMA&#10;AACtBQAAAAA=&#10;">
                <v:textbox>
                  <w:txbxContent>
                    <w:p w14:paraId="52050EDB" w14:textId="1015B884" w:rsidR="00906301" w:rsidRDefault="00906301" w:rsidP="00906301">
                      <w:pPr>
                        <w:ind w:leftChars="0" w:left="0" w:firstLineChars="0" w:firstLine="0"/>
                      </w:pPr>
                      <w:r>
                        <w:rPr>
                          <w:rFonts w:hint="eastAsia"/>
                        </w:rPr>
                        <w:t>【事業継続性が見込める</w:t>
                      </w:r>
                      <w:r w:rsidR="000124D0">
                        <w:rPr>
                          <w:rFonts w:hint="eastAsia"/>
                        </w:rPr>
                        <w:t>地域</w:t>
                      </w:r>
                      <w:r>
                        <w:rPr>
                          <w:rFonts w:hint="eastAsia"/>
                        </w:rPr>
                        <w:t>の把握】</w:t>
                      </w:r>
                    </w:p>
                    <w:p w14:paraId="2717CC90" w14:textId="5C31B1F8" w:rsidR="00906301" w:rsidRDefault="00906301" w:rsidP="00906301">
                      <w:pPr>
                        <w:ind w:leftChars="0" w:left="0" w:firstLineChars="0" w:firstLine="0"/>
                        <w:rPr>
                          <w:color w:val="000000" w:themeColor="text1"/>
                          <w:szCs w:val="24"/>
                        </w:rPr>
                      </w:pPr>
                      <w:r>
                        <w:rPr>
                          <w:rFonts w:hint="eastAsia"/>
                        </w:rPr>
                        <w:t xml:space="preserve">　滋賀県下19市町を対象に、情報収集を行い、</w:t>
                      </w:r>
                      <w:r w:rsidRPr="00906301">
                        <w:rPr>
                          <w:rFonts w:hint="eastAsia"/>
                        </w:rPr>
                        <w:t>都市構造、移動特性、ニーズ、技術面等から、本自動運転バスについて可能性のある</w:t>
                      </w:r>
                      <w:r w:rsidRPr="00906301">
                        <w:t>地域を洗い出し</w:t>
                      </w:r>
                      <w:r w:rsidR="006B0C1B">
                        <w:rPr>
                          <w:rFonts w:hint="eastAsia"/>
                        </w:rPr>
                        <w:t>、</w:t>
                      </w:r>
                      <w:r w:rsidR="006B0C1B" w:rsidRPr="006B0C1B">
                        <w:rPr>
                          <w:rFonts w:hint="eastAsia"/>
                        </w:rPr>
                        <w:t>フィジビリティ調査結果に加え、まちづくりや他施策との連携、発信力、波及力等</w:t>
                      </w:r>
                      <w:r w:rsidR="000124D0">
                        <w:rPr>
                          <w:rFonts w:hint="eastAsia"/>
                        </w:rPr>
                        <w:t>を踏まえ、</w:t>
                      </w:r>
                      <w:r w:rsidR="006B0C1B" w:rsidRPr="006B0C1B">
                        <w:rPr>
                          <w:rFonts w:hint="eastAsia"/>
                        </w:rPr>
                        <w:t>特に高い効果が見込まれる地域を</w:t>
                      </w:r>
                      <w:r w:rsidR="000124D0">
                        <w:rPr>
                          <w:rFonts w:hint="eastAsia"/>
                        </w:rPr>
                        <w:t>把握</w:t>
                      </w:r>
                      <w:r w:rsidR="006B0C1B" w:rsidRPr="006B0C1B">
                        <w:rPr>
                          <w:rFonts w:hint="eastAsia"/>
                        </w:rPr>
                        <w:t>した。</w:t>
                      </w:r>
                    </w:p>
                    <w:p w14:paraId="570F8475" w14:textId="23C52666" w:rsidR="00906301" w:rsidRDefault="00906301" w:rsidP="00906301">
                      <w:pPr>
                        <w:ind w:leftChars="0" w:left="0" w:firstLineChars="0" w:firstLine="0"/>
                      </w:pPr>
                      <w:r>
                        <w:rPr>
                          <w:rFonts w:hint="eastAsia"/>
                          <w:color w:val="000000" w:themeColor="text1"/>
                          <w:szCs w:val="24"/>
                        </w:rPr>
                        <w:t xml:space="preserve">　次年度以降に</w:t>
                      </w:r>
                      <w:r w:rsidR="000124D0">
                        <w:rPr>
                          <w:rFonts w:hint="eastAsia"/>
                          <w:color w:val="000000" w:themeColor="text1"/>
                          <w:szCs w:val="24"/>
                        </w:rPr>
                        <w:t>目指して</w:t>
                      </w:r>
                      <w:r>
                        <w:rPr>
                          <w:rFonts w:hint="eastAsia"/>
                          <w:color w:val="000000" w:themeColor="text1"/>
                          <w:szCs w:val="24"/>
                        </w:rPr>
                        <w:t>いる実証</w:t>
                      </w:r>
                      <w:r w:rsidR="00A92CA3">
                        <w:rPr>
                          <w:rFonts w:hint="eastAsia"/>
                          <w:color w:val="000000" w:themeColor="text1"/>
                          <w:szCs w:val="24"/>
                        </w:rPr>
                        <w:t>運行</w:t>
                      </w:r>
                      <w:r>
                        <w:rPr>
                          <w:rFonts w:hint="eastAsia"/>
                          <w:color w:val="000000" w:themeColor="text1"/>
                          <w:szCs w:val="24"/>
                        </w:rPr>
                        <w:t>の結果（利用者数やアンケート等による受容性把握）を踏まえながら</w:t>
                      </w:r>
                      <w:r w:rsidR="006B0C1B">
                        <w:rPr>
                          <w:rFonts w:hint="eastAsia"/>
                          <w:color w:val="000000" w:themeColor="text1"/>
                          <w:szCs w:val="24"/>
                        </w:rPr>
                        <w:t>、事業継続性の</w:t>
                      </w:r>
                      <w:r>
                        <w:rPr>
                          <w:rFonts w:hint="eastAsia"/>
                          <w:color w:val="000000" w:themeColor="text1"/>
                          <w:szCs w:val="24"/>
                        </w:rPr>
                        <w:t>検証</w:t>
                      </w:r>
                      <w:r w:rsidR="006B0C1B">
                        <w:rPr>
                          <w:rFonts w:hint="eastAsia"/>
                          <w:color w:val="000000" w:themeColor="text1"/>
                          <w:szCs w:val="24"/>
                        </w:rPr>
                        <w:t>を行う</w:t>
                      </w:r>
                      <w:r>
                        <w:rPr>
                          <w:rFonts w:hint="eastAsia"/>
                          <w:color w:val="000000" w:themeColor="text1"/>
                          <w:szCs w:val="24"/>
                        </w:rPr>
                        <w:t>必要性があると考えている。</w:t>
                      </w:r>
                    </w:p>
                    <w:p w14:paraId="433860CE" w14:textId="77777777" w:rsidR="00906301" w:rsidRDefault="00906301" w:rsidP="007C14BD">
                      <w:pPr>
                        <w:ind w:leftChars="0" w:left="0" w:firstLineChars="0" w:firstLine="0"/>
                      </w:pPr>
                    </w:p>
                    <w:p w14:paraId="5AC9D491" w14:textId="095955AC" w:rsidR="00EE2258" w:rsidRDefault="00EE2258" w:rsidP="007C14BD">
                      <w:pPr>
                        <w:ind w:leftChars="0" w:left="0" w:firstLineChars="0" w:firstLine="0"/>
                      </w:pPr>
                      <w:r>
                        <w:rPr>
                          <w:rFonts w:hint="eastAsia"/>
                        </w:rPr>
                        <w:t>【県民を対象としたWebアンケート調査】</w:t>
                      </w:r>
                      <w:r w:rsidR="00D5506E">
                        <w:rPr>
                          <w:rFonts w:hint="eastAsia"/>
                        </w:rPr>
                        <w:t xml:space="preserve">　</w:t>
                      </w:r>
                    </w:p>
                    <w:p w14:paraId="0D065FAF" w14:textId="1A85822B" w:rsidR="004A15FD" w:rsidRDefault="00D5506E" w:rsidP="000B19F1">
                      <w:pPr>
                        <w:ind w:leftChars="0" w:left="0"/>
                      </w:pPr>
                      <w:r>
                        <w:rPr>
                          <w:rFonts w:hint="eastAsia"/>
                        </w:rPr>
                        <w:t>自動運転バス</w:t>
                      </w:r>
                      <w:r w:rsidR="006B0C1B">
                        <w:rPr>
                          <w:rFonts w:hint="eastAsia"/>
                        </w:rPr>
                        <w:t>の</w:t>
                      </w:r>
                      <w:r>
                        <w:rPr>
                          <w:rFonts w:hint="eastAsia"/>
                        </w:rPr>
                        <w:t>利用意向、</w:t>
                      </w:r>
                      <w:r w:rsidR="006B0C1B">
                        <w:rPr>
                          <w:rFonts w:hint="eastAsia"/>
                        </w:rPr>
                        <w:t>期待、</w:t>
                      </w:r>
                      <w:r>
                        <w:rPr>
                          <w:rFonts w:hint="eastAsia"/>
                        </w:rPr>
                        <w:t>負担意向の把握を、県民を対象としたWebアンケート調査により実施した。</w:t>
                      </w:r>
                    </w:p>
                    <w:p w14:paraId="18FF525C" w14:textId="7674F9B3" w:rsidR="00791B23" w:rsidRDefault="00791B23" w:rsidP="007C14BD">
                      <w:pPr>
                        <w:ind w:leftChars="0" w:left="0" w:firstLineChars="0" w:firstLine="0"/>
                      </w:pPr>
                      <w:r>
                        <w:rPr>
                          <w:rFonts w:hint="eastAsia"/>
                        </w:rPr>
                        <w:t xml:space="preserve">　利用意向</w:t>
                      </w:r>
                      <w:r w:rsidR="006B0C1B">
                        <w:rPr>
                          <w:rFonts w:hint="eastAsia"/>
                        </w:rPr>
                        <w:t>、期待</w:t>
                      </w:r>
                      <w:r>
                        <w:rPr>
                          <w:rFonts w:hint="eastAsia"/>
                        </w:rPr>
                        <w:t>については、</w:t>
                      </w:r>
                      <w:r w:rsidR="000124D0">
                        <w:rPr>
                          <w:rFonts w:hint="eastAsia"/>
                        </w:rPr>
                        <w:t>6割</w:t>
                      </w:r>
                      <w:r>
                        <w:rPr>
                          <w:rFonts w:hint="eastAsia"/>
                        </w:rPr>
                        <w:t>程度の</w:t>
                      </w:r>
                      <w:r w:rsidR="00531B8C">
                        <w:rPr>
                          <w:rFonts w:hint="eastAsia"/>
                        </w:rPr>
                        <w:t>回答者が</w:t>
                      </w:r>
                      <w:r w:rsidR="00531B8C" w:rsidRPr="00531B8C">
                        <w:t>「利用したい」「どちらかと言うと利用したい」</w:t>
                      </w:r>
                      <w:r w:rsidR="00531B8C">
                        <w:rPr>
                          <w:rFonts w:hint="eastAsia"/>
                        </w:rPr>
                        <w:t>、</w:t>
                      </w:r>
                      <w:r w:rsidR="006B0C1B" w:rsidRPr="006B0C1B">
                        <w:rPr>
                          <w:rFonts w:hint="eastAsia"/>
                        </w:rPr>
                        <w:t>また、地域への自動運転の普及について、</w:t>
                      </w:r>
                      <w:r w:rsidR="000124D0">
                        <w:rPr>
                          <w:rFonts w:hint="eastAsia"/>
                        </w:rPr>
                        <w:t>7割以上の回答者が</w:t>
                      </w:r>
                      <w:r w:rsidR="006B0C1B" w:rsidRPr="006B0C1B">
                        <w:rPr>
                          <w:rFonts w:hint="eastAsia"/>
                        </w:rPr>
                        <w:t>「賛成」「どちらかというと賛成」</w:t>
                      </w:r>
                      <w:r w:rsidR="000124D0">
                        <w:rPr>
                          <w:rFonts w:hint="eastAsia"/>
                        </w:rPr>
                        <w:t>と</w:t>
                      </w:r>
                      <w:r w:rsidR="006B0C1B" w:rsidRPr="006B0C1B">
                        <w:rPr>
                          <w:rFonts w:hint="eastAsia"/>
                        </w:rPr>
                        <w:t>回答し、</w:t>
                      </w:r>
                      <w:r w:rsidR="00531B8C">
                        <w:rPr>
                          <w:rFonts w:hint="eastAsia"/>
                        </w:rPr>
                        <w:t>期待</w:t>
                      </w:r>
                      <w:r w:rsidR="004F24BA">
                        <w:rPr>
                          <w:rFonts w:hint="eastAsia"/>
                        </w:rPr>
                        <w:t>、</w:t>
                      </w:r>
                      <w:r w:rsidR="00531B8C">
                        <w:rPr>
                          <w:rFonts w:hint="eastAsia"/>
                        </w:rPr>
                        <w:t>利用意向ともに高いことが伺え、実証運行の際は一定以上の利用が見込まれると考えられる。</w:t>
                      </w:r>
                    </w:p>
                    <w:p w14:paraId="77AE875B" w14:textId="3C25DF7D" w:rsidR="00531B8C" w:rsidRDefault="00531B8C" w:rsidP="007C14BD">
                      <w:pPr>
                        <w:ind w:leftChars="0" w:left="0" w:firstLineChars="0" w:firstLine="0"/>
                        <w:rPr>
                          <w:lang w:val="en-US"/>
                        </w:rPr>
                      </w:pPr>
                      <w:r>
                        <w:rPr>
                          <w:rFonts w:hint="eastAsia"/>
                        </w:rPr>
                        <w:t xml:space="preserve">　また負担</w:t>
                      </w:r>
                      <w:r w:rsidR="00F96035">
                        <w:rPr>
                          <w:rFonts w:hint="eastAsia"/>
                        </w:rPr>
                        <w:t>について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rPr>
                          <w:rFonts w:hint="eastAsia"/>
                          <w:lang w:val="en-US"/>
                        </w:rPr>
                        <w:t>「</w:t>
                      </w:r>
                      <w:r w:rsidRPr="006F0FE8">
                        <w:rPr>
                          <w:rFonts w:hint="eastAsia"/>
                          <w:lang w:val="en-US"/>
                        </w:rPr>
                        <w:t>今後の利用可能性などから、利用者以外も含め地域全体で負担する</w:t>
                      </w:r>
                      <w:r>
                        <w:rPr>
                          <w:rFonts w:hint="eastAsia"/>
                          <w:lang w:val="en-US"/>
                        </w:rPr>
                        <w:t>」</w:t>
                      </w:r>
                      <w:r w:rsidR="006B0C1B">
                        <w:rPr>
                          <w:rFonts w:hint="eastAsia"/>
                          <w:lang w:val="en-US"/>
                        </w:rPr>
                        <w:t>が約</w:t>
                      </w:r>
                      <w:r>
                        <w:rPr>
                          <w:rFonts w:hint="eastAsia"/>
                          <w:lang w:val="en-US"/>
                        </w:rPr>
                        <w:t>40％</w:t>
                      </w:r>
                      <w:r w:rsidR="006B0C1B">
                        <w:rPr>
                          <w:rFonts w:hint="eastAsia"/>
                          <w:lang w:val="en-US"/>
                        </w:rPr>
                        <w:t>、</w:t>
                      </w:r>
                      <w:r w:rsidR="006B0C1B" w:rsidRPr="006B0C1B">
                        <w:rPr>
                          <w:rFonts w:hint="eastAsia"/>
                          <w:lang w:val="en-US"/>
                        </w:rPr>
                        <w:t>「利用者のみで負担する」</w:t>
                      </w:r>
                      <w:r w:rsidR="006B0C1B">
                        <w:rPr>
                          <w:rFonts w:hint="eastAsia"/>
                          <w:lang w:val="en-US"/>
                        </w:rPr>
                        <w:t>が19%の回答であった</w:t>
                      </w:r>
                      <w:r>
                        <w:rPr>
                          <w:rFonts w:hint="eastAsia"/>
                          <w:lang w:val="en-US"/>
                        </w:rPr>
                        <w:t>。</w:t>
                      </w:r>
                    </w:p>
                    <w:p w14:paraId="5E845C1B" w14:textId="77777777" w:rsidR="00531B8C" w:rsidRDefault="00531B8C" w:rsidP="007C14BD">
                      <w:pPr>
                        <w:ind w:leftChars="0" w:left="0" w:firstLineChars="0" w:firstLine="0"/>
                        <w:rPr>
                          <w:lang w:val="en-US"/>
                        </w:rPr>
                      </w:pPr>
                    </w:p>
                    <w:p w14:paraId="04DBEE36" w14:textId="3F24CC09" w:rsidR="00EE2258" w:rsidRDefault="00EE2258" w:rsidP="007C14BD">
                      <w:pPr>
                        <w:ind w:leftChars="0" w:left="0" w:firstLineChars="0" w:firstLine="0"/>
                        <w:rPr>
                          <w:lang w:val="en-US"/>
                        </w:rPr>
                      </w:pPr>
                      <w:r>
                        <w:rPr>
                          <w:rFonts w:hint="eastAsia"/>
                          <w:lang w:val="en-US"/>
                        </w:rPr>
                        <w:t>【交通事業者へのヒアリング調査】</w:t>
                      </w:r>
                    </w:p>
                    <w:p w14:paraId="593A5A7F" w14:textId="1AF90508" w:rsidR="00531B8C" w:rsidRDefault="00531B8C" w:rsidP="00531B8C">
                      <w:pPr>
                        <w:ind w:leftChars="0" w:left="0" w:firstLineChars="0" w:firstLine="0"/>
                      </w:pPr>
                      <w:r>
                        <w:rPr>
                          <w:rFonts w:hint="eastAsia"/>
                        </w:rPr>
                        <w:t xml:space="preserve">　交通事業者へのヒアリング調査により実施した。</w:t>
                      </w:r>
                      <w:r w:rsidRPr="00531B8C">
                        <w:rPr>
                          <w:rFonts w:hint="eastAsia"/>
                        </w:rPr>
                        <w:t>新たな取組への関心</w:t>
                      </w:r>
                      <w:r w:rsidR="00F93E8F">
                        <w:rPr>
                          <w:rFonts w:hint="eastAsia"/>
                        </w:rPr>
                        <w:t>がうかがえ、</w:t>
                      </w:r>
                      <w:r w:rsidR="006B0C1B">
                        <w:rPr>
                          <w:rFonts w:hint="eastAsia"/>
                        </w:rPr>
                        <w:t>今後の実証運行への参加</w:t>
                      </w:r>
                      <w:r w:rsidR="00F93E8F">
                        <w:rPr>
                          <w:rFonts w:hint="eastAsia"/>
                        </w:rPr>
                        <w:t>についても</w:t>
                      </w:r>
                      <w:r w:rsidR="006B0C1B">
                        <w:rPr>
                          <w:rFonts w:hint="eastAsia"/>
                        </w:rPr>
                        <w:t>可能性</w:t>
                      </w:r>
                      <w:r w:rsidR="00F93E8F">
                        <w:rPr>
                          <w:rFonts w:hint="eastAsia"/>
                        </w:rPr>
                        <w:t>があると考えられる</w:t>
                      </w:r>
                      <w:r w:rsidRPr="00531B8C">
                        <w:rPr>
                          <w:rFonts w:hint="eastAsia"/>
                        </w:rPr>
                        <w:t>。</w:t>
                      </w:r>
                    </w:p>
                    <w:p w14:paraId="6C6218D4" w14:textId="77777777" w:rsidR="00F12AF9" w:rsidRDefault="00F12AF9" w:rsidP="00531B8C">
                      <w:pPr>
                        <w:ind w:leftChars="0" w:left="0" w:firstLineChars="0" w:firstLine="0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hint="eastAsia"/>
          <w:spacing w:val="-4"/>
          <w:lang w:eastAsia="zh-TW"/>
        </w:rPr>
        <w:t>■経営面</w:t>
      </w:r>
    </w:p>
    <w:p w14:paraId="366A513A" w14:textId="77777777" w:rsidR="004A15FD" w:rsidRDefault="004A15FD" w:rsidP="004A15FD">
      <w:pPr>
        <w:ind w:leftChars="0" w:left="0" w:firstLineChars="0" w:firstLine="0"/>
        <w:rPr>
          <w:spacing w:val="-4"/>
          <w:lang w:eastAsia="zh-TW"/>
        </w:rPr>
      </w:pPr>
    </w:p>
    <w:p w14:paraId="6C40868D" w14:textId="1D784F9B" w:rsidR="004A15FD" w:rsidRDefault="007C14BD" w:rsidP="004A15FD">
      <w:pPr>
        <w:ind w:leftChars="0" w:left="0" w:firstLineChars="0" w:firstLine="0"/>
        <w:rPr>
          <w:spacing w:val="-4"/>
          <w:lang w:eastAsia="zh-TW"/>
        </w:rPr>
      </w:pPr>
      <w:r w:rsidRPr="004A15FD">
        <w:rPr>
          <w:noProof/>
          <w:spacing w:val="-4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6B088E4C" wp14:editId="00C28D0D">
                <wp:simplePos x="0" y="0"/>
                <wp:positionH relativeFrom="margin">
                  <wp:align>left</wp:align>
                </wp:positionH>
                <wp:positionV relativeFrom="paragraph">
                  <wp:posOffset>269240</wp:posOffset>
                </wp:positionV>
                <wp:extent cx="6386195" cy="2210435"/>
                <wp:effectExtent l="0" t="0" r="14605" b="18415"/>
                <wp:wrapSquare wrapText="bothSides"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6195" cy="22104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7E175B" w14:textId="09CB8338" w:rsidR="00EE2258" w:rsidRDefault="00EE2258" w:rsidP="00B167D0">
                            <w:pPr>
                              <w:ind w:leftChars="0" w:left="0"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>【レベル4を実現可能なルートの把握】</w:t>
                            </w:r>
                          </w:p>
                          <w:p w14:paraId="248B5435" w14:textId="67CB707C" w:rsidR="002B39C1" w:rsidRDefault="002B39C1" w:rsidP="000B19F1">
                            <w:pPr>
                              <w:ind w:leftChars="0" w:left="0"/>
                              <w:rPr>
                                <w:lang w:val="en-US"/>
                              </w:rPr>
                            </w:pPr>
                            <w:r w:rsidRPr="00A24CF3">
                              <w:rPr>
                                <w:color w:val="000000" w:themeColor="text1"/>
                              </w:rPr>
                              <w:t>レベル4を実現可能なルートの把握</w:t>
                            </w:r>
                            <w:r w:rsidR="00F93E8F">
                              <w:rPr>
                                <w:rFonts w:hint="eastAsia"/>
                                <w:color w:val="000000" w:themeColor="text1"/>
                              </w:rPr>
                              <w:t>について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lang w:val="en-US"/>
                              </w:rPr>
                              <w:t>机上調査、市町ヒアリング調査、フィジビリティ調査により実施し</w:t>
                            </w:r>
                            <w:r w:rsidR="00F93E8F">
                              <w:rPr>
                                <w:rFonts w:hint="eastAsia"/>
                                <w:lang w:val="en-US"/>
                              </w:rPr>
                              <w:t>、</w:t>
                            </w:r>
                            <w:r w:rsidR="00EE2258">
                              <w:rPr>
                                <w:rFonts w:hint="eastAsia"/>
                                <w:lang w:val="en-US"/>
                              </w:rPr>
                              <w:t>各調査結果を踏まえて、彦根市</w:t>
                            </w:r>
                            <w:r w:rsidR="00F93E8F">
                              <w:rPr>
                                <w:rFonts w:hint="eastAsia"/>
                                <w:lang w:val="en-US"/>
                              </w:rPr>
                              <w:t>、</w:t>
                            </w:r>
                            <w:r w:rsidR="00EE2258">
                              <w:rPr>
                                <w:rFonts w:hint="eastAsia"/>
                                <w:lang w:val="en-US"/>
                              </w:rPr>
                              <w:t>東近江市の2ルートを</w:t>
                            </w:r>
                            <w:r w:rsidR="00F93E8F">
                              <w:rPr>
                                <w:rFonts w:hint="eastAsia"/>
                                <w:lang w:val="en-US"/>
                              </w:rPr>
                              <w:t>候補に</w:t>
                            </w:r>
                            <w:r w:rsidR="00EE2258">
                              <w:rPr>
                                <w:rFonts w:hint="eastAsia"/>
                                <w:lang w:val="en-US"/>
                              </w:rPr>
                              <w:t>選定した。令和7年度以降に</w:t>
                            </w:r>
                            <w:r w:rsidR="00F93E8F">
                              <w:rPr>
                                <w:rFonts w:hint="eastAsia"/>
                                <w:lang w:val="en-US"/>
                              </w:rPr>
                              <w:t>候補</w:t>
                            </w:r>
                            <w:r w:rsidR="00EE2258">
                              <w:rPr>
                                <w:rFonts w:hint="eastAsia"/>
                                <w:lang w:val="en-US"/>
                              </w:rPr>
                              <w:t>ルートにおいて実証</w:t>
                            </w:r>
                            <w:r w:rsidR="00A92CA3">
                              <w:rPr>
                                <w:rFonts w:hint="eastAsia"/>
                                <w:lang w:val="en-US"/>
                              </w:rPr>
                              <w:t>運行</w:t>
                            </w:r>
                            <w:r w:rsidR="00EE2258">
                              <w:rPr>
                                <w:rFonts w:hint="eastAsia"/>
                                <w:lang w:val="en-US"/>
                              </w:rPr>
                              <w:t>を</w:t>
                            </w:r>
                            <w:r w:rsidR="006B0C1B">
                              <w:rPr>
                                <w:rFonts w:hint="eastAsia"/>
                                <w:lang w:val="en-US"/>
                              </w:rPr>
                              <w:t>目指し</w:t>
                            </w:r>
                            <w:r w:rsidR="00EE2258">
                              <w:rPr>
                                <w:rFonts w:hint="eastAsia"/>
                                <w:lang w:val="en-US"/>
                              </w:rPr>
                              <w:t>、レベル4の実現に向けて技術的な検証を実施してい</w:t>
                            </w:r>
                            <w:r w:rsidR="00F93E8F">
                              <w:rPr>
                                <w:rFonts w:hint="eastAsia"/>
                                <w:lang w:val="en-US"/>
                              </w:rPr>
                              <w:t>きたい</w:t>
                            </w:r>
                            <w:r w:rsidR="00EE2258">
                              <w:rPr>
                                <w:rFonts w:hint="eastAsia"/>
                                <w:lang w:val="en-US"/>
                              </w:rPr>
                              <w:t>。</w:t>
                            </w:r>
                          </w:p>
                          <w:p w14:paraId="7C0B1085" w14:textId="77777777" w:rsidR="00EE2258" w:rsidRDefault="00EE2258" w:rsidP="00B167D0">
                            <w:pPr>
                              <w:ind w:leftChars="0" w:left="0" w:firstLineChars="0" w:firstLine="0"/>
                              <w:rPr>
                                <w:lang w:val="en-US"/>
                              </w:rPr>
                            </w:pPr>
                          </w:p>
                          <w:p w14:paraId="40CEDF51" w14:textId="6284C22F" w:rsidR="00EE2258" w:rsidRDefault="00EE2258" w:rsidP="00B167D0">
                            <w:pPr>
                              <w:ind w:leftChars="0" w:left="0" w:firstLineChars="0" w:firstLine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lang w:val="en-US"/>
                              </w:rPr>
                              <w:t>【レベル4を妨げる項目の洗い出しと対処策の検討】</w:t>
                            </w:r>
                          </w:p>
                          <w:p w14:paraId="57FC30B9" w14:textId="570C10C5" w:rsidR="00EE2258" w:rsidRDefault="00EE2258" w:rsidP="00B167D0">
                            <w:pPr>
                              <w:ind w:leftChars="0" w:left="0" w:firstLineChars="0" w:firstLine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lang w:val="en-US"/>
                              </w:rPr>
                              <w:t xml:space="preserve">　</w:t>
                            </w:r>
                            <w:r w:rsidR="00F93E8F">
                              <w:rPr>
                                <w:rFonts w:hint="eastAsia"/>
                                <w:lang w:val="en-US"/>
                              </w:rPr>
                              <w:t>レベル4を妨げる項目の洗い出しと対処策について、</w:t>
                            </w:r>
                            <w:r>
                              <w:rPr>
                                <w:rFonts w:hint="eastAsia"/>
                                <w:lang w:val="en-US"/>
                              </w:rPr>
                              <w:t>彦根市</w:t>
                            </w:r>
                            <w:r w:rsidR="00F93E8F">
                              <w:rPr>
                                <w:rFonts w:hint="eastAsia"/>
                                <w:lang w:val="en-US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lang w:val="en-US"/>
                              </w:rPr>
                              <w:t>東近江市の2ルートを対象</w:t>
                            </w:r>
                            <w:r w:rsidR="006B0C1B">
                              <w:rPr>
                                <w:rFonts w:hint="eastAsia"/>
                                <w:lang w:val="en-US"/>
                              </w:rPr>
                              <w:t>に、フィジビリティ</w:t>
                            </w:r>
                            <w:r>
                              <w:rPr>
                                <w:rFonts w:hint="eastAsia"/>
                                <w:lang w:val="en-US"/>
                              </w:rPr>
                              <w:t>調査、リスクアセスメントにより実施した。</w:t>
                            </w:r>
                          </w:p>
                          <w:p w14:paraId="0E18B5E9" w14:textId="73BCA984" w:rsidR="00067429" w:rsidRPr="00067429" w:rsidRDefault="00EE2258" w:rsidP="00B167D0">
                            <w:pPr>
                              <w:ind w:leftChars="0" w:left="0" w:firstLineChars="0" w:firstLine="0"/>
                              <w:rPr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lang w:val="en-US"/>
                              </w:rPr>
                              <w:t xml:space="preserve">　</w:t>
                            </w:r>
                            <w:r w:rsidR="00067429">
                              <w:rPr>
                                <w:rFonts w:hint="eastAsia"/>
                                <w:lang w:val="en-US"/>
                              </w:rPr>
                              <w:t>洗い出した課題項目</w:t>
                            </w:r>
                            <w:r w:rsidR="0031455B">
                              <w:rPr>
                                <w:rFonts w:hint="eastAsia"/>
                                <w:lang w:val="en-US"/>
                              </w:rPr>
                              <w:t>およ</w:t>
                            </w:r>
                            <w:r w:rsidR="00067429">
                              <w:rPr>
                                <w:rFonts w:hint="eastAsia"/>
                                <w:lang w:val="en-US"/>
                              </w:rPr>
                              <w:t>び対処策の検討について、令和7年度以降に</w:t>
                            </w:r>
                            <w:r w:rsidR="00F93E8F">
                              <w:rPr>
                                <w:rFonts w:hint="eastAsia"/>
                                <w:lang w:val="en-US"/>
                              </w:rPr>
                              <w:t>目指</w:t>
                            </w:r>
                            <w:r w:rsidR="00067429">
                              <w:rPr>
                                <w:rFonts w:hint="eastAsia"/>
                                <w:lang w:val="en-US"/>
                              </w:rPr>
                              <w:t>している実証</w:t>
                            </w:r>
                            <w:r w:rsidR="00A92CA3">
                              <w:rPr>
                                <w:rFonts w:hint="eastAsia"/>
                                <w:lang w:val="en-US"/>
                              </w:rPr>
                              <w:t>運行</w:t>
                            </w:r>
                            <w:r w:rsidR="00067429">
                              <w:rPr>
                                <w:rFonts w:hint="eastAsia"/>
                                <w:lang w:val="en-US"/>
                              </w:rPr>
                              <w:t>の結果を踏まえながら、</w:t>
                            </w:r>
                            <w:r w:rsidR="00067429" w:rsidRPr="004A5CDA">
                              <w:rPr>
                                <w:szCs w:val="24"/>
                                <w:lang w:val="en-US"/>
                              </w:rPr>
                              <w:t>路車・信号協調の導入、車両の技術向上</w:t>
                            </w:r>
                            <w:r w:rsidR="00067429">
                              <w:rPr>
                                <w:rFonts w:hint="eastAsia"/>
                                <w:szCs w:val="24"/>
                                <w:lang w:val="en-US"/>
                              </w:rPr>
                              <w:t>、交通参加者への啓発等</w:t>
                            </w:r>
                            <w:r w:rsidR="00F96035">
                              <w:rPr>
                                <w:rFonts w:hint="eastAsia"/>
                                <w:szCs w:val="24"/>
                                <w:lang w:val="en-US"/>
                              </w:rPr>
                              <w:t>を検討し</w:t>
                            </w:r>
                            <w:r w:rsidR="00067429">
                              <w:rPr>
                                <w:rFonts w:hint="eastAsia"/>
                                <w:szCs w:val="24"/>
                                <w:lang w:val="en-US"/>
                              </w:rPr>
                              <w:t>、レベル4の実現を目指す。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88E4C" id="テキスト ボックス 8" o:spid="_x0000_s1031" type="#_x0000_t202" style="position:absolute;margin-left:0;margin-top:21.2pt;width:502.85pt;height:174.05pt;z-index:2516940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ycaRgIAAF0EAAAOAAAAZHJzL2Uyb0RvYy54bWysVM2O0zAQviPxDpbvNG1oSxs1XS1dipCW&#10;H2nhARzHaSwcT7DdJsuxlRAPwSsgzjxPXoSx0+2WvwsiB8vjmflm5puZLC7aSpGdMFaCTuloMKRE&#10;aA651JuUvnu7fjSjxDqmc6ZAi5TeCksvlg8fLJo6ETGUoHJhCIJomzR1Skvn6iSKLC9FxewAaqFR&#10;WYCpmEPRbKLcsAbRKxXFw+E0asDktQEurMXXq15JlwG/KAR3r4vCCkdUSjE3F04Tzsyf0XLBko1h&#10;dSn5MQ32D1lUTGoMeoK6Yo6RrZG/QVWSG7BQuAGHKoKikFyEGrCa0fCXam5KVotQC5Jj6xNN9v/B&#10;8le7N4bIPKXYKM0qbFF3+NTtv3b7793hM+kOX7rDodt/Q5nMPF1NbRP0uqnRz7VPocW2h9JtfQ38&#10;vSUaViXTG3FpDDSlYDmmO/Ke0Zlrj2M9SNa8hBzjsq2DANQWpvJcIjsE0bFtt6dWidYRjo/Tx7Pp&#10;aD6hhKMujkfD8TQOMVhy514b654LqIi/pNTgLAR4tru2zqfDkjsTH82CkvlaKhUEs8lWypAdw7lZ&#10;h++I/pOZ0qRJ6XwST3oG/goxDN+fICrpcAGUrLADJyOWeN6e6TyMp2NS9XdMWekjkZ67nkXXZm1o&#10;4cQH8CRnkN8iswb6ecf9xEsJ5iMlDc56Su2HLTOCEvVCY3fmo/HYL0cQxpMnMQrmXJOda5jmCJVS&#10;R0l/XbmwUJ43DZfYxUIGfu8zOaaMMxxoP+6bX5JzOVjd/xWWPwAAAP//AwBQSwMEFAAGAAgAAAAh&#10;ANqZ31LeAAAACAEAAA8AAABkcnMvZG93bnJldi54bWxMj81OwzAQhO9IvIO1SFwQtWnTv5BNhZBA&#10;cIOC4OrG2yTCXofYTcPb457gOJrRzDfFZnRWDNSH1jPCzUSBIK68ablGeH97uF6BCFGz0dYzIfxQ&#10;gE15flbo3Pgjv9KwjbVIJRxyjdDE2OVShqohp8PEd8TJ2/ve6ZhkX0vT62Mqd1ZOlVpIp1tOC43u&#10;6L6h6mt7cAir7Gn4DM+zl49qsbfreLUcHr97xMuL8e4WRKQx/oXhhJ/QoUxMO39gE4RFSEciQjbN&#10;QJxcpeZLEDuE2VrNQZaF/H+g/AUAAP//AwBQSwECLQAUAAYACAAAACEAtoM4kv4AAADhAQAAEwAA&#10;AAAAAAAAAAAAAAAAAAAAW0NvbnRlbnRfVHlwZXNdLnhtbFBLAQItABQABgAIAAAAIQA4/SH/1gAA&#10;AJQBAAALAAAAAAAAAAAAAAAAAC8BAABfcmVscy8ucmVsc1BLAQItABQABgAIAAAAIQDe/ycaRgIA&#10;AF0EAAAOAAAAAAAAAAAAAAAAAC4CAABkcnMvZTJvRG9jLnhtbFBLAQItABQABgAIAAAAIQDamd9S&#10;3gAAAAgBAAAPAAAAAAAAAAAAAAAAAKAEAABkcnMvZG93bnJldi54bWxQSwUGAAAAAAQABADzAAAA&#10;qwUAAAAA&#10;">
                <v:textbox>
                  <w:txbxContent>
                    <w:p w14:paraId="7C7E175B" w14:textId="09CB8338" w:rsidR="00EE2258" w:rsidRDefault="00EE2258" w:rsidP="00B167D0">
                      <w:pPr>
                        <w:ind w:leftChars="0" w:left="0" w:firstLineChars="0" w:firstLine="0"/>
                      </w:pPr>
                      <w:r>
                        <w:rPr>
                          <w:rFonts w:hint="eastAsia"/>
                        </w:rPr>
                        <w:t>【レベル4を実現可能なルートの把握】</w:t>
                      </w:r>
                    </w:p>
                    <w:p w14:paraId="248B5435" w14:textId="67CB707C" w:rsidR="002B39C1" w:rsidRDefault="002B39C1" w:rsidP="000B19F1">
                      <w:pPr>
                        <w:ind w:leftChars="0" w:left="0"/>
                        <w:rPr>
                          <w:lang w:val="en-US"/>
                        </w:rPr>
                      </w:pPr>
                      <w:r w:rsidRPr="00A24CF3">
                        <w:rPr>
                          <w:color w:val="000000" w:themeColor="text1"/>
                        </w:rPr>
                        <w:t>レベル4を実現可能なルートの把握</w:t>
                      </w:r>
                      <w:r w:rsidR="00F93E8F">
                        <w:rPr>
                          <w:rFonts w:hint="eastAsia"/>
                          <w:color w:val="000000" w:themeColor="text1"/>
                        </w:rPr>
                        <w:t>について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、</w:t>
                      </w:r>
                      <w:r>
                        <w:rPr>
                          <w:rFonts w:hint="eastAsia"/>
                          <w:lang w:val="en-US"/>
                        </w:rPr>
                        <w:t>机上調査、市町ヒアリング調査、フィジビリティ調査により実施し</w:t>
                      </w:r>
                      <w:r w:rsidR="00F93E8F">
                        <w:rPr>
                          <w:rFonts w:hint="eastAsia"/>
                          <w:lang w:val="en-US"/>
                        </w:rPr>
                        <w:t>、</w:t>
                      </w:r>
                      <w:r w:rsidR="00EE2258">
                        <w:rPr>
                          <w:rFonts w:hint="eastAsia"/>
                          <w:lang w:val="en-US"/>
                        </w:rPr>
                        <w:t>各調査結果を踏まえて、彦根市</w:t>
                      </w:r>
                      <w:r w:rsidR="00F93E8F">
                        <w:rPr>
                          <w:rFonts w:hint="eastAsia"/>
                          <w:lang w:val="en-US"/>
                        </w:rPr>
                        <w:t>、</w:t>
                      </w:r>
                      <w:r w:rsidR="00EE2258">
                        <w:rPr>
                          <w:rFonts w:hint="eastAsia"/>
                          <w:lang w:val="en-US"/>
                        </w:rPr>
                        <w:t>東近江市の2ルートを</w:t>
                      </w:r>
                      <w:r w:rsidR="00F93E8F">
                        <w:rPr>
                          <w:rFonts w:hint="eastAsia"/>
                          <w:lang w:val="en-US"/>
                        </w:rPr>
                        <w:t>候補に</w:t>
                      </w:r>
                      <w:r w:rsidR="00EE2258">
                        <w:rPr>
                          <w:rFonts w:hint="eastAsia"/>
                          <w:lang w:val="en-US"/>
                        </w:rPr>
                        <w:t>選定した。令和7年度以降に</w:t>
                      </w:r>
                      <w:r w:rsidR="00F93E8F">
                        <w:rPr>
                          <w:rFonts w:hint="eastAsia"/>
                          <w:lang w:val="en-US"/>
                        </w:rPr>
                        <w:t>候補</w:t>
                      </w:r>
                      <w:r w:rsidR="00EE2258">
                        <w:rPr>
                          <w:rFonts w:hint="eastAsia"/>
                          <w:lang w:val="en-US"/>
                        </w:rPr>
                        <w:t>ルートにおいて実証</w:t>
                      </w:r>
                      <w:r w:rsidR="00A92CA3">
                        <w:rPr>
                          <w:rFonts w:hint="eastAsia"/>
                          <w:lang w:val="en-US"/>
                        </w:rPr>
                        <w:t>運行</w:t>
                      </w:r>
                      <w:r w:rsidR="00EE2258">
                        <w:rPr>
                          <w:rFonts w:hint="eastAsia"/>
                          <w:lang w:val="en-US"/>
                        </w:rPr>
                        <w:t>を</w:t>
                      </w:r>
                      <w:r w:rsidR="006B0C1B">
                        <w:rPr>
                          <w:rFonts w:hint="eastAsia"/>
                          <w:lang w:val="en-US"/>
                        </w:rPr>
                        <w:t>目指し</w:t>
                      </w:r>
                      <w:r w:rsidR="00EE2258">
                        <w:rPr>
                          <w:rFonts w:hint="eastAsia"/>
                          <w:lang w:val="en-US"/>
                        </w:rPr>
                        <w:t>、レベル4の実現に向けて技術的な検証を実施してい</w:t>
                      </w:r>
                      <w:r w:rsidR="00F93E8F">
                        <w:rPr>
                          <w:rFonts w:hint="eastAsia"/>
                          <w:lang w:val="en-US"/>
                        </w:rPr>
                        <w:t>きたい</w:t>
                      </w:r>
                      <w:r w:rsidR="00EE2258">
                        <w:rPr>
                          <w:rFonts w:hint="eastAsia"/>
                          <w:lang w:val="en-US"/>
                        </w:rPr>
                        <w:t>。</w:t>
                      </w:r>
                    </w:p>
                    <w:p w14:paraId="7C0B1085" w14:textId="77777777" w:rsidR="00EE2258" w:rsidRDefault="00EE2258" w:rsidP="00B167D0">
                      <w:pPr>
                        <w:ind w:leftChars="0" w:left="0" w:firstLineChars="0" w:firstLine="0"/>
                        <w:rPr>
                          <w:lang w:val="en-US"/>
                        </w:rPr>
                      </w:pPr>
                    </w:p>
                    <w:p w14:paraId="40CEDF51" w14:textId="6284C22F" w:rsidR="00EE2258" w:rsidRDefault="00EE2258" w:rsidP="00B167D0">
                      <w:pPr>
                        <w:ind w:leftChars="0" w:left="0" w:firstLineChars="0" w:firstLine="0"/>
                        <w:rPr>
                          <w:lang w:val="en-US"/>
                        </w:rPr>
                      </w:pPr>
                      <w:r>
                        <w:rPr>
                          <w:rFonts w:hint="eastAsia"/>
                          <w:lang w:val="en-US"/>
                        </w:rPr>
                        <w:t>【レベル4を妨げる項目の洗い出しと対処策の検討】</w:t>
                      </w:r>
                    </w:p>
                    <w:p w14:paraId="57FC30B9" w14:textId="570C10C5" w:rsidR="00EE2258" w:rsidRDefault="00EE2258" w:rsidP="00B167D0">
                      <w:pPr>
                        <w:ind w:leftChars="0" w:left="0" w:firstLineChars="0" w:firstLine="0"/>
                        <w:rPr>
                          <w:lang w:val="en-US"/>
                        </w:rPr>
                      </w:pPr>
                      <w:r>
                        <w:rPr>
                          <w:rFonts w:hint="eastAsia"/>
                          <w:lang w:val="en-US"/>
                        </w:rPr>
                        <w:t xml:space="preserve">　</w:t>
                      </w:r>
                      <w:r w:rsidR="00F93E8F">
                        <w:rPr>
                          <w:rFonts w:hint="eastAsia"/>
                          <w:lang w:val="en-US"/>
                        </w:rPr>
                        <w:t>レベル4を妨げる項目の洗い出しと対処策について、</w:t>
                      </w:r>
                      <w:r>
                        <w:rPr>
                          <w:rFonts w:hint="eastAsia"/>
                          <w:lang w:val="en-US"/>
                        </w:rPr>
                        <w:t>彦根市</w:t>
                      </w:r>
                      <w:r w:rsidR="00F93E8F">
                        <w:rPr>
                          <w:rFonts w:hint="eastAsia"/>
                          <w:lang w:val="en-US"/>
                        </w:rPr>
                        <w:t>、</w:t>
                      </w:r>
                      <w:r>
                        <w:rPr>
                          <w:rFonts w:hint="eastAsia"/>
                          <w:lang w:val="en-US"/>
                        </w:rPr>
                        <w:t>東近江市の2ルートを対象</w:t>
                      </w:r>
                      <w:r w:rsidR="006B0C1B">
                        <w:rPr>
                          <w:rFonts w:hint="eastAsia"/>
                          <w:lang w:val="en-US"/>
                        </w:rPr>
                        <w:t>に、フィジビリティ</w:t>
                      </w:r>
                      <w:r>
                        <w:rPr>
                          <w:rFonts w:hint="eastAsia"/>
                          <w:lang w:val="en-US"/>
                        </w:rPr>
                        <w:t>調査、リスクアセスメントにより実施した。</w:t>
                      </w:r>
                    </w:p>
                    <w:p w14:paraId="0E18B5E9" w14:textId="73BCA984" w:rsidR="00067429" w:rsidRPr="00067429" w:rsidRDefault="00EE2258" w:rsidP="00B167D0">
                      <w:pPr>
                        <w:ind w:leftChars="0" w:left="0" w:firstLineChars="0" w:firstLine="0"/>
                        <w:rPr>
                          <w:szCs w:val="24"/>
                          <w:lang w:val="en-US"/>
                        </w:rPr>
                      </w:pPr>
                      <w:r>
                        <w:rPr>
                          <w:rFonts w:hint="eastAsia"/>
                          <w:lang w:val="en-US"/>
                        </w:rPr>
                        <w:t xml:space="preserve">　</w:t>
                      </w:r>
                      <w:r w:rsidR="00067429">
                        <w:rPr>
                          <w:rFonts w:hint="eastAsia"/>
                          <w:lang w:val="en-US"/>
                        </w:rPr>
                        <w:t>洗い出した課題項目</w:t>
                      </w:r>
                      <w:r w:rsidR="0031455B">
                        <w:rPr>
                          <w:rFonts w:hint="eastAsia"/>
                          <w:lang w:val="en-US"/>
                        </w:rPr>
                        <w:t>およ</w:t>
                      </w:r>
                      <w:r w:rsidR="00067429">
                        <w:rPr>
                          <w:rFonts w:hint="eastAsia"/>
                          <w:lang w:val="en-US"/>
                        </w:rPr>
                        <w:t>び対処策の検討について、令和7年度以降に</w:t>
                      </w:r>
                      <w:r w:rsidR="00F93E8F">
                        <w:rPr>
                          <w:rFonts w:hint="eastAsia"/>
                          <w:lang w:val="en-US"/>
                        </w:rPr>
                        <w:t>目指</w:t>
                      </w:r>
                      <w:r w:rsidR="00067429">
                        <w:rPr>
                          <w:rFonts w:hint="eastAsia"/>
                          <w:lang w:val="en-US"/>
                        </w:rPr>
                        <w:t>している実証</w:t>
                      </w:r>
                      <w:r w:rsidR="00A92CA3">
                        <w:rPr>
                          <w:rFonts w:hint="eastAsia"/>
                          <w:lang w:val="en-US"/>
                        </w:rPr>
                        <w:t>運行</w:t>
                      </w:r>
                      <w:r w:rsidR="00067429">
                        <w:rPr>
                          <w:rFonts w:hint="eastAsia"/>
                          <w:lang w:val="en-US"/>
                        </w:rPr>
                        <w:t>の結果を踏まえながら、</w:t>
                      </w:r>
                      <w:r w:rsidR="00067429" w:rsidRPr="004A5CDA">
                        <w:rPr>
                          <w:szCs w:val="24"/>
                          <w:lang w:val="en-US"/>
                        </w:rPr>
                        <w:t>路車・信号協調の導入、車両の技術向上</w:t>
                      </w:r>
                      <w:r w:rsidR="00067429">
                        <w:rPr>
                          <w:rFonts w:hint="eastAsia"/>
                          <w:szCs w:val="24"/>
                          <w:lang w:val="en-US"/>
                        </w:rPr>
                        <w:t>、交通参加者への啓発等</w:t>
                      </w:r>
                      <w:r w:rsidR="00F96035">
                        <w:rPr>
                          <w:rFonts w:hint="eastAsia"/>
                          <w:szCs w:val="24"/>
                          <w:lang w:val="en-US"/>
                        </w:rPr>
                        <w:t>を検討し</w:t>
                      </w:r>
                      <w:r w:rsidR="00067429">
                        <w:rPr>
                          <w:rFonts w:hint="eastAsia"/>
                          <w:szCs w:val="24"/>
                          <w:lang w:val="en-US"/>
                        </w:rPr>
                        <w:t>、レベル4の実現を目指す。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A15FD">
        <w:rPr>
          <w:rFonts w:hint="eastAsia"/>
          <w:spacing w:val="-4"/>
          <w:lang w:eastAsia="zh-TW"/>
        </w:rPr>
        <w:t>■技術面</w:t>
      </w:r>
    </w:p>
    <w:p w14:paraId="5014E62F" w14:textId="182F0F56" w:rsidR="004A15FD" w:rsidRDefault="004A15FD" w:rsidP="004A15FD">
      <w:pPr>
        <w:ind w:leftChars="0" w:left="0" w:firstLineChars="0" w:firstLine="0"/>
        <w:rPr>
          <w:spacing w:val="-4"/>
          <w:lang w:eastAsia="zh-TW"/>
        </w:rPr>
      </w:pPr>
    </w:p>
    <w:p w14:paraId="22879FC7" w14:textId="5674C862" w:rsidR="004A15FD" w:rsidRDefault="00697AE8" w:rsidP="004A15FD">
      <w:pPr>
        <w:ind w:leftChars="0" w:left="0" w:firstLineChars="0" w:firstLine="0"/>
        <w:rPr>
          <w:spacing w:val="-4"/>
          <w:lang w:eastAsia="zh-TW"/>
        </w:rPr>
      </w:pPr>
      <w:r w:rsidRPr="004A15FD">
        <w:rPr>
          <w:noProof/>
          <w:spacing w:val="-4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6F957456" wp14:editId="7999B2EB">
                <wp:simplePos x="0" y="0"/>
                <wp:positionH relativeFrom="margin">
                  <wp:align>left</wp:align>
                </wp:positionH>
                <wp:positionV relativeFrom="paragraph">
                  <wp:posOffset>246380</wp:posOffset>
                </wp:positionV>
                <wp:extent cx="6386195" cy="2146300"/>
                <wp:effectExtent l="0" t="0" r="14605" b="25400"/>
                <wp:wrapSquare wrapText="bothSides"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6195" cy="21468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DB868A" w14:textId="3FCD1BD5" w:rsidR="004A15FD" w:rsidRDefault="00F1429E" w:rsidP="00B167D0">
                            <w:pPr>
                              <w:ind w:leftChars="0" w:left="0"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 xml:space="preserve">【県民を対象としたWebアンケート調査】　</w:t>
                            </w:r>
                          </w:p>
                          <w:p w14:paraId="6D8FACC7" w14:textId="0F63ADCE" w:rsidR="00F1429E" w:rsidRDefault="00F1429E" w:rsidP="00F1429E">
                            <w:pPr>
                              <w:ind w:leftChars="0" w:left="0"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自動運転バスへの期待</w:t>
                            </w:r>
                            <w:r w:rsidR="00F93E8F"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利用意向、負担意向の把握を、県民を対象としたWebアンケート調査により実施した。</w:t>
                            </w:r>
                          </w:p>
                          <w:p w14:paraId="18FEDB1F" w14:textId="10CCD25D" w:rsidR="00F93E8F" w:rsidRDefault="00F1429E" w:rsidP="00B167D0">
                            <w:pPr>
                              <w:ind w:leftChars="0" w:left="0"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F93E8F" w:rsidRPr="00F93E8F">
                              <w:rPr>
                                <w:rFonts w:hint="eastAsia"/>
                              </w:rPr>
                              <w:t>利用意向、期待については、</w:t>
                            </w:r>
                            <w:r w:rsidR="00F93E8F" w:rsidRPr="00F93E8F">
                              <w:t>6割程度の回答者が「利用したい」「どちらかと言うと利用したい」、また、地域への自動運転の普及について、7割以上の回答者が「賛成」「どちらかというと賛成」と回答し、期待</w:t>
                            </w:r>
                            <w:r w:rsidR="004F24BA">
                              <w:rPr>
                                <w:rFonts w:hint="eastAsia"/>
                              </w:rPr>
                              <w:t>、</w:t>
                            </w:r>
                            <w:r w:rsidR="00F93E8F" w:rsidRPr="00F93E8F">
                              <w:t>利用意向ともに高いことが伺え、実証運行の際は一定以上の利用が見込まれると考えられる。</w:t>
                            </w:r>
                          </w:p>
                          <w:p w14:paraId="273AAA20" w14:textId="22670388" w:rsidR="00F1429E" w:rsidRDefault="00F1429E" w:rsidP="000B19F1">
                            <w:pPr>
                              <w:ind w:leftChars="0" w:left="0"/>
                            </w:pPr>
                            <w:r>
                              <w:rPr>
                                <w:rFonts w:hint="eastAsia"/>
                              </w:rPr>
                              <w:t>※経営面における検証と一部重複</w:t>
                            </w:r>
                          </w:p>
                          <w:p w14:paraId="2811E035" w14:textId="77777777" w:rsidR="00F1429E" w:rsidRDefault="00F1429E" w:rsidP="00B167D0">
                            <w:pPr>
                              <w:ind w:leftChars="0" w:left="0" w:firstLineChars="0" w:firstLine="0"/>
                            </w:pPr>
                          </w:p>
                          <w:p w14:paraId="4E65BDB2" w14:textId="64FF4428" w:rsidR="00F1429E" w:rsidRDefault="00F1429E" w:rsidP="00F1429E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</w:pPr>
                            <w:r>
                              <w:rPr>
                                <w:rFonts w:hint="eastAsia"/>
                              </w:rPr>
                              <w:t>【</w:t>
                            </w:r>
                            <w:r w:rsidR="00697AE8">
                              <w:rPr>
                                <w:rFonts w:hint="eastAsia"/>
                              </w:rPr>
                              <w:t>滋賀県レベル４モビリティ・地域コミッティの実施</w:t>
                            </w:r>
                            <w:r>
                              <w:rPr>
                                <w:rFonts w:hint="eastAsia"/>
                              </w:rPr>
                              <w:t>】</w:t>
                            </w:r>
                          </w:p>
                          <w:p w14:paraId="7044DD06" w14:textId="0129BC11" w:rsidR="00F1429E" w:rsidRDefault="00F1429E" w:rsidP="00F1429E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697AE8">
                              <w:rPr>
                                <w:rFonts w:hint="eastAsia"/>
                              </w:rPr>
                              <w:t>自治体、運行事業者、関係機関等からなる</w:t>
                            </w:r>
                            <w:r w:rsidR="00F93E8F">
                              <w:rPr>
                                <w:rFonts w:hint="eastAsia"/>
                              </w:rPr>
                              <w:t>滋賀県</w:t>
                            </w:r>
                            <w:r>
                              <w:rPr>
                                <w:rFonts w:hint="eastAsia"/>
                              </w:rPr>
                              <w:t>レベル4モビリティ・地域コミッティ</w:t>
                            </w:r>
                            <w:r w:rsidR="004F24BA">
                              <w:rPr>
                                <w:rFonts w:hint="eastAsia"/>
                              </w:rPr>
                              <w:t>の設置により連携体制を構築し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 w:rsidR="00F96035">
                              <w:rPr>
                                <w:rFonts w:hint="eastAsia"/>
                              </w:rPr>
                              <w:t>本</w:t>
                            </w:r>
                            <w:r>
                              <w:rPr>
                                <w:rFonts w:hint="eastAsia"/>
                              </w:rPr>
                              <w:t>事業</w:t>
                            </w:r>
                            <w:r w:rsidR="004F24BA"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</w:rPr>
                              <w:t>概要、</w:t>
                            </w:r>
                            <w:r w:rsidR="00697AE8">
                              <w:rPr>
                                <w:rFonts w:hint="eastAsia"/>
                              </w:rPr>
                              <w:t>検討状況</w:t>
                            </w:r>
                            <w:r>
                              <w:rPr>
                                <w:rFonts w:hint="eastAsia"/>
                              </w:rPr>
                              <w:t>等を共有し、</w:t>
                            </w:r>
                            <w:r w:rsidR="00697AE8">
                              <w:rPr>
                                <w:rFonts w:hint="eastAsia"/>
                              </w:rPr>
                              <w:t>今後の実証</w:t>
                            </w:r>
                            <w:r w:rsidR="00F93E8F">
                              <w:rPr>
                                <w:rFonts w:hint="eastAsia"/>
                              </w:rPr>
                              <w:t>を</w:t>
                            </w:r>
                            <w:r w:rsidR="00697AE8">
                              <w:rPr>
                                <w:rFonts w:hint="eastAsia"/>
                              </w:rPr>
                              <w:t>見据えて助言、意見等</w:t>
                            </w:r>
                            <w:r w:rsidR="00F93E8F">
                              <w:rPr>
                                <w:rFonts w:hint="eastAsia"/>
                              </w:rPr>
                              <w:t>を</w:t>
                            </w:r>
                            <w:r w:rsidR="00697AE8">
                              <w:rPr>
                                <w:rFonts w:hint="eastAsia"/>
                              </w:rPr>
                              <w:t>いただいた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57456" id="テキスト ボックス 7" o:spid="_x0000_s1032" type="#_x0000_t202" style="position:absolute;margin-left:0;margin-top:19.4pt;width:502.85pt;height:169pt;z-index:25169612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NwGRwIAAF0EAAAOAAAAZHJzL2Uyb0RvYy54bWysVM2O0zAQviPxDpbvNG1pu23UdLV0KULa&#10;BaSFB3Acp7FwPMF2m5RjKyEegldAnHmevAhjp9stfxdEDpbHM/PNzDczmV82pSJbYawEndBBr0+J&#10;0BwyqdcJffd29WRKiXVMZ0yBFgndCUsvF48fzesqFkMoQGXCEATRNq6rhBbOVXEUWV6IktkeVEKj&#10;MgdTMoeiWUeZYTWilyoa9vuTqAaTVQa4sBZfrzslXQT8PBfcvc5zKxxRCcXcXDhNOFN/Ros5i9eG&#10;VYXkxzTYP2RRMqkx6AnqmjlGNkb+BlVKbsBC7nocygjyXHIRasBqBv1fqrkrWCVCLUiOrU402f8H&#10;y19t3xgis4ReUKJZiS1qD5/a/dd2/709fCbt4Ut7OLT7byiTC09XXdkYve4q9HPNM2iw7aF0W90A&#10;f2+JhmXB9FpcGQN1IViG6Q68Z3Tm2uFYD5LWt5BhXLZxEICa3JSeS2SHIDq2bXdqlWgc4fg4eTqd&#10;DGZjSjjqhoPRZDoehhgsvnevjHUvBJTEXxJqcBYCPNveWOfTYfG9iY9mQclsJZUKglmnS2XIluHc&#10;rMJ3RP/JTGlSJ3Q2Ho47Bv4K0Q/fnyBK6XABlCwTOj0Zsdjz9lxnYTwdk6q7Y8pKH4n03HUsuiZt&#10;QgsnPoAnOYVsh8wa6OYd9xMvBZiPlNQ46wm1HzbMCErUS43dmQ1GI78cQRiNL4YomHNNeq5hmiNU&#10;Qh0l3XXpwkJ53jRcYRdzGfh9yOSYMs5woP24b35JzuVg9fBXWPwAAAD//wMAUEsDBBQABgAIAAAA&#10;IQDTLD2g3QAAAAgBAAAPAAAAZHJzL2Rvd25yZXYueG1sTI/BTsMwEETvSPyDtUhcELWhkIQQp0JI&#10;ILhBQXB1420SYa9D7Kbh79me4Dg7q5k31Wr2Tkw4xj6QhouFAoHUBNtTq+H97eG8ABGTIWtcINTw&#10;gxFW9fFRZUob9vSK0zq1gkMolkZDl9JQShmbDr2JizAgsbcNozeJ5dhKO5o9h3snL5XKpDc9cUNn&#10;BrzvsPla77yG4upp+ozPy5ePJtu6m3SWT4/fo9anJ/PdLYiEc/p7hgM+o0PNTJuwIxuF08BDkoZl&#10;wfwHV6nrHMSGL3lWgKwr+X9A/QsAAP//AwBQSwECLQAUAAYACAAAACEAtoM4kv4AAADhAQAAEwAA&#10;AAAAAAAAAAAAAAAAAAAAW0NvbnRlbnRfVHlwZXNdLnhtbFBLAQItABQABgAIAAAAIQA4/SH/1gAA&#10;AJQBAAALAAAAAAAAAAAAAAAAAC8BAABfcmVscy8ucmVsc1BLAQItABQABgAIAAAAIQC4eNwGRwIA&#10;AF0EAAAOAAAAAAAAAAAAAAAAAC4CAABkcnMvZTJvRG9jLnhtbFBLAQItABQABgAIAAAAIQDTLD2g&#10;3QAAAAgBAAAPAAAAAAAAAAAAAAAAAKEEAABkcnMvZG93bnJldi54bWxQSwUGAAAAAAQABADzAAAA&#10;qwUAAAAA&#10;">
                <v:textbox>
                  <w:txbxContent>
                    <w:p w14:paraId="0FDB868A" w14:textId="3FCD1BD5" w:rsidR="004A15FD" w:rsidRDefault="00F1429E" w:rsidP="00B167D0">
                      <w:pPr>
                        <w:ind w:leftChars="0" w:left="0" w:firstLineChars="0" w:firstLine="0"/>
                      </w:pPr>
                      <w:r>
                        <w:rPr>
                          <w:rFonts w:hint="eastAsia"/>
                        </w:rPr>
                        <w:t xml:space="preserve">【県民を対象としたWebアンケート調査】　</w:t>
                      </w:r>
                    </w:p>
                    <w:p w14:paraId="6D8FACC7" w14:textId="0F63ADCE" w:rsidR="00F1429E" w:rsidRDefault="00F1429E" w:rsidP="00F1429E">
                      <w:pPr>
                        <w:ind w:leftChars="0" w:left="0" w:firstLineChars="0" w:firstLine="0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自動運転バスへの期待</w:t>
                      </w:r>
                      <w:r w:rsidR="00F93E8F">
                        <w:rPr>
                          <w:rFonts w:hint="eastAsia"/>
                        </w:rPr>
                        <w:t>、</w:t>
                      </w:r>
                      <w:r>
                        <w:rPr>
                          <w:rFonts w:hint="eastAsia"/>
                        </w:rPr>
                        <w:t>利用意向、負担意向の把握を、県民を対象としたWebアンケート調査により実施した。</w:t>
                      </w:r>
                    </w:p>
                    <w:p w14:paraId="18FEDB1F" w14:textId="10CCD25D" w:rsidR="00F93E8F" w:rsidRDefault="00F1429E" w:rsidP="00B167D0">
                      <w:pPr>
                        <w:ind w:leftChars="0" w:left="0" w:firstLineChars="0" w:firstLine="0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="00F93E8F" w:rsidRPr="00F93E8F">
                        <w:rPr>
                          <w:rFonts w:hint="eastAsia"/>
                        </w:rPr>
                        <w:t>利用意向、期待については、</w:t>
                      </w:r>
                      <w:r w:rsidR="00F93E8F" w:rsidRPr="00F93E8F">
                        <w:t>6割程度の回答者が「利用したい」「どちらかと言うと利用したい」、また、地域への自動運転の普及について、7割以上の回答者が「賛成」「どちらかというと賛成」と回答し、期待</w:t>
                      </w:r>
                      <w:r w:rsidR="004F24BA">
                        <w:rPr>
                          <w:rFonts w:hint="eastAsia"/>
                        </w:rPr>
                        <w:t>、</w:t>
                      </w:r>
                      <w:r w:rsidR="00F93E8F" w:rsidRPr="00F93E8F">
                        <w:t>利用意向ともに高いことが伺え、実証運行の際は一定以上の利用が見込まれると考えられる。</w:t>
                      </w:r>
                    </w:p>
                    <w:p w14:paraId="273AAA20" w14:textId="22670388" w:rsidR="00F1429E" w:rsidRDefault="00F1429E" w:rsidP="000B19F1">
                      <w:pPr>
                        <w:ind w:leftChars="0" w:left="0"/>
                      </w:pPr>
                      <w:r>
                        <w:rPr>
                          <w:rFonts w:hint="eastAsia"/>
                        </w:rPr>
                        <w:t>※経営面における検証と一部重複</w:t>
                      </w:r>
                    </w:p>
                    <w:p w14:paraId="2811E035" w14:textId="77777777" w:rsidR="00F1429E" w:rsidRDefault="00F1429E" w:rsidP="00B167D0">
                      <w:pPr>
                        <w:ind w:leftChars="0" w:left="0" w:firstLineChars="0" w:firstLine="0"/>
                      </w:pPr>
                    </w:p>
                    <w:p w14:paraId="4E65BDB2" w14:textId="64FF4428" w:rsidR="00F1429E" w:rsidRDefault="00F1429E" w:rsidP="00F1429E">
                      <w:pPr>
                        <w:spacing w:line="259" w:lineRule="auto"/>
                        <w:ind w:leftChars="0" w:left="0" w:firstLineChars="0" w:firstLine="0"/>
                        <w:suppressOverlap/>
                      </w:pPr>
                      <w:r>
                        <w:rPr>
                          <w:rFonts w:hint="eastAsia"/>
                        </w:rPr>
                        <w:t>【</w:t>
                      </w:r>
                      <w:r w:rsidR="00697AE8">
                        <w:rPr>
                          <w:rFonts w:hint="eastAsia"/>
                        </w:rPr>
                        <w:t>滋賀県レベル４モビリティ・地域コミッティの実施</w:t>
                      </w:r>
                      <w:r>
                        <w:rPr>
                          <w:rFonts w:hint="eastAsia"/>
                        </w:rPr>
                        <w:t>】</w:t>
                      </w:r>
                    </w:p>
                    <w:p w14:paraId="7044DD06" w14:textId="0129BC11" w:rsidR="00F1429E" w:rsidRDefault="00F1429E" w:rsidP="00F1429E">
                      <w:pPr>
                        <w:spacing w:line="259" w:lineRule="auto"/>
                        <w:ind w:leftChars="0" w:left="0" w:firstLineChars="0" w:firstLine="0"/>
                        <w:suppressOverlap/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697AE8">
                        <w:rPr>
                          <w:rFonts w:hint="eastAsia"/>
                        </w:rPr>
                        <w:t>自治体、運行事業者、関係機関等からなる</w:t>
                      </w:r>
                      <w:r w:rsidR="00F93E8F">
                        <w:rPr>
                          <w:rFonts w:hint="eastAsia"/>
                        </w:rPr>
                        <w:t>滋賀県</w:t>
                      </w:r>
                      <w:r>
                        <w:rPr>
                          <w:rFonts w:hint="eastAsia"/>
                        </w:rPr>
                        <w:t>レベル4モビリティ・地域コミッティ</w:t>
                      </w:r>
                      <w:r w:rsidR="004F24BA">
                        <w:rPr>
                          <w:rFonts w:hint="eastAsia"/>
                        </w:rPr>
                        <w:t>の設置により連携体制を構築し</w:t>
                      </w:r>
                      <w:r>
                        <w:rPr>
                          <w:rFonts w:hint="eastAsia"/>
                        </w:rPr>
                        <w:t>、</w:t>
                      </w:r>
                      <w:r w:rsidR="00F96035">
                        <w:rPr>
                          <w:rFonts w:hint="eastAsia"/>
                        </w:rPr>
                        <w:t>本</w:t>
                      </w:r>
                      <w:r>
                        <w:rPr>
                          <w:rFonts w:hint="eastAsia"/>
                        </w:rPr>
                        <w:t>事業</w:t>
                      </w:r>
                      <w:r w:rsidR="004F24BA">
                        <w:rPr>
                          <w:rFonts w:hint="eastAsia"/>
                        </w:rPr>
                        <w:t>の</w:t>
                      </w:r>
                      <w:r>
                        <w:rPr>
                          <w:rFonts w:hint="eastAsia"/>
                        </w:rPr>
                        <w:t>概要、</w:t>
                      </w:r>
                      <w:r w:rsidR="00697AE8">
                        <w:rPr>
                          <w:rFonts w:hint="eastAsia"/>
                        </w:rPr>
                        <w:t>検討状況</w:t>
                      </w:r>
                      <w:r>
                        <w:rPr>
                          <w:rFonts w:hint="eastAsia"/>
                        </w:rPr>
                        <w:t>等を共有し、</w:t>
                      </w:r>
                      <w:r w:rsidR="00697AE8">
                        <w:rPr>
                          <w:rFonts w:hint="eastAsia"/>
                        </w:rPr>
                        <w:t>今後の実証</w:t>
                      </w:r>
                      <w:r w:rsidR="00F93E8F">
                        <w:rPr>
                          <w:rFonts w:hint="eastAsia"/>
                        </w:rPr>
                        <w:t>を</w:t>
                      </w:r>
                      <w:r w:rsidR="00697AE8">
                        <w:rPr>
                          <w:rFonts w:hint="eastAsia"/>
                        </w:rPr>
                        <w:t>見据えて助言、意見等</w:t>
                      </w:r>
                      <w:r w:rsidR="00F93E8F">
                        <w:rPr>
                          <w:rFonts w:hint="eastAsia"/>
                        </w:rPr>
                        <w:t>を</w:t>
                      </w:r>
                      <w:r w:rsidR="00697AE8">
                        <w:rPr>
                          <w:rFonts w:hint="eastAsia"/>
                        </w:rPr>
                        <w:t>いただいた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A15FD">
        <w:rPr>
          <w:rFonts w:hint="eastAsia"/>
          <w:spacing w:val="-4"/>
          <w:lang w:eastAsia="zh-TW"/>
        </w:rPr>
        <w:t>■社会受容性面</w:t>
      </w:r>
    </w:p>
    <w:p w14:paraId="3C710565" w14:textId="0A360BF1" w:rsidR="004A15FD" w:rsidRDefault="004A15FD" w:rsidP="004A15FD">
      <w:pPr>
        <w:ind w:leftChars="0" w:left="0" w:firstLineChars="0" w:firstLine="0"/>
        <w:rPr>
          <w:spacing w:val="-4"/>
          <w:lang w:eastAsia="zh-TW"/>
        </w:rPr>
      </w:pPr>
    </w:p>
    <w:sectPr w:rsidR="004A15FD" w:rsidSect="003A5330">
      <w:footerReference w:type="default" r:id="rId9"/>
      <w:pgSz w:w="11910" w:h="16840" w:code="9"/>
      <w:pgMar w:top="851" w:right="851" w:bottom="567" w:left="851" w:header="0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D53DA" w14:textId="77777777" w:rsidR="00510923" w:rsidRDefault="00510923" w:rsidP="00456450">
      <w:r>
        <w:separator/>
      </w:r>
    </w:p>
  </w:endnote>
  <w:endnote w:type="continuationSeparator" w:id="0">
    <w:p w14:paraId="05A97A67" w14:textId="77777777" w:rsidR="00510923" w:rsidRDefault="00510923" w:rsidP="00456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C9442" w14:textId="0E2F8BB0" w:rsidR="00904A94" w:rsidRDefault="00F27082">
    <w:pPr>
      <w:pStyle w:val="af0"/>
    </w:pPr>
    <w:r>
      <w:rPr>
        <w:rFonts w:hint="eastAsia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0123042"/>
      <w:docPartObj>
        <w:docPartGallery w:val="Page Numbers (Bottom of Page)"/>
        <w:docPartUnique/>
      </w:docPartObj>
    </w:sdtPr>
    <w:sdtEndPr/>
    <w:sdtContent>
      <w:sdt>
        <w:sdtPr>
          <w:id w:val="-737245255"/>
          <w:docPartObj>
            <w:docPartGallery w:val="Page Numbers (Top of Page)"/>
            <w:docPartUnique/>
          </w:docPartObj>
        </w:sdtPr>
        <w:sdtEndPr/>
        <w:sdtContent>
          <w:p w14:paraId="361B0372" w14:textId="7BC589C9" w:rsidR="00510923" w:rsidRDefault="00510923" w:rsidP="00456450">
            <w:pPr>
              <w:pStyle w:val="af0"/>
            </w:pPr>
            <w:r>
              <w:t xml:space="preserve"> </w:t>
            </w:r>
            <w:r w:rsidRPr="00EB64AD">
              <w:fldChar w:fldCharType="begin"/>
            </w:r>
            <w:r w:rsidRPr="00EB64AD">
              <w:instrText>PAGE</w:instrText>
            </w:r>
            <w:r w:rsidRPr="00EB64AD">
              <w:fldChar w:fldCharType="separate"/>
            </w:r>
            <w:r w:rsidR="00AD53F6">
              <w:rPr>
                <w:noProof/>
              </w:rPr>
              <w:t>15</w:t>
            </w:r>
            <w:r w:rsidRPr="00EB64AD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B4550" w14:textId="77777777" w:rsidR="00510923" w:rsidRDefault="00510923" w:rsidP="00456450">
      <w:r>
        <w:separator/>
      </w:r>
    </w:p>
  </w:footnote>
  <w:footnote w:type="continuationSeparator" w:id="0">
    <w:p w14:paraId="4C27C48D" w14:textId="77777777" w:rsidR="00510923" w:rsidRDefault="00510923" w:rsidP="004564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F5DC2"/>
    <w:multiLevelType w:val="multilevel"/>
    <w:tmpl w:val="BFC0A68E"/>
    <w:lvl w:ilvl="0">
      <w:start w:val="3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832" w:hanging="1800"/>
      </w:pPr>
      <w:rPr>
        <w:rFonts w:hint="default"/>
      </w:rPr>
    </w:lvl>
  </w:abstractNum>
  <w:abstractNum w:abstractNumId="1" w15:restartNumberingAfterBreak="0">
    <w:nsid w:val="06DD7410"/>
    <w:multiLevelType w:val="hybridMultilevel"/>
    <w:tmpl w:val="9A842036"/>
    <w:lvl w:ilvl="0" w:tplc="01D6E7FA">
      <w:start w:val="1"/>
      <w:numFmt w:val="bullet"/>
      <w:lvlText w:val=""/>
      <w:lvlJc w:val="left"/>
      <w:pPr>
        <w:ind w:left="8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AC74D2">
      <w:start w:val="1"/>
      <w:numFmt w:val="bullet"/>
      <w:lvlText w:val="o"/>
      <w:lvlJc w:val="left"/>
      <w:pPr>
        <w:ind w:left="17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EAA76C">
      <w:start w:val="1"/>
      <w:numFmt w:val="bullet"/>
      <w:lvlText w:val="▪"/>
      <w:lvlJc w:val="left"/>
      <w:pPr>
        <w:ind w:left="24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266946">
      <w:start w:val="1"/>
      <w:numFmt w:val="bullet"/>
      <w:lvlText w:val="•"/>
      <w:lvlJc w:val="left"/>
      <w:pPr>
        <w:ind w:left="31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C09FF4">
      <w:start w:val="1"/>
      <w:numFmt w:val="bullet"/>
      <w:lvlText w:val="o"/>
      <w:lvlJc w:val="left"/>
      <w:pPr>
        <w:ind w:left="38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FCDAF8">
      <w:start w:val="1"/>
      <w:numFmt w:val="bullet"/>
      <w:lvlText w:val="▪"/>
      <w:lvlJc w:val="left"/>
      <w:pPr>
        <w:ind w:left="4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F1AA362">
      <w:start w:val="1"/>
      <w:numFmt w:val="bullet"/>
      <w:lvlText w:val="•"/>
      <w:lvlJc w:val="left"/>
      <w:pPr>
        <w:ind w:left="5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624DE8">
      <w:start w:val="1"/>
      <w:numFmt w:val="bullet"/>
      <w:lvlText w:val="o"/>
      <w:lvlJc w:val="left"/>
      <w:pPr>
        <w:ind w:left="60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7E3B70">
      <w:start w:val="1"/>
      <w:numFmt w:val="bullet"/>
      <w:lvlText w:val="▪"/>
      <w:lvlJc w:val="left"/>
      <w:pPr>
        <w:ind w:left="67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BC3CBE"/>
    <w:multiLevelType w:val="hybridMultilevel"/>
    <w:tmpl w:val="3F30A27A"/>
    <w:lvl w:ilvl="0" w:tplc="8A7AD4DA">
      <w:start w:val="1"/>
      <w:numFmt w:val="bullet"/>
      <w:pStyle w:val="a"/>
      <w:lvlText w:val="•"/>
      <w:lvlJc w:val="left"/>
      <w:pPr>
        <w:ind w:left="640" w:hanging="420"/>
      </w:pPr>
      <w:rPr>
        <w:rFonts w:ascii="Arial" w:hAnsi="Arial" w:hint="default"/>
        <w:spacing w:val="-55"/>
        <w:w w:val="100"/>
        <w:sz w:val="20"/>
        <w:szCs w:val="20"/>
        <w:lang w:val="ja-JP" w:eastAsia="ja-JP" w:bidi="ja-JP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22AE29AB"/>
    <w:multiLevelType w:val="multilevel"/>
    <w:tmpl w:val="BFC0A68E"/>
    <w:lvl w:ilvl="0">
      <w:start w:val="1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832" w:hanging="1800"/>
      </w:pPr>
      <w:rPr>
        <w:rFonts w:hint="default"/>
      </w:rPr>
    </w:lvl>
  </w:abstractNum>
  <w:abstractNum w:abstractNumId="4" w15:restartNumberingAfterBreak="0">
    <w:nsid w:val="233312E5"/>
    <w:multiLevelType w:val="multilevel"/>
    <w:tmpl w:val="BFC0A68E"/>
    <w:lvl w:ilvl="0">
      <w:start w:val="2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832" w:hanging="1800"/>
      </w:pPr>
      <w:rPr>
        <w:rFonts w:hint="default"/>
      </w:rPr>
    </w:lvl>
  </w:abstractNum>
  <w:abstractNum w:abstractNumId="5" w15:restartNumberingAfterBreak="0">
    <w:nsid w:val="25B308BF"/>
    <w:multiLevelType w:val="hybridMultilevel"/>
    <w:tmpl w:val="78E08F80"/>
    <w:lvl w:ilvl="0" w:tplc="9F8A0D22">
      <w:start w:val="1"/>
      <w:numFmt w:val="decimal"/>
      <w:suff w:val="space"/>
      <w:lvlText w:val="%1."/>
      <w:lvlJc w:val="left"/>
      <w:pPr>
        <w:ind w:left="987" w:hanging="420"/>
      </w:pPr>
      <w:rPr>
        <w:rFonts w:ascii="ＭＳ Ｐ明朝" w:eastAsia="ＭＳ Ｐ明朝" w:hAnsi="ＭＳ Ｐ明朝" w:cs="ＭＳ Ｐ明朝" w:hint="default"/>
        <w:w w:val="100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726" w:hanging="420"/>
      </w:pPr>
    </w:lvl>
    <w:lvl w:ilvl="2" w:tplc="04090011" w:tentative="1">
      <w:start w:val="1"/>
      <w:numFmt w:val="decimalEnclosedCircle"/>
      <w:lvlText w:val="%3"/>
      <w:lvlJc w:val="left"/>
      <w:pPr>
        <w:ind w:left="1146" w:hanging="420"/>
      </w:pPr>
    </w:lvl>
    <w:lvl w:ilvl="3" w:tplc="0409000F" w:tentative="1">
      <w:start w:val="1"/>
      <w:numFmt w:val="decimal"/>
      <w:lvlText w:val="%4."/>
      <w:lvlJc w:val="left"/>
      <w:pPr>
        <w:ind w:left="1566" w:hanging="420"/>
      </w:pPr>
    </w:lvl>
    <w:lvl w:ilvl="4" w:tplc="04090017" w:tentative="1">
      <w:start w:val="1"/>
      <w:numFmt w:val="aiueoFullWidth"/>
      <w:lvlText w:val="(%5)"/>
      <w:lvlJc w:val="left"/>
      <w:pPr>
        <w:ind w:left="19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406" w:hanging="420"/>
      </w:pPr>
    </w:lvl>
    <w:lvl w:ilvl="6" w:tplc="0409000F" w:tentative="1">
      <w:start w:val="1"/>
      <w:numFmt w:val="decimal"/>
      <w:lvlText w:val="%7."/>
      <w:lvlJc w:val="left"/>
      <w:pPr>
        <w:ind w:left="2826" w:hanging="420"/>
      </w:pPr>
    </w:lvl>
    <w:lvl w:ilvl="7" w:tplc="04090017" w:tentative="1">
      <w:start w:val="1"/>
      <w:numFmt w:val="aiueoFullWidth"/>
      <w:lvlText w:val="(%8)"/>
      <w:lvlJc w:val="left"/>
      <w:pPr>
        <w:ind w:left="3246" w:hanging="420"/>
      </w:pPr>
    </w:lvl>
    <w:lvl w:ilvl="8" w:tplc="04090011" w:tentative="1">
      <w:start w:val="1"/>
      <w:numFmt w:val="decimalEnclosedCircle"/>
      <w:lvlText w:val="%9"/>
      <w:lvlJc w:val="left"/>
      <w:pPr>
        <w:ind w:left="3666" w:hanging="420"/>
      </w:pPr>
    </w:lvl>
  </w:abstractNum>
  <w:abstractNum w:abstractNumId="6" w15:restartNumberingAfterBreak="0">
    <w:nsid w:val="2E7868FA"/>
    <w:multiLevelType w:val="hybridMultilevel"/>
    <w:tmpl w:val="04A0A8D4"/>
    <w:lvl w:ilvl="0" w:tplc="9F8A0D22">
      <w:start w:val="1"/>
      <w:numFmt w:val="decimal"/>
      <w:suff w:val="space"/>
      <w:lvlText w:val="%1."/>
      <w:lvlJc w:val="left"/>
      <w:pPr>
        <w:ind w:left="846" w:hanging="420"/>
      </w:pPr>
      <w:rPr>
        <w:rFonts w:ascii="ＭＳ Ｐ明朝" w:eastAsia="ＭＳ Ｐ明朝" w:hAnsi="ＭＳ Ｐ明朝" w:cs="ＭＳ Ｐ明朝" w:hint="default"/>
        <w:w w:val="100"/>
        <w:sz w:val="22"/>
        <w:szCs w:val="22"/>
      </w:rPr>
    </w:lvl>
    <w:lvl w:ilvl="1" w:tplc="7428BEF2">
      <w:start w:val="1"/>
      <w:numFmt w:val="decimalEnclosedCircle"/>
      <w:lvlText w:val="%2"/>
      <w:lvlJc w:val="left"/>
      <w:pPr>
        <w:ind w:left="55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032" w:hanging="420"/>
      </w:pPr>
    </w:lvl>
    <w:lvl w:ilvl="3" w:tplc="0409000F" w:tentative="1">
      <w:start w:val="1"/>
      <w:numFmt w:val="decimal"/>
      <w:lvlText w:val="%4."/>
      <w:lvlJc w:val="left"/>
      <w:pPr>
        <w:ind w:left="1452" w:hanging="420"/>
      </w:pPr>
    </w:lvl>
    <w:lvl w:ilvl="4" w:tplc="04090017" w:tentative="1">
      <w:start w:val="1"/>
      <w:numFmt w:val="aiueoFullWidth"/>
      <w:lvlText w:val="(%5)"/>
      <w:lvlJc w:val="left"/>
      <w:pPr>
        <w:ind w:left="1872" w:hanging="420"/>
      </w:pPr>
    </w:lvl>
    <w:lvl w:ilvl="5" w:tplc="04090011" w:tentative="1">
      <w:start w:val="1"/>
      <w:numFmt w:val="decimalEnclosedCircle"/>
      <w:lvlText w:val="%6"/>
      <w:lvlJc w:val="left"/>
      <w:pPr>
        <w:ind w:left="2292" w:hanging="420"/>
      </w:pPr>
    </w:lvl>
    <w:lvl w:ilvl="6" w:tplc="0409000F" w:tentative="1">
      <w:start w:val="1"/>
      <w:numFmt w:val="decimal"/>
      <w:lvlText w:val="%7."/>
      <w:lvlJc w:val="left"/>
      <w:pPr>
        <w:ind w:left="2712" w:hanging="420"/>
      </w:pPr>
    </w:lvl>
    <w:lvl w:ilvl="7" w:tplc="04090017" w:tentative="1">
      <w:start w:val="1"/>
      <w:numFmt w:val="aiueoFullWidth"/>
      <w:lvlText w:val="(%8)"/>
      <w:lvlJc w:val="left"/>
      <w:pPr>
        <w:ind w:left="3132" w:hanging="420"/>
      </w:pPr>
    </w:lvl>
    <w:lvl w:ilvl="8" w:tplc="04090011" w:tentative="1">
      <w:start w:val="1"/>
      <w:numFmt w:val="decimalEnclosedCircle"/>
      <w:lvlText w:val="%9"/>
      <w:lvlJc w:val="left"/>
      <w:pPr>
        <w:ind w:left="3552" w:hanging="420"/>
      </w:pPr>
    </w:lvl>
  </w:abstractNum>
  <w:abstractNum w:abstractNumId="7" w15:restartNumberingAfterBreak="0">
    <w:nsid w:val="31892120"/>
    <w:multiLevelType w:val="hybridMultilevel"/>
    <w:tmpl w:val="24FE9CFE"/>
    <w:lvl w:ilvl="0" w:tplc="61849742">
      <w:start w:val="1"/>
      <w:numFmt w:val="upperRoman"/>
      <w:suff w:val="space"/>
      <w:lvlText w:val="%1."/>
      <w:lvlJc w:val="left"/>
      <w:pPr>
        <w:ind w:left="296" w:hanging="195"/>
      </w:pPr>
      <w:rPr>
        <w:rFonts w:asciiTheme="majorEastAsia" w:eastAsia="ＭＳ 明朝" w:hAnsiTheme="majorEastAsia" w:cs="ＭＳ Ｐ明朝" w:hint="default"/>
        <w:b/>
        <w:bCs/>
        <w:w w:val="99"/>
        <w:sz w:val="22"/>
        <w:szCs w:val="22"/>
        <w:lang w:val="ja-JP" w:eastAsia="ja-JP" w:bidi="ja-JP"/>
      </w:rPr>
    </w:lvl>
    <w:lvl w:ilvl="1" w:tplc="A7E208F8">
      <w:start w:val="1"/>
      <w:numFmt w:val="decimal"/>
      <w:suff w:val="space"/>
      <w:lvlText w:val="%2."/>
      <w:lvlJc w:val="left"/>
      <w:pPr>
        <w:ind w:left="954" w:hanging="420"/>
      </w:pPr>
      <w:rPr>
        <w:rFonts w:ascii="ＭＳ Ｐ明朝" w:eastAsia="ＭＳ Ｐ明朝" w:hAnsi="ＭＳ Ｐ明朝" w:cs="ＭＳ Ｐ明朝" w:hint="default"/>
        <w:w w:val="100"/>
        <w:sz w:val="22"/>
        <w:szCs w:val="22"/>
        <w:lang w:val="ja-JP" w:eastAsia="ja-JP" w:bidi="ja-JP"/>
      </w:rPr>
    </w:lvl>
    <w:lvl w:ilvl="2" w:tplc="77C42848">
      <w:numFmt w:val="bullet"/>
      <w:lvlText w:val="•"/>
      <w:lvlJc w:val="left"/>
      <w:pPr>
        <w:ind w:left="960" w:hanging="420"/>
      </w:pPr>
      <w:rPr>
        <w:rFonts w:hint="default"/>
        <w:lang w:val="ja-JP" w:eastAsia="ja-JP" w:bidi="ja-JP"/>
      </w:rPr>
    </w:lvl>
    <w:lvl w:ilvl="3" w:tplc="DE1084FC">
      <w:numFmt w:val="bullet"/>
      <w:lvlText w:val="•"/>
      <w:lvlJc w:val="left"/>
      <w:pPr>
        <w:ind w:left="1978" w:hanging="420"/>
      </w:pPr>
      <w:rPr>
        <w:rFonts w:hint="default"/>
        <w:lang w:val="ja-JP" w:eastAsia="ja-JP" w:bidi="ja-JP"/>
      </w:rPr>
    </w:lvl>
    <w:lvl w:ilvl="4" w:tplc="4D58B876">
      <w:numFmt w:val="bullet"/>
      <w:lvlText w:val="•"/>
      <w:lvlJc w:val="left"/>
      <w:pPr>
        <w:ind w:left="2996" w:hanging="420"/>
      </w:pPr>
      <w:rPr>
        <w:rFonts w:hint="default"/>
        <w:lang w:val="ja-JP" w:eastAsia="ja-JP" w:bidi="ja-JP"/>
      </w:rPr>
    </w:lvl>
    <w:lvl w:ilvl="5" w:tplc="273ED2A6">
      <w:numFmt w:val="bullet"/>
      <w:lvlText w:val="•"/>
      <w:lvlJc w:val="left"/>
      <w:pPr>
        <w:ind w:left="4014" w:hanging="420"/>
      </w:pPr>
      <w:rPr>
        <w:rFonts w:hint="default"/>
        <w:lang w:val="ja-JP" w:eastAsia="ja-JP" w:bidi="ja-JP"/>
      </w:rPr>
    </w:lvl>
    <w:lvl w:ilvl="6" w:tplc="C1E279F6">
      <w:numFmt w:val="bullet"/>
      <w:lvlText w:val="•"/>
      <w:lvlJc w:val="left"/>
      <w:pPr>
        <w:ind w:left="5033" w:hanging="420"/>
      </w:pPr>
      <w:rPr>
        <w:rFonts w:hint="default"/>
        <w:lang w:val="ja-JP" w:eastAsia="ja-JP" w:bidi="ja-JP"/>
      </w:rPr>
    </w:lvl>
    <w:lvl w:ilvl="7" w:tplc="40AA2BA4">
      <w:numFmt w:val="bullet"/>
      <w:lvlText w:val="•"/>
      <w:lvlJc w:val="left"/>
      <w:pPr>
        <w:ind w:left="6051" w:hanging="420"/>
      </w:pPr>
      <w:rPr>
        <w:rFonts w:hint="default"/>
        <w:lang w:val="ja-JP" w:eastAsia="ja-JP" w:bidi="ja-JP"/>
      </w:rPr>
    </w:lvl>
    <w:lvl w:ilvl="8" w:tplc="B04E27CA">
      <w:numFmt w:val="bullet"/>
      <w:lvlText w:val="•"/>
      <w:lvlJc w:val="left"/>
      <w:pPr>
        <w:ind w:left="7069" w:hanging="420"/>
      </w:pPr>
      <w:rPr>
        <w:rFonts w:hint="default"/>
        <w:lang w:val="ja-JP" w:eastAsia="ja-JP" w:bidi="ja-JP"/>
      </w:rPr>
    </w:lvl>
  </w:abstractNum>
  <w:abstractNum w:abstractNumId="8" w15:restartNumberingAfterBreak="0">
    <w:nsid w:val="377E0E5B"/>
    <w:multiLevelType w:val="hybridMultilevel"/>
    <w:tmpl w:val="37785CB4"/>
    <w:lvl w:ilvl="0" w:tplc="61849742">
      <w:start w:val="1"/>
      <w:numFmt w:val="upperRoman"/>
      <w:suff w:val="space"/>
      <w:lvlText w:val="%1."/>
      <w:lvlJc w:val="left"/>
      <w:pPr>
        <w:ind w:left="296" w:hanging="195"/>
      </w:pPr>
      <w:rPr>
        <w:rFonts w:asciiTheme="majorEastAsia" w:eastAsia="ＭＳ 明朝" w:hAnsiTheme="majorEastAsia" w:cs="ＭＳ Ｐ明朝" w:hint="default"/>
        <w:b/>
        <w:bCs/>
        <w:w w:val="99"/>
        <w:sz w:val="22"/>
        <w:szCs w:val="22"/>
        <w:lang w:val="ja-JP" w:eastAsia="ja-JP" w:bidi="ja-JP"/>
      </w:rPr>
    </w:lvl>
    <w:lvl w:ilvl="1" w:tplc="9F8A0D22">
      <w:start w:val="1"/>
      <w:numFmt w:val="decimal"/>
      <w:suff w:val="space"/>
      <w:lvlText w:val="%2."/>
      <w:lvlJc w:val="left"/>
      <w:pPr>
        <w:ind w:left="954" w:hanging="420"/>
      </w:pPr>
      <w:rPr>
        <w:rFonts w:ascii="ＭＳ Ｐ明朝" w:eastAsia="ＭＳ Ｐ明朝" w:hAnsi="ＭＳ Ｐ明朝" w:cs="ＭＳ Ｐ明朝" w:hint="default"/>
        <w:w w:val="100"/>
        <w:sz w:val="22"/>
        <w:szCs w:val="22"/>
        <w:lang w:val="ja-JP" w:eastAsia="ja-JP" w:bidi="ja-JP"/>
      </w:rPr>
    </w:lvl>
    <w:lvl w:ilvl="2" w:tplc="77C42848">
      <w:numFmt w:val="bullet"/>
      <w:lvlText w:val="•"/>
      <w:lvlJc w:val="left"/>
      <w:pPr>
        <w:ind w:left="960" w:hanging="420"/>
      </w:pPr>
      <w:rPr>
        <w:rFonts w:hint="default"/>
        <w:lang w:val="ja-JP" w:eastAsia="ja-JP" w:bidi="ja-JP"/>
      </w:rPr>
    </w:lvl>
    <w:lvl w:ilvl="3" w:tplc="DE1084FC">
      <w:numFmt w:val="bullet"/>
      <w:lvlText w:val="•"/>
      <w:lvlJc w:val="left"/>
      <w:pPr>
        <w:ind w:left="1978" w:hanging="420"/>
      </w:pPr>
      <w:rPr>
        <w:rFonts w:hint="default"/>
        <w:lang w:val="ja-JP" w:eastAsia="ja-JP" w:bidi="ja-JP"/>
      </w:rPr>
    </w:lvl>
    <w:lvl w:ilvl="4" w:tplc="4D58B876">
      <w:numFmt w:val="bullet"/>
      <w:lvlText w:val="•"/>
      <w:lvlJc w:val="left"/>
      <w:pPr>
        <w:ind w:left="2996" w:hanging="420"/>
      </w:pPr>
      <w:rPr>
        <w:rFonts w:hint="default"/>
        <w:lang w:val="ja-JP" w:eastAsia="ja-JP" w:bidi="ja-JP"/>
      </w:rPr>
    </w:lvl>
    <w:lvl w:ilvl="5" w:tplc="273ED2A6">
      <w:numFmt w:val="bullet"/>
      <w:lvlText w:val="•"/>
      <w:lvlJc w:val="left"/>
      <w:pPr>
        <w:ind w:left="4014" w:hanging="420"/>
      </w:pPr>
      <w:rPr>
        <w:rFonts w:hint="default"/>
        <w:lang w:val="ja-JP" w:eastAsia="ja-JP" w:bidi="ja-JP"/>
      </w:rPr>
    </w:lvl>
    <w:lvl w:ilvl="6" w:tplc="C1E279F6">
      <w:numFmt w:val="bullet"/>
      <w:lvlText w:val="•"/>
      <w:lvlJc w:val="left"/>
      <w:pPr>
        <w:ind w:left="5033" w:hanging="420"/>
      </w:pPr>
      <w:rPr>
        <w:rFonts w:hint="default"/>
        <w:lang w:val="ja-JP" w:eastAsia="ja-JP" w:bidi="ja-JP"/>
      </w:rPr>
    </w:lvl>
    <w:lvl w:ilvl="7" w:tplc="40AA2BA4">
      <w:numFmt w:val="bullet"/>
      <w:lvlText w:val="•"/>
      <w:lvlJc w:val="left"/>
      <w:pPr>
        <w:ind w:left="6051" w:hanging="420"/>
      </w:pPr>
      <w:rPr>
        <w:rFonts w:hint="default"/>
        <w:lang w:val="ja-JP" w:eastAsia="ja-JP" w:bidi="ja-JP"/>
      </w:rPr>
    </w:lvl>
    <w:lvl w:ilvl="8" w:tplc="B04E27CA">
      <w:numFmt w:val="bullet"/>
      <w:lvlText w:val="•"/>
      <w:lvlJc w:val="left"/>
      <w:pPr>
        <w:ind w:left="7069" w:hanging="420"/>
      </w:pPr>
      <w:rPr>
        <w:rFonts w:hint="default"/>
        <w:lang w:val="ja-JP" w:eastAsia="ja-JP" w:bidi="ja-JP"/>
      </w:rPr>
    </w:lvl>
  </w:abstractNum>
  <w:abstractNum w:abstractNumId="9" w15:restartNumberingAfterBreak="0">
    <w:nsid w:val="3CF254C5"/>
    <w:multiLevelType w:val="multilevel"/>
    <w:tmpl w:val="BFC0A68E"/>
    <w:lvl w:ilvl="0">
      <w:start w:val="1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832" w:hanging="1800"/>
      </w:pPr>
      <w:rPr>
        <w:rFonts w:hint="default"/>
      </w:rPr>
    </w:lvl>
  </w:abstractNum>
  <w:abstractNum w:abstractNumId="10" w15:restartNumberingAfterBreak="0">
    <w:nsid w:val="3D1C2424"/>
    <w:multiLevelType w:val="hybridMultilevel"/>
    <w:tmpl w:val="64FCB120"/>
    <w:lvl w:ilvl="0" w:tplc="9F8A0D22">
      <w:start w:val="1"/>
      <w:numFmt w:val="decimal"/>
      <w:suff w:val="space"/>
      <w:lvlText w:val="%1."/>
      <w:lvlJc w:val="left"/>
      <w:pPr>
        <w:ind w:left="954" w:hanging="420"/>
      </w:pPr>
      <w:rPr>
        <w:rFonts w:ascii="ＭＳ Ｐ明朝" w:eastAsia="ＭＳ Ｐ明朝" w:hAnsi="ＭＳ Ｐ明朝" w:cs="ＭＳ Ｐ明朝" w:hint="default"/>
        <w:w w:val="100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2B554A0"/>
    <w:multiLevelType w:val="multilevel"/>
    <w:tmpl w:val="4C2EF84A"/>
    <w:lvl w:ilvl="0">
      <w:start w:val="2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832" w:hanging="1800"/>
      </w:pPr>
      <w:rPr>
        <w:rFonts w:hint="default"/>
      </w:rPr>
    </w:lvl>
  </w:abstractNum>
  <w:abstractNum w:abstractNumId="12" w15:restartNumberingAfterBreak="0">
    <w:nsid w:val="52A00797"/>
    <w:multiLevelType w:val="multilevel"/>
    <w:tmpl w:val="D81AED3A"/>
    <w:lvl w:ilvl="0">
      <w:start w:val="2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832" w:hanging="1800"/>
      </w:pPr>
      <w:rPr>
        <w:rFonts w:hint="default"/>
      </w:rPr>
    </w:lvl>
  </w:abstractNum>
  <w:abstractNum w:abstractNumId="13" w15:restartNumberingAfterBreak="0">
    <w:nsid w:val="53CA3FF1"/>
    <w:multiLevelType w:val="multilevel"/>
    <w:tmpl w:val="BFC0A68E"/>
    <w:lvl w:ilvl="0">
      <w:start w:val="1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832" w:hanging="1800"/>
      </w:pPr>
      <w:rPr>
        <w:rFonts w:hint="default"/>
      </w:rPr>
    </w:lvl>
  </w:abstractNum>
  <w:abstractNum w:abstractNumId="14" w15:restartNumberingAfterBreak="0">
    <w:nsid w:val="600C75BF"/>
    <w:multiLevelType w:val="hybridMultilevel"/>
    <w:tmpl w:val="0324E818"/>
    <w:lvl w:ilvl="0" w:tplc="87A0ACE0">
      <w:start w:val="1"/>
      <w:numFmt w:val="upperRoman"/>
      <w:pStyle w:val="1"/>
      <w:lvlText w:val="%1."/>
      <w:lvlJc w:val="left"/>
      <w:pPr>
        <w:ind w:left="420" w:hanging="42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lang w:bidi="ja-JP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3E89134">
      <w:start w:val="1"/>
      <w:numFmt w:val="decimal"/>
      <w:suff w:val="space"/>
      <w:lvlText w:val="%2."/>
      <w:lvlJc w:val="left"/>
      <w:pPr>
        <w:ind w:left="420" w:hanging="420"/>
      </w:pPr>
      <w:rPr>
        <w:rFonts w:ascii="ＭＳ Ｐ明朝" w:eastAsia="ＭＳ Ｐ明朝" w:hAnsi="ＭＳ Ｐ明朝" w:cs="ＭＳ Ｐ明朝" w:hint="default"/>
        <w:w w:val="100"/>
        <w:sz w:val="22"/>
        <w:szCs w:val="22"/>
        <w:lang w:val="ja-JP" w:eastAsia="ja-JP" w:bidi="ja-JP"/>
      </w:rPr>
    </w:lvl>
    <w:lvl w:ilvl="2" w:tplc="F34AE67A">
      <w:start w:val="1"/>
      <w:numFmt w:val="bullet"/>
      <w:lvlText w:val=""/>
      <w:lvlJc w:val="left"/>
      <w:pPr>
        <w:ind w:left="954" w:hanging="420"/>
      </w:pPr>
      <w:rPr>
        <w:rFonts w:ascii="Wingdings" w:hAnsi="Wingdings" w:hint="default"/>
        <w:w w:val="163"/>
        <w:sz w:val="22"/>
        <w:szCs w:val="22"/>
        <w:lang w:val="ja-JP" w:eastAsia="ja-JP" w:bidi="ja-JP"/>
      </w:rPr>
    </w:lvl>
    <w:lvl w:ilvl="3" w:tplc="B8D089A8">
      <w:numFmt w:val="bullet"/>
      <w:lvlText w:val="•"/>
      <w:lvlJc w:val="left"/>
      <w:pPr>
        <w:ind w:left="1978" w:hanging="420"/>
      </w:pPr>
      <w:rPr>
        <w:rFonts w:hint="default"/>
        <w:lang w:val="ja-JP" w:eastAsia="ja-JP" w:bidi="ja-JP"/>
      </w:rPr>
    </w:lvl>
    <w:lvl w:ilvl="4" w:tplc="6C9C3AD4">
      <w:numFmt w:val="bullet"/>
      <w:lvlText w:val="•"/>
      <w:lvlJc w:val="left"/>
      <w:pPr>
        <w:ind w:left="2996" w:hanging="420"/>
      </w:pPr>
      <w:rPr>
        <w:rFonts w:hint="default"/>
        <w:lang w:val="ja-JP" w:eastAsia="ja-JP" w:bidi="ja-JP"/>
      </w:rPr>
    </w:lvl>
    <w:lvl w:ilvl="5" w:tplc="23FC027C">
      <w:numFmt w:val="bullet"/>
      <w:lvlText w:val="•"/>
      <w:lvlJc w:val="left"/>
      <w:pPr>
        <w:ind w:left="4014" w:hanging="420"/>
      </w:pPr>
      <w:rPr>
        <w:rFonts w:hint="default"/>
        <w:lang w:val="ja-JP" w:eastAsia="ja-JP" w:bidi="ja-JP"/>
      </w:rPr>
    </w:lvl>
    <w:lvl w:ilvl="6" w:tplc="CAD8692E">
      <w:numFmt w:val="bullet"/>
      <w:lvlText w:val="•"/>
      <w:lvlJc w:val="left"/>
      <w:pPr>
        <w:ind w:left="5033" w:hanging="420"/>
      </w:pPr>
      <w:rPr>
        <w:rFonts w:hint="default"/>
        <w:lang w:val="ja-JP" w:eastAsia="ja-JP" w:bidi="ja-JP"/>
      </w:rPr>
    </w:lvl>
    <w:lvl w:ilvl="7" w:tplc="A3F44E92">
      <w:numFmt w:val="bullet"/>
      <w:lvlText w:val="•"/>
      <w:lvlJc w:val="left"/>
      <w:pPr>
        <w:ind w:left="6051" w:hanging="420"/>
      </w:pPr>
      <w:rPr>
        <w:rFonts w:hint="default"/>
        <w:lang w:val="ja-JP" w:eastAsia="ja-JP" w:bidi="ja-JP"/>
      </w:rPr>
    </w:lvl>
    <w:lvl w:ilvl="8" w:tplc="92787546">
      <w:numFmt w:val="bullet"/>
      <w:lvlText w:val="•"/>
      <w:lvlJc w:val="left"/>
      <w:pPr>
        <w:ind w:left="7069" w:hanging="420"/>
      </w:pPr>
      <w:rPr>
        <w:rFonts w:hint="default"/>
        <w:lang w:val="ja-JP" w:eastAsia="ja-JP" w:bidi="ja-JP"/>
      </w:rPr>
    </w:lvl>
  </w:abstractNum>
  <w:abstractNum w:abstractNumId="15" w15:restartNumberingAfterBreak="0">
    <w:nsid w:val="6229021B"/>
    <w:multiLevelType w:val="multilevel"/>
    <w:tmpl w:val="022807FC"/>
    <w:lvl w:ilvl="0">
      <w:start w:val="3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832" w:hanging="1800"/>
      </w:pPr>
      <w:rPr>
        <w:rFonts w:hint="default"/>
      </w:rPr>
    </w:lvl>
  </w:abstractNum>
  <w:abstractNum w:abstractNumId="16" w15:restartNumberingAfterBreak="0">
    <w:nsid w:val="68CD4BD3"/>
    <w:multiLevelType w:val="multilevel"/>
    <w:tmpl w:val="4C2EF84A"/>
    <w:lvl w:ilvl="0">
      <w:start w:val="2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832" w:hanging="1800"/>
      </w:pPr>
      <w:rPr>
        <w:rFonts w:hint="default"/>
      </w:rPr>
    </w:lvl>
  </w:abstractNum>
  <w:abstractNum w:abstractNumId="17" w15:restartNumberingAfterBreak="0">
    <w:nsid w:val="6AC43AAF"/>
    <w:multiLevelType w:val="multilevel"/>
    <w:tmpl w:val="022807FC"/>
    <w:lvl w:ilvl="0">
      <w:start w:val="3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832" w:hanging="1800"/>
      </w:pPr>
      <w:rPr>
        <w:rFonts w:hint="default"/>
      </w:rPr>
    </w:lvl>
  </w:abstractNum>
  <w:abstractNum w:abstractNumId="18" w15:restartNumberingAfterBreak="0">
    <w:nsid w:val="6C1078F9"/>
    <w:multiLevelType w:val="multilevel"/>
    <w:tmpl w:val="BFC0A68E"/>
    <w:lvl w:ilvl="0">
      <w:start w:val="1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832" w:hanging="1800"/>
      </w:pPr>
      <w:rPr>
        <w:rFonts w:hint="default"/>
      </w:rPr>
    </w:lvl>
  </w:abstractNum>
  <w:abstractNum w:abstractNumId="19" w15:restartNumberingAfterBreak="0">
    <w:nsid w:val="733E57C6"/>
    <w:multiLevelType w:val="hybridMultilevel"/>
    <w:tmpl w:val="9E328654"/>
    <w:lvl w:ilvl="0" w:tplc="0D96B71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position w:val="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3AE3153"/>
    <w:multiLevelType w:val="hybridMultilevel"/>
    <w:tmpl w:val="F704FD44"/>
    <w:lvl w:ilvl="0" w:tplc="0D96B71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position w:val="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4B10360"/>
    <w:multiLevelType w:val="hybridMultilevel"/>
    <w:tmpl w:val="E75E81F2"/>
    <w:lvl w:ilvl="0" w:tplc="A268E6EE">
      <w:start w:val="1"/>
      <w:numFmt w:val="decimalFullWidth"/>
      <w:pStyle w:val="3"/>
      <w:lvlText w:val="（%1）"/>
      <w:lvlJc w:val="left"/>
      <w:pPr>
        <w:ind w:left="64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2" w15:restartNumberingAfterBreak="0">
    <w:nsid w:val="753C60A8"/>
    <w:multiLevelType w:val="multilevel"/>
    <w:tmpl w:val="BFC0A68E"/>
    <w:lvl w:ilvl="0">
      <w:start w:val="3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832" w:hanging="1800"/>
      </w:pPr>
      <w:rPr>
        <w:rFonts w:hint="default"/>
      </w:rPr>
    </w:lvl>
  </w:abstractNum>
  <w:abstractNum w:abstractNumId="23" w15:restartNumberingAfterBreak="0">
    <w:nsid w:val="76F9014F"/>
    <w:multiLevelType w:val="multilevel"/>
    <w:tmpl w:val="BFC0A68E"/>
    <w:lvl w:ilvl="0">
      <w:start w:val="2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832" w:hanging="1800"/>
      </w:pPr>
      <w:rPr>
        <w:rFonts w:hint="default"/>
      </w:rPr>
    </w:lvl>
  </w:abstractNum>
  <w:abstractNum w:abstractNumId="24" w15:restartNumberingAfterBreak="0">
    <w:nsid w:val="7E427C99"/>
    <w:multiLevelType w:val="multilevel"/>
    <w:tmpl w:val="BAA6E854"/>
    <w:lvl w:ilvl="0">
      <w:start w:val="1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832" w:hanging="1800"/>
      </w:pPr>
      <w:rPr>
        <w:rFonts w:hint="default"/>
      </w:rPr>
    </w:lvl>
  </w:abstractNum>
  <w:abstractNum w:abstractNumId="25" w15:restartNumberingAfterBreak="0">
    <w:nsid w:val="7E775F73"/>
    <w:multiLevelType w:val="multilevel"/>
    <w:tmpl w:val="08C81B46"/>
    <w:lvl w:ilvl="0">
      <w:start w:val="3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832" w:hanging="1800"/>
      </w:pPr>
      <w:rPr>
        <w:rFonts w:hint="default"/>
      </w:rPr>
    </w:lvl>
  </w:abstractNum>
  <w:abstractNum w:abstractNumId="26" w15:restartNumberingAfterBreak="0">
    <w:nsid w:val="7FA76EEB"/>
    <w:multiLevelType w:val="hybridMultilevel"/>
    <w:tmpl w:val="FEAE0540"/>
    <w:lvl w:ilvl="0" w:tplc="C1C66D92">
      <w:start w:val="1"/>
      <w:numFmt w:val="decimal"/>
      <w:pStyle w:val="2"/>
      <w:lvlText w:val="%1."/>
      <w:lvlJc w:val="left"/>
      <w:pPr>
        <w:ind w:left="704" w:hanging="42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lang w:bidi="ja-JP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3E89134">
      <w:start w:val="1"/>
      <w:numFmt w:val="decimal"/>
      <w:suff w:val="space"/>
      <w:lvlText w:val="%2."/>
      <w:lvlJc w:val="left"/>
      <w:pPr>
        <w:ind w:left="603" w:hanging="420"/>
      </w:pPr>
      <w:rPr>
        <w:rFonts w:ascii="ＭＳ Ｐ明朝" w:eastAsia="ＭＳ Ｐ明朝" w:hAnsi="ＭＳ Ｐ明朝" w:cs="ＭＳ Ｐ明朝" w:hint="default"/>
        <w:w w:val="100"/>
        <w:sz w:val="22"/>
        <w:szCs w:val="22"/>
        <w:lang w:val="ja-JP" w:eastAsia="ja-JP" w:bidi="ja-JP"/>
      </w:rPr>
    </w:lvl>
    <w:lvl w:ilvl="2" w:tplc="F34AE67A">
      <w:start w:val="1"/>
      <w:numFmt w:val="bullet"/>
      <w:lvlText w:val=""/>
      <w:lvlJc w:val="left"/>
      <w:pPr>
        <w:ind w:left="1137" w:hanging="420"/>
      </w:pPr>
      <w:rPr>
        <w:rFonts w:ascii="Wingdings" w:hAnsi="Wingdings" w:hint="default"/>
        <w:w w:val="163"/>
        <w:sz w:val="22"/>
        <w:szCs w:val="22"/>
        <w:lang w:val="ja-JP" w:eastAsia="ja-JP" w:bidi="ja-JP"/>
      </w:rPr>
    </w:lvl>
    <w:lvl w:ilvl="3" w:tplc="B8D089A8">
      <w:numFmt w:val="bullet"/>
      <w:lvlText w:val="•"/>
      <w:lvlJc w:val="left"/>
      <w:pPr>
        <w:ind w:left="2161" w:hanging="420"/>
      </w:pPr>
      <w:rPr>
        <w:rFonts w:hint="default"/>
        <w:lang w:val="ja-JP" w:eastAsia="ja-JP" w:bidi="ja-JP"/>
      </w:rPr>
    </w:lvl>
    <w:lvl w:ilvl="4" w:tplc="6C9C3AD4">
      <w:numFmt w:val="bullet"/>
      <w:lvlText w:val="•"/>
      <w:lvlJc w:val="left"/>
      <w:pPr>
        <w:ind w:left="3179" w:hanging="420"/>
      </w:pPr>
      <w:rPr>
        <w:rFonts w:hint="default"/>
        <w:lang w:val="ja-JP" w:eastAsia="ja-JP" w:bidi="ja-JP"/>
      </w:rPr>
    </w:lvl>
    <w:lvl w:ilvl="5" w:tplc="23FC027C">
      <w:numFmt w:val="bullet"/>
      <w:lvlText w:val="•"/>
      <w:lvlJc w:val="left"/>
      <w:pPr>
        <w:ind w:left="4197" w:hanging="420"/>
      </w:pPr>
      <w:rPr>
        <w:rFonts w:hint="default"/>
        <w:lang w:val="ja-JP" w:eastAsia="ja-JP" w:bidi="ja-JP"/>
      </w:rPr>
    </w:lvl>
    <w:lvl w:ilvl="6" w:tplc="CAD8692E">
      <w:numFmt w:val="bullet"/>
      <w:lvlText w:val="•"/>
      <w:lvlJc w:val="left"/>
      <w:pPr>
        <w:ind w:left="5216" w:hanging="420"/>
      </w:pPr>
      <w:rPr>
        <w:rFonts w:hint="default"/>
        <w:lang w:val="ja-JP" w:eastAsia="ja-JP" w:bidi="ja-JP"/>
      </w:rPr>
    </w:lvl>
    <w:lvl w:ilvl="7" w:tplc="A3F44E92">
      <w:numFmt w:val="bullet"/>
      <w:lvlText w:val="•"/>
      <w:lvlJc w:val="left"/>
      <w:pPr>
        <w:ind w:left="6234" w:hanging="420"/>
      </w:pPr>
      <w:rPr>
        <w:rFonts w:hint="default"/>
        <w:lang w:val="ja-JP" w:eastAsia="ja-JP" w:bidi="ja-JP"/>
      </w:rPr>
    </w:lvl>
    <w:lvl w:ilvl="8" w:tplc="92787546">
      <w:numFmt w:val="bullet"/>
      <w:lvlText w:val="•"/>
      <w:lvlJc w:val="left"/>
      <w:pPr>
        <w:ind w:left="7252" w:hanging="420"/>
      </w:pPr>
      <w:rPr>
        <w:rFonts w:hint="default"/>
        <w:lang w:val="ja-JP" w:eastAsia="ja-JP" w:bidi="ja-JP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6"/>
  </w:num>
  <w:num w:numId="5">
    <w:abstractNumId w:val="14"/>
  </w:num>
  <w:num w:numId="6">
    <w:abstractNumId w:val="21"/>
  </w:num>
  <w:num w:numId="7">
    <w:abstractNumId w:val="26"/>
    <w:lvlOverride w:ilvl="0">
      <w:startOverride w:val="1"/>
    </w:lvlOverride>
  </w:num>
  <w:num w:numId="8">
    <w:abstractNumId w:val="26"/>
    <w:lvlOverride w:ilvl="0">
      <w:startOverride w:val="1"/>
    </w:lvlOverride>
  </w:num>
  <w:num w:numId="9">
    <w:abstractNumId w:val="7"/>
  </w:num>
  <w:num w:numId="10">
    <w:abstractNumId w:val="2"/>
  </w:num>
  <w:num w:numId="11">
    <w:abstractNumId w:val="26"/>
  </w:num>
  <w:num w:numId="12">
    <w:abstractNumId w:val="26"/>
    <w:lvlOverride w:ilvl="0">
      <w:startOverride w:val="1"/>
    </w:lvlOverride>
  </w:num>
  <w:num w:numId="13">
    <w:abstractNumId w:val="26"/>
    <w:lvlOverride w:ilvl="0">
      <w:startOverride w:val="1"/>
    </w:lvlOverride>
  </w:num>
  <w:num w:numId="14">
    <w:abstractNumId w:val="20"/>
  </w:num>
  <w:num w:numId="15">
    <w:abstractNumId w:val="9"/>
  </w:num>
  <w:num w:numId="16">
    <w:abstractNumId w:val="12"/>
  </w:num>
  <w:num w:numId="17">
    <w:abstractNumId w:val="25"/>
  </w:num>
  <w:num w:numId="18">
    <w:abstractNumId w:val="24"/>
  </w:num>
  <w:num w:numId="19">
    <w:abstractNumId w:val="16"/>
  </w:num>
  <w:num w:numId="20">
    <w:abstractNumId w:val="15"/>
  </w:num>
  <w:num w:numId="21">
    <w:abstractNumId w:val="19"/>
  </w:num>
  <w:num w:numId="22">
    <w:abstractNumId w:val="1"/>
  </w:num>
  <w:num w:numId="23">
    <w:abstractNumId w:val="3"/>
  </w:num>
  <w:num w:numId="24">
    <w:abstractNumId w:val="22"/>
  </w:num>
  <w:num w:numId="25">
    <w:abstractNumId w:val="23"/>
  </w:num>
  <w:num w:numId="26">
    <w:abstractNumId w:val="4"/>
  </w:num>
  <w:num w:numId="27">
    <w:abstractNumId w:val="0"/>
  </w:num>
  <w:num w:numId="28">
    <w:abstractNumId w:val="18"/>
  </w:num>
  <w:num w:numId="29">
    <w:abstractNumId w:val="13"/>
  </w:num>
  <w:num w:numId="30">
    <w:abstractNumId w:val="11"/>
  </w:num>
  <w:num w:numId="31">
    <w:abstractNumId w:val="26"/>
    <w:lvlOverride w:ilvl="0">
      <w:startOverride w:val="1"/>
    </w:lvlOverride>
  </w:num>
  <w:num w:numId="32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mailMerge>
    <w:mainDocumentType w:val="formLetters"/>
    <w:dataType w:val="textFile"/>
    <w:activeRecord w:val="-1"/>
    <w:odso/>
  </w:mailMerge>
  <w:trackRevisions/>
  <w:defaultTabStop w:val="719"/>
  <w:drawingGridHorizontalSpacing w:val="110"/>
  <w:displayHorizontalDrawingGridEvery w:val="2"/>
  <w:characterSpacingControl w:val="doNotCompress"/>
  <w:hdrShapeDefaults>
    <o:shapedefaults v:ext="edit" spidmax="343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B7C"/>
    <w:rsid w:val="00000DB1"/>
    <w:rsid w:val="00002A19"/>
    <w:rsid w:val="0000543D"/>
    <w:rsid w:val="000124D0"/>
    <w:rsid w:val="000144E0"/>
    <w:rsid w:val="00015B78"/>
    <w:rsid w:val="00015DA4"/>
    <w:rsid w:val="00015FBD"/>
    <w:rsid w:val="00016D40"/>
    <w:rsid w:val="0002654C"/>
    <w:rsid w:val="00026745"/>
    <w:rsid w:val="0002780F"/>
    <w:rsid w:val="00031158"/>
    <w:rsid w:val="00031298"/>
    <w:rsid w:val="000322DF"/>
    <w:rsid w:val="0003281C"/>
    <w:rsid w:val="0003420D"/>
    <w:rsid w:val="0003454D"/>
    <w:rsid w:val="00036867"/>
    <w:rsid w:val="00041279"/>
    <w:rsid w:val="0004170B"/>
    <w:rsid w:val="000421FA"/>
    <w:rsid w:val="00043E92"/>
    <w:rsid w:val="00044DBA"/>
    <w:rsid w:val="000461AC"/>
    <w:rsid w:val="0004621F"/>
    <w:rsid w:val="00046998"/>
    <w:rsid w:val="00050E15"/>
    <w:rsid w:val="000515B4"/>
    <w:rsid w:val="00051754"/>
    <w:rsid w:val="00051E34"/>
    <w:rsid w:val="00054171"/>
    <w:rsid w:val="00055B22"/>
    <w:rsid w:val="000569B7"/>
    <w:rsid w:val="00061DF8"/>
    <w:rsid w:val="00063D48"/>
    <w:rsid w:val="00067429"/>
    <w:rsid w:val="0007038A"/>
    <w:rsid w:val="00071C7B"/>
    <w:rsid w:val="000743E1"/>
    <w:rsid w:val="00075AFC"/>
    <w:rsid w:val="00080B01"/>
    <w:rsid w:val="00084510"/>
    <w:rsid w:val="00085693"/>
    <w:rsid w:val="00086363"/>
    <w:rsid w:val="000873E3"/>
    <w:rsid w:val="00087E9F"/>
    <w:rsid w:val="000914E1"/>
    <w:rsid w:val="0009338C"/>
    <w:rsid w:val="0009434F"/>
    <w:rsid w:val="00094D08"/>
    <w:rsid w:val="00097CE2"/>
    <w:rsid w:val="000A0401"/>
    <w:rsid w:val="000A0AE9"/>
    <w:rsid w:val="000A2BB5"/>
    <w:rsid w:val="000A35A0"/>
    <w:rsid w:val="000A6296"/>
    <w:rsid w:val="000A6B02"/>
    <w:rsid w:val="000B01A8"/>
    <w:rsid w:val="000B0AE3"/>
    <w:rsid w:val="000B1414"/>
    <w:rsid w:val="000B19F1"/>
    <w:rsid w:val="000B6B85"/>
    <w:rsid w:val="000C1FE5"/>
    <w:rsid w:val="000C25E5"/>
    <w:rsid w:val="000C2D78"/>
    <w:rsid w:val="000D6E90"/>
    <w:rsid w:val="000D717C"/>
    <w:rsid w:val="000D7FD5"/>
    <w:rsid w:val="000E1074"/>
    <w:rsid w:val="000E3E47"/>
    <w:rsid w:val="000E5ED6"/>
    <w:rsid w:val="000E7628"/>
    <w:rsid w:val="000F00C2"/>
    <w:rsid w:val="000F124D"/>
    <w:rsid w:val="000F1460"/>
    <w:rsid w:val="000F2D0E"/>
    <w:rsid w:val="000F50C7"/>
    <w:rsid w:val="000F72A4"/>
    <w:rsid w:val="000F7706"/>
    <w:rsid w:val="001003CE"/>
    <w:rsid w:val="00100F16"/>
    <w:rsid w:val="00100FA2"/>
    <w:rsid w:val="00101204"/>
    <w:rsid w:val="00101530"/>
    <w:rsid w:val="00103665"/>
    <w:rsid w:val="0010403B"/>
    <w:rsid w:val="00104B45"/>
    <w:rsid w:val="0010571B"/>
    <w:rsid w:val="00106C3D"/>
    <w:rsid w:val="001108E9"/>
    <w:rsid w:val="00110B5A"/>
    <w:rsid w:val="001137C6"/>
    <w:rsid w:val="001148D2"/>
    <w:rsid w:val="00115662"/>
    <w:rsid w:val="00115806"/>
    <w:rsid w:val="0012242B"/>
    <w:rsid w:val="001277B0"/>
    <w:rsid w:val="0012781A"/>
    <w:rsid w:val="0013046B"/>
    <w:rsid w:val="0013245A"/>
    <w:rsid w:val="00134962"/>
    <w:rsid w:val="00134BAC"/>
    <w:rsid w:val="00135B4D"/>
    <w:rsid w:val="00142FE2"/>
    <w:rsid w:val="0014337A"/>
    <w:rsid w:val="00145A54"/>
    <w:rsid w:val="001474F1"/>
    <w:rsid w:val="00147B5A"/>
    <w:rsid w:val="00147BF7"/>
    <w:rsid w:val="001503F8"/>
    <w:rsid w:val="00153330"/>
    <w:rsid w:val="00153371"/>
    <w:rsid w:val="00153A4D"/>
    <w:rsid w:val="00153FEE"/>
    <w:rsid w:val="001540F7"/>
    <w:rsid w:val="00156097"/>
    <w:rsid w:val="00156FAB"/>
    <w:rsid w:val="00160574"/>
    <w:rsid w:val="00161916"/>
    <w:rsid w:val="001674D6"/>
    <w:rsid w:val="001705B6"/>
    <w:rsid w:val="00170774"/>
    <w:rsid w:val="001731B1"/>
    <w:rsid w:val="00173328"/>
    <w:rsid w:val="00174301"/>
    <w:rsid w:val="001746F4"/>
    <w:rsid w:val="00174A94"/>
    <w:rsid w:val="00174B1E"/>
    <w:rsid w:val="00175897"/>
    <w:rsid w:val="00176B9F"/>
    <w:rsid w:val="001778C7"/>
    <w:rsid w:val="001816AD"/>
    <w:rsid w:val="001828BE"/>
    <w:rsid w:val="00182CB1"/>
    <w:rsid w:val="001837FE"/>
    <w:rsid w:val="00183CFE"/>
    <w:rsid w:val="00185FA1"/>
    <w:rsid w:val="00186624"/>
    <w:rsid w:val="00187B86"/>
    <w:rsid w:val="00192549"/>
    <w:rsid w:val="001929C8"/>
    <w:rsid w:val="0019540D"/>
    <w:rsid w:val="00196670"/>
    <w:rsid w:val="001A0A30"/>
    <w:rsid w:val="001A102A"/>
    <w:rsid w:val="001A1422"/>
    <w:rsid w:val="001A332D"/>
    <w:rsid w:val="001B0EF3"/>
    <w:rsid w:val="001B0FD7"/>
    <w:rsid w:val="001B12AA"/>
    <w:rsid w:val="001B3D9C"/>
    <w:rsid w:val="001B59D8"/>
    <w:rsid w:val="001B7FCD"/>
    <w:rsid w:val="001C0EBA"/>
    <w:rsid w:val="001C204E"/>
    <w:rsid w:val="001C27DE"/>
    <w:rsid w:val="001C29B8"/>
    <w:rsid w:val="001C35EF"/>
    <w:rsid w:val="001C38A5"/>
    <w:rsid w:val="001D07A4"/>
    <w:rsid w:val="001D11AE"/>
    <w:rsid w:val="001D26BD"/>
    <w:rsid w:val="001D327C"/>
    <w:rsid w:val="001E0134"/>
    <w:rsid w:val="001E15C8"/>
    <w:rsid w:val="001E2A64"/>
    <w:rsid w:val="001E2E12"/>
    <w:rsid w:val="001E3099"/>
    <w:rsid w:val="001E3346"/>
    <w:rsid w:val="001E6C94"/>
    <w:rsid w:val="001E6F95"/>
    <w:rsid w:val="001E734C"/>
    <w:rsid w:val="001F05FE"/>
    <w:rsid w:val="001F0D36"/>
    <w:rsid w:val="001F0EDB"/>
    <w:rsid w:val="001F39ED"/>
    <w:rsid w:val="001F43D9"/>
    <w:rsid w:val="001F6420"/>
    <w:rsid w:val="001F653A"/>
    <w:rsid w:val="001F69F5"/>
    <w:rsid w:val="002000F0"/>
    <w:rsid w:val="0020376F"/>
    <w:rsid w:val="00203CC8"/>
    <w:rsid w:val="00205112"/>
    <w:rsid w:val="0020676E"/>
    <w:rsid w:val="002079D4"/>
    <w:rsid w:val="0021054F"/>
    <w:rsid w:val="00210F55"/>
    <w:rsid w:val="0022040A"/>
    <w:rsid w:val="00220EE4"/>
    <w:rsid w:val="0022176E"/>
    <w:rsid w:val="00221A8C"/>
    <w:rsid w:val="002222C7"/>
    <w:rsid w:val="00222AD5"/>
    <w:rsid w:val="002231B9"/>
    <w:rsid w:val="00223A7C"/>
    <w:rsid w:val="00224BBD"/>
    <w:rsid w:val="00225CD3"/>
    <w:rsid w:val="00230074"/>
    <w:rsid w:val="00230906"/>
    <w:rsid w:val="00234A93"/>
    <w:rsid w:val="00236867"/>
    <w:rsid w:val="002371BB"/>
    <w:rsid w:val="00242607"/>
    <w:rsid w:val="002429D0"/>
    <w:rsid w:val="00244D57"/>
    <w:rsid w:val="002455E8"/>
    <w:rsid w:val="002456DA"/>
    <w:rsid w:val="0024697F"/>
    <w:rsid w:val="00247A8A"/>
    <w:rsid w:val="00252BB9"/>
    <w:rsid w:val="00254149"/>
    <w:rsid w:val="002603CC"/>
    <w:rsid w:val="00263194"/>
    <w:rsid w:val="00263A1D"/>
    <w:rsid w:val="002640E2"/>
    <w:rsid w:val="00265DF1"/>
    <w:rsid w:val="0026636F"/>
    <w:rsid w:val="00266BA1"/>
    <w:rsid w:val="00267140"/>
    <w:rsid w:val="00267317"/>
    <w:rsid w:val="002714B4"/>
    <w:rsid w:val="002745C0"/>
    <w:rsid w:val="0027461F"/>
    <w:rsid w:val="00274C72"/>
    <w:rsid w:val="002758F8"/>
    <w:rsid w:val="00275BDD"/>
    <w:rsid w:val="00277AA8"/>
    <w:rsid w:val="00277F1F"/>
    <w:rsid w:val="00280C71"/>
    <w:rsid w:val="00285B55"/>
    <w:rsid w:val="00290EC3"/>
    <w:rsid w:val="002929F0"/>
    <w:rsid w:val="00292D02"/>
    <w:rsid w:val="00295768"/>
    <w:rsid w:val="00295E58"/>
    <w:rsid w:val="002966B4"/>
    <w:rsid w:val="002A03BF"/>
    <w:rsid w:val="002A09F4"/>
    <w:rsid w:val="002A3B8B"/>
    <w:rsid w:val="002A434D"/>
    <w:rsid w:val="002A4471"/>
    <w:rsid w:val="002A4962"/>
    <w:rsid w:val="002A4F2B"/>
    <w:rsid w:val="002A553D"/>
    <w:rsid w:val="002A5F9A"/>
    <w:rsid w:val="002A6EEF"/>
    <w:rsid w:val="002B06A3"/>
    <w:rsid w:val="002B1E21"/>
    <w:rsid w:val="002B39C1"/>
    <w:rsid w:val="002B5072"/>
    <w:rsid w:val="002B706E"/>
    <w:rsid w:val="002B71BE"/>
    <w:rsid w:val="002C463B"/>
    <w:rsid w:val="002C673D"/>
    <w:rsid w:val="002D1BC2"/>
    <w:rsid w:val="002D1D32"/>
    <w:rsid w:val="002D47AA"/>
    <w:rsid w:val="002E011A"/>
    <w:rsid w:val="002E0C35"/>
    <w:rsid w:val="002E208A"/>
    <w:rsid w:val="002E33A3"/>
    <w:rsid w:val="002E4034"/>
    <w:rsid w:val="002E64BE"/>
    <w:rsid w:val="002E667B"/>
    <w:rsid w:val="002E7CF3"/>
    <w:rsid w:val="002F0DB0"/>
    <w:rsid w:val="002F2FED"/>
    <w:rsid w:val="002F30CD"/>
    <w:rsid w:val="003012F7"/>
    <w:rsid w:val="00301FE1"/>
    <w:rsid w:val="0030518E"/>
    <w:rsid w:val="003079FF"/>
    <w:rsid w:val="00307EC2"/>
    <w:rsid w:val="003133FC"/>
    <w:rsid w:val="00313B7E"/>
    <w:rsid w:val="0031455B"/>
    <w:rsid w:val="003147C2"/>
    <w:rsid w:val="0031573D"/>
    <w:rsid w:val="003170BE"/>
    <w:rsid w:val="00317C1F"/>
    <w:rsid w:val="00322312"/>
    <w:rsid w:val="0032315A"/>
    <w:rsid w:val="003277B8"/>
    <w:rsid w:val="0033055E"/>
    <w:rsid w:val="003314DA"/>
    <w:rsid w:val="00333E13"/>
    <w:rsid w:val="00334A3C"/>
    <w:rsid w:val="0034242A"/>
    <w:rsid w:val="003425A5"/>
    <w:rsid w:val="00342CD0"/>
    <w:rsid w:val="00342FDA"/>
    <w:rsid w:val="00344B2A"/>
    <w:rsid w:val="0034618B"/>
    <w:rsid w:val="003465E9"/>
    <w:rsid w:val="0034771E"/>
    <w:rsid w:val="00347AC2"/>
    <w:rsid w:val="00351924"/>
    <w:rsid w:val="00351ABC"/>
    <w:rsid w:val="00352F8F"/>
    <w:rsid w:val="0035322A"/>
    <w:rsid w:val="0035408B"/>
    <w:rsid w:val="00354D08"/>
    <w:rsid w:val="0035500F"/>
    <w:rsid w:val="00356BEA"/>
    <w:rsid w:val="00357AEA"/>
    <w:rsid w:val="0036014D"/>
    <w:rsid w:val="003614FA"/>
    <w:rsid w:val="00361CC0"/>
    <w:rsid w:val="00363BE1"/>
    <w:rsid w:val="00363F87"/>
    <w:rsid w:val="0036555E"/>
    <w:rsid w:val="003667B1"/>
    <w:rsid w:val="00366FA3"/>
    <w:rsid w:val="00367C29"/>
    <w:rsid w:val="00370BB3"/>
    <w:rsid w:val="00371021"/>
    <w:rsid w:val="003715BB"/>
    <w:rsid w:val="003726BF"/>
    <w:rsid w:val="0037280F"/>
    <w:rsid w:val="00373552"/>
    <w:rsid w:val="00375289"/>
    <w:rsid w:val="003777EC"/>
    <w:rsid w:val="00377FDA"/>
    <w:rsid w:val="00381146"/>
    <w:rsid w:val="00384C72"/>
    <w:rsid w:val="00387D9A"/>
    <w:rsid w:val="003915DA"/>
    <w:rsid w:val="0039566C"/>
    <w:rsid w:val="00397CF7"/>
    <w:rsid w:val="00397FAD"/>
    <w:rsid w:val="003A06D3"/>
    <w:rsid w:val="003A3FA9"/>
    <w:rsid w:val="003A5330"/>
    <w:rsid w:val="003B01AC"/>
    <w:rsid w:val="003B062A"/>
    <w:rsid w:val="003B1F86"/>
    <w:rsid w:val="003B411E"/>
    <w:rsid w:val="003B4601"/>
    <w:rsid w:val="003B5968"/>
    <w:rsid w:val="003B679B"/>
    <w:rsid w:val="003B6DED"/>
    <w:rsid w:val="003B7460"/>
    <w:rsid w:val="003C017A"/>
    <w:rsid w:val="003C0FD7"/>
    <w:rsid w:val="003C154B"/>
    <w:rsid w:val="003C5A1F"/>
    <w:rsid w:val="003C72D5"/>
    <w:rsid w:val="003C74DE"/>
    <w:rsid w:val="003C750B"/>
    <w:rsid w:val="003C75FC"/>
    <w:rsid w:val="003D0032"/>
    <w:rsid w:val="003D0B8A"/>
    <w:rsid w:val="003D11CF"/>
    <w:rsid w:val="003D674A"/>
    <w:rsid w:val="003D6819"/>
    <w:rsid w:val="003D720E"/>
    <w:rsid w:val="003E0ECE"/>
    <w:rsid w:val="003E12B7"/>
    <w:rsid w:val="003E6F1C"/>
    <w:rsid w:val="003F0F8A"/>
    <w:rsid w:val="003F2689"/>
    <w:rsid w:val="003F356C"/>
    <w:rsid w:val="003F3C2E"/>
    <w:rsid w:val="003F4838"/>
    <w:rsid w:val="00400CB7"/>
    <w:rsid w:val="0040233B"/>
    <w:rsid w:val="00403F93"/>
    <w:rsid w:val="00406368"/>
    <w:rsid w:val="00407064"/>
    <w:rsid w:val="0041113E"/>
    <w:rsid w:val="004138F4"/>
    <w:rsid w:val="004146B5"/>
    <w:rsid w:val="00415618"/>
    <w:rsid w:val="0041652B"/>
    <w:rsid w:val="004168CD"/>
    <w:rsid w:val="00416DE0"/>
    <w:rsid w:val="0041759F"/>
    <w:rsid w:val="00424AFF"/>
    <w:rsid w:val="00425EC0"/>
    <w:rsid w:val="0043062B"/>
    <w:rsid w:val="004339FE"/>
    <w:rsid w:val="004342A4"/>
    <w:rsid w:val="004354F7"/>
    <w:rsid w:val="004401D2"/>
    <w:rsid w:val="00441842"/>
    <w:rsid w:val="0044339F"/>
    <w:rsid w:val="00444552"/>
    <w:rsid w:val="004445BE"/>
    <w:rsid w:val="00445EA9"/>
    <w:rsid w:val="00447930"/>
    <w:rsid w:val="00451B8A"/>
    <w:rsid w:val="00455CC7"/>
    <w:rsid w:val="00456450"/>
    <w:rsid w:val="00456594"/>
    <w:rsid w:val="00461767"/>
    <w:rsid w:val="00461AF5"/>
    <w:rsid w:val="00462124"/>
    <w:rsid w:val="00463010"/>
    <w:rsid w:val="00463084"/>
    <w:rsid w:val="004631DA"/>
    <w:rsid w:val="00465FBC"/>
    <w:rsid w:val="00466C7D"/>
    <w:rsid w:val="00467593"/>
    <w:rsid w:val="00467C54"/>
    <w:rsid w:val="0047001E"/>
    <w:rsid w:val="004721CF"/>
    <w:rsid w:val="00474034"/>
    <w:rsid w:val="004741B8"/>
    <w:rsid w:val="00474F42"/>
    <w:rsid w:val="004769A9"/>
    <w:rsid w:val="00476F5A"/>
    <w:rsid w:val="00477CC1"/>
    <w:rsid w:val="00480523"/>
    <w:rsid w:val="004815CE"/>
    <w:rsid w:val="0048209A"/>
    <w:rsid w:val="00487B4B"/>
    <w:rsid w:val="00491F1B"/>
    <w:rsid w:val="00494A33"/>
    <w:rsid w:val="00497D73"/>
    <w:rsid w:val="004A031B"/>
    <w:rsid w:val="004A0CE5"/>
    <w:rsid w:val="004A15FD"/>
    <w:rsid w:val="004A24E6"/>
    <w:rsid w:val="004A28EB"/>
    <w:rsid w:val="004A4BC6"/>
    <w:rsid w:val="004A4F20"/>
    <w:rsid w:val="004A57E5"/>
    <w:rsid w:val="004A6441"/>
    <w:rsid w:val="004A6BE2"/>
    <w:rsid w:val="004B0774"/>
    <w:rsid w:val="004B0B2E"/>
    <w:rsid w:val="004B10E0"/>
    <w:rsid w:val="004B1108"/>
    <w:rsid w:val="004B214D"/>
    <w:rsid w:val="004B2C1A"/>
    <w:rsid w:val="004B3958"/>
    <w:rsid w:val="004B6951"/>
    <w:rsid w:val="004B6B1B"/>
    <w:rsid w:val="004B7535"/>
    <w:rsid w:val="004C0F9F"/>
    <w:rsid w:val="004C12C8"/>
    <w:rsid w:val="004C42B4"/>
    <w:rsid w:val="004C5290"/>
    <w:rsid w:val="004C6E28"/>
    <w:rsid w:val="004C6E78"/>
    <w:rsid w:val="004D1DC4"/>
    <w:rsid w:val="004D4B12"/>
    <w:rsid w:val="004D58A8"/>
    <w:rsid w:val="004D5AC1"/>
    <w:rsid w:val="004D5D69"/>
    <w:rsid w:val="004D6D2B"/>
    <w:rsid w:val="004D6EE4"/>
    <w:rsid w:val="004D7127"/>
    <w:rsid w:val="004E08AE"/>
    <w:rsid w:val="004E0E45"/>
    <w:rsid w:val="004E2006"/>
    <w:rsid w:val="004E2422"/>
    <w:rsid w:val="004E25AD"/>
    <w:rsid w:val="004E369E"/>
    <w:rsid w:val="004E5E40"/>
    <w:rsid w:val="004E6A1A"/>
    <w:rsid w:val="004F022D"/>
    <w:rsid w:val="004F02E0"/>
    <w:rsid w:val="004F079B"/>
    <w:rsid w:val="004F24BA"/>
    <w:rsid w:val="004F2F42"/>
    <w:rsid w:val="004F4B68"/>
    <w:rsid w:val="004F5BFC"/>
    <w:rsid w:val="004F6C57"/>
    <w:rsid w:val="005000AE"/>
    <w:rsid w:val="00501301"/>
    <w:rsid w:val="00501565"/>
    <w:rsid w:val="00501638"/>
    <w:rsid w:val="00501783"/>
    <w:rsid w:val="005038E6"/>
    <w:rsid w:val="00504473"/>
    <w:rsid w:val="0050454A"/>
    <w:rsid w:val="00504551"/>
    <w:rsid w:val="00504BD6"/>
    <w:rsid w:val="00507244"/>
    <w:rsid w:val="005106D9"/>
    <w:rsid w:val="00510923"/>
    <w:rsid w:val="00511D47"/>
    <w:rsid w:val="00513B43"/>
    <w:rsid w:val="00514E92"/>
    <w:rsid w:val="00520B8A"/>
    <w:rsid w:val="00520EC1"/>
    <w:rsid w:val="00521636"/>
    <w:rsid w:val="005246EF"/>
    <w:rsid w:val="00524FA7"/>
    <w:rsid w:val="0052547C"/>
    <w:rsid w:val="00526179"/>
    <w:rsid w:val="005268BF"/>
    <w:rsid w:val="005301CD"/>
    <w:rsid w:val="005310A3"/>
    <w:rsid w:val="00531B8C"/>
    <w:rsid w:val="005406AA"/>
    <w:rsid w:val="00541B5E"/>
    <w:rsid w:val="00545AC9"/>
    <w:rsid w:val="00545DC5"/>
    <w:rsid w:val="00550087"/>
    <w:rsid w:val="00552127"/>
    <w:rsid w:val="00557058"/>
    <w:rsid w:val="00560C5D"/>
    <w:rsid w:val="005624B5"/>
    <w:rsid w:val="0056288E"/>
    <w:rsid w:val="00564EAA"/>
    <w:rsid w:val="00565C51"/>
    <w:rsid w:val="0057046A"/>
    <w:rsid w:val="0057389E"/>
    <w:rsid w:val="0057522F"/>
    <w:rsid w:val="005758FB"/>
    <w:rsid w:val="00583E64"/>
    <w:rsid w:val="00583FB9"/>
    <w:rsid w:val="00584051"/>
    <w:rsid w:val="0058487E"/>
    <w:rsid w:val="00585C4F"/>
    <w:rsid w:val="00585F46"/>
    <w:rsid w:val="0058654F"/>
    <w:rsid w:val="005869E5"/>
    <w:rsid w:val="00594BCE"/>
    <w:rsid w:val="00594E00"/>
    <w:rsid w:val="00595869"/>
    <w:rsid w:val="00596374"/>
    <w:rsid w:val="00596E0F"/>
    <w:rsid w:val="00597A5D"/>
    <w:rsid w:val="00597FA1"/>
    <w:rsid w:val="005A027C"/>
    <w:rsid w:val="005A0CA8"/>
    <w:rsid w:val="005A231D"/>
    <w:rsid w:val="005A4640"/>
    <w:rsid w:val="005A5601"/>
    <w:rsid w:val="005A5E4C"/>
    <w:rsid w:val="005B12DD"/>
    <w:rsid w:val="005B2589"/>
    <w:rsid w:val="005B4CB0"/>
    <w:rsid w:val="005B6602"/>
    <w:rsid w:val="005C04DA"/>
    <w:rsid w:val="005C1311"/>
    <w:rsid w:val="005C31E8"/>
    <w:rsid w:val="005C3239"/>
    <w:rsid w:val="005C74F1"/>
    <w:rsid w:val="005D00A2"/>
    <w:rsid w:val="005D0D49"/>
    <w:rsid w:val="005D0FF3"/>
    <w:rsid w:val="005D39BD"/>
    <w:rsid w:val="005D557C"/>
    <w:rsid w:val="005D7C54"/>
    <w:rsid w:val="005D7E71"/>
    <w:rsid w:val="005E2E23"/>
    <w:rsid w:val="005E5410"/>
    <w:rsid w:val="005E6ECE"/>
    <w:rsid w:val="005F020A"/>
    <w:rsid w:val="005F2BCA"/>
    <w:rsid w:val="005F34AA"/>
    <w:rsid w:val="005F4A13"/>
    <w:rsid w:val="00600B7C"/>
    <w:rsid w:val="00604C65"/>
    <w:rsid w:val="0060672B"/>
    <w:rsid w:val="0060786F"/>
    <w:rsid w:val="00610C44"/>
    <w:rsid w:val="006117D5"/>
    <w:rsid w:val="00611BD2"/>
    <w:rsid w:val="00612E52"/>
    <w:rsid w:val="006132B6"/>
    <w:rsid w:val="00613D69"/>
    <w:rsid w:val="00615D38"/>
    <w:rsid w:val="00617BA8"/>
    <w:rsid w:val="00620498"/>
    <w:rsid w:val="00620922"/>
    <w:rsid w:val="00623B1F"/>
    <w:rsid w:val="0062682A"/>
    <w:rsid w:val="0063333B"/>
    <w:rsid w:val="00633691"/>
    <w:rsid w:val="006342D9"/>
    <w:rsid w:val="0063560A"/>
    <w:rsid w:val="006356D9"/>
    <w:rsid w:val="0064045F"/>
    <w:rsid w:val="00640526"/>
    <w:rsid w:val="0064265E"/>
    <w:rsid w:val="0064295D"/>
    <w:rsid w:val="00642F35"/>
    <w:rsid w:val="006445AE"/>
    <w:rsid w:val="006453CE"/>
    <w:rsid w:val="006511B7"/>
    <w:rsid w:val="006524D4"/>
    <w:rsid w:val="00652C11"/>
    <w:rsid w:val="00653B56"/>
    <w:rsid w:val="00655DFF"/>
    <w:rsid w:val="00656574"/>
    <w:rsid w:val="00656E1C"/>
    <w:rsid w:val="0065703A"/>
    <w:rsid w:val="006634D3"/>
    <w:rsid w:val="006641A4"/>
    <w:rsid w:val="006645BA"/>
    <w:rsid w:val="006655A2"/>
    <w:rsid w:val="00666B05"/>
    <w:rsid w:val="00670A40"/>
    <w:rsid w:val="00670AF0"/>
    <w:rsid w:val="0067215E"/>
    <w:rsid w:val="006728BB"/>
    <w:rsid w:val="00674B22"/>
    <w:rsid w:val="006759C7"/>
    <w:rsid w:val="006768CC"/>
    <w:rsid w:val="00681779"/>
    <w:rsid w:val="006824FD"/>
    <w:rsid w:val="00682877"/>
    <w:rsid w:val="00683AC3"/>
    <w:rsid w:val="006847C6"/>
    <w:rsid w:val="00685015"/>
    <w:rsid w:val="0068529A"/>
    <w:rsid w:val="00687B35"/>
    <w:rsid w:val="00690A85"/>
    <w:rsid w:val="00693740"/>
    <w:rsid w:val="00693E0C"/>
    <w:rsid w:val="006943E2"/>
    <w:rsid w:val="00695C40"/>
    <w:rsid w:val="00697AE8"/>
    <w:rsid w:val="006A1277"/>
    <w:rsid w:val="006A1463"/>
    <w:rsid w:val="006A2DEA"/>
    <w:rsid w:val="006A2F86"/>
    <w:rsid w:val="006A4717"/>
    <w:rsid w:val="006A49C4"/>
    <w:rsid w:val="006A5101"/>
    <w:rsid w:val="006A7330"/>
    <w:rsid w:val="006B0C1B"/>
    <w:rsid w:val="006B1B40"/>
    <w:rsid w:val="006B1CE4"/>
    <w:rsid w:val="006B2C47"/>
    <w:rsid w:val="006B381C"/>
    <w:rsid w:val="006C3111"/>
    <w:rsid w:val="006C5C77"/>
    <w:rsid w:val="006D1334"/>
    <w:rsid w:val="006D1CB8"/>
    <w:rsid w:val="006D717A"/>
    <w:rsid w:val="006E081E"/>
    <w:rsid w:val="006E0DD9"/>
    <w:rsid w:val="006E2BC8"/>
    <w:rsid w:val="006E5F03"/>
    <w:rsid w:val="006F0BE8"/>
    <w:rsid w:val="006F15C0"/>
    <w:rsid w:val="006F3F36"/>
    <w:rsid w:val="006F508B"/>
    <w:rsid w:val="006F53C5"/>
    <w:rsid w:val="0070014B"/>
    <w:rsid w:val="007002B3"/>
    <w:rsid w:val="007004CC"/>
    <w:rsid w:val="00702064"/>
    <w:rsid w:val="00703095"/>
    <w:rsid w:val="00703F10"/>
    <w:rsid w:val="007049D1"/>
    <w:rsid w:val="00704EAD"/>
    <w:rsid w:val="007055BB"/>
    <w:rsid w:val="00705C17"/>
    <w:rsid w:val="00705FE8"/>
    <w:rsid w:val="007068BF"/>
    <w:rsid w:val="007111C4"/>
    <w:rsid w:val="0071334A"/>
    <w:rsid w:val="007139C2"/>
    <w:rsid w:val="0071485B"/>
    <w:rsid w:val="0071626B"/>
    <w:rsid w:val="007169EA"/>
    <w:rsid w:val="00716AB0"/>
    <w:rsid w:val="00716B3E"/>
    <w:rsid w:val="00716D07"/>
    <w:rsid w:val="00717A2D"/>
    <w:rsid w:val="00717F19"/>
    <w:rsid w:val="00720C74"/>
    <w:rsid w:val="00722248"/>
    <w:rsid w:val="007241FB"/>
    <w:rsid w:val="00727EE3"/>
    <w:rsid w:val="00731B21"/>
    <w:rsid w:val="00733756"/>
    <w:rsid w:val="00734A2A"/>
    <w:rsid w:val="007356F3"/>
    <w:rsid w:val="00735AA9"/>
    <w:rsid w:val="007373C5"/>
    <w:rsid w:val="00740101"/>
    <w:rsid w:val="00740A93"/>
    <w:rsid w:val="0074372F"/>
    <w:rsid w:val="00745779"/>
    <w:rsid w:val="00747190"/>
    <w:rsid w:val="00747732"/>
    <w:rsid w:val="007511C1"/>
    <w:rsid w:val="007514C7"/>
    <w:rsid w:val="007526E0"/>
    <w:rsid w:val="00756CA8"/>
    <w:rsid w:val="00762224"/>
    <w:rsid w:val="007642F1"/>
    <w:rsid w:val="00766514"/>
    <w:rsid w:val="007675E0"/>
    <w:rsid w:val="00770084"/>
    <w:rsid w:val="0077150C"/>
    <w:rsid w:val="00771BE7"/>
    <w:rsid w:val="007721C0"/>
    <w:rsid w:val="00773A44"/>
    <w:rsid w:val="007742F5"/>
    <w:rsid w:val="00775502"/>
    <w:rsid w:val="00776523"/>
    <w:rsid w:val="00776678"/>
    <w:rsid w:val="00776A45"/>
    <w:rsid w:val="00776AAF"/>
    <w:rsid w:val="007800EB"/>
    <w:rsid w:val="007819E0"/>
    <w:rsid w:val="00781B30"/>
    <w:rsid w:val="007822EC"/>
    <w:rsid w:val="007849FA"/>
    <w:rsid w:val="00785583"/>
    <w:rsid w:val="00791B23"/>
    <w:rsid w:val="00793CF0"/>
    <w:rsid w:val="007960CA"/>
    <w:rsid w:val="007979E4"/>
    <w:rsid w:val="007A2468"/>
    <w:rsid w:val="007A2A69"/>
    <w:rsid w:val="007A315A"/>
    <w:rsid w:val="007A38C2"/>
    <w:rsid w:val="007A4834"/>
    <w:rsid w:val="007A4BEB"/>
    <w:rsid w:val="007A5D06"/>
    <w:rsid w:val="007B0FDD"/>
    <w:rsid w:val="007B17D6"/>
    <w:rsid w:val="007B2E80"/>
    <w:rsid w:val="007B4FB5"/>
    <w:rsid w:val="007B7A65"/>
    <w:rsid w:val="007C0BEE"/>
    <w:rsid w:val="007C1172"/>
    <w:rsid w:val="007C13F2"/>
    <w:rsid w:val="007C14BD"/>
    <w:rsid w:val="007C14CE"/>
    <w:rsid w:val="007C18BC"/>
    <w:rsid w:val="007C7EA9"/>
    <w:rsid w:val="007D1DB4"/>
    <w:rsid w:val="007D205D"/>
    <w:rsid w:val="007D5AE7"/>
    <w:rsid w:val="007E016F"/>
    <w:rsid w:val="007E0E7A"/>
    <w:rsid w:val="007E7D84"/>
    <w:rsid w:val="007F5126"/>
    <w:rsid w:val="007F51EB"/>
    <w:rsid w:val="007F5F10"/>
    <w:rsid w:val="007F6913"/>
    <w:rsid w:val="007F7581"/>
    <w:rsid w:val="008007C4"/>
    <w:rsid w:val="00801286"/>
    <w:rsid w:val="0080263B"/>
    <w:rsid w:val="00804019"/>
    <w:rsid w:val="00804A9C"/>
    <w:rsid w:val="008062FC"/>
    <w:rsid w:val="00807523"/>
    <w:rsid w:val="00811FAE"/>
    <w:rsid w:val="00814166"/>
    <w:rsid w:val="00814E00"/>
    <w:rsid w:val="00815176"/>
    <w:rsid w:val="00815F6D"/>
    <w:rsid w:val="00816970"/>
    <w:rsid w:val="008211F9"/>
    <w:rsid w:val="00823F26"/>
    <w:rsid w:val="00824E59"/>
    <w:rsid w:val="00826BA0"/>
    <w:rsid w:val="00827B40"/>
    <w:rsid w:val="00831985"/>
    <w:rsid w:val="00831E00"/>
    <w:rsid w:val="00834F32"/>
    <w:rsid w:val="00836328"/>
    <w:rsid w:val="00841C19"/>
    <w:rsid w:val="00841CBB"/>
    <w:rsid w:val="00842ABA"/>
    <w:rsid w:val="0084325A"/>
    <w:rsid w:val="008444EA"/>
    <w:rsid w:val="00845696"/>
    <w:rsid w:val="00845F30"/>
    <w:rsid w:val="00851239"/>
    <w:rsid w:val="00852EB6"/>
    <w:rsid w:val="00855B37"/>
    <w:rsid w:val="00856A49"/>
    <w:rsid w:val="0085734A"/>
    <w:rsid w:val="00861DC0"/>
    <w:rsid w:val="008634BF"/>
    <w:rsid w:val="008640F4"/>
    <w:rsid w:val="0086646D"/>
    <w:rsid w:val="008701F9"/>
    <w:rsid w:val="00870E59"/>
    <w:rsid w:val="00871970"/>
    <w:rsid w:val="00873DE5"/>
    <w:rsid w:val="00875DA3"/>
    <w:rsid w:val="008767D9"/>
    <w:rsid w:val="00880922"/>
    <w:rsid w:val="00881CFA"/>
    <w:rsid w:val="00882B3B"/>
    <w:rsid w:val="00882DB7"/>
    <w:rsid w:val="008848A3"/>
    <w:rsid w:val="0088691D"/>
    <w:rsid w:val="00886BC4"/>
    <w:rsid w:val="00886FAB"/>
    <w:rsid w:val="00892387"/>
    <w:rsid w:val="00895831"/>
    <w:rsid w:val="008A0984"/>
    <w:rsid w:val="008A0A1C"/>
    <w:rsid w:val="008A1245"/>
    <w:rsid w:val="008A2C8A"/>
    <w:rsid w:val="008A4033"/>
    <w:rsid w:val="008A51BE"/>
    <w:rsid w:val="008B1347"/>
    <w:rsid w:val="008B1B04"/>
    <w:rsid w:val="008B1C5D"/>
    <w:rsid w:val="008B53E9"/>
    <w:rsid w:val="008B5F4A"/>
    <w:rsid w:val="008C24CB"/>
    <w:rsid w:val="008C5B64"/>
    <w:rsid w:val="008C5C48"/>
    <w:rsid w:val="008D1CB6"/>
    <w:rsid w:val="008D2160"/>
    <w:rsid w:val="008D3723"/>
    <w:rsid w:val="008D392E"/>
    <w:rsid w:val="008D3B44"/>
    <w:rsid w:val="008D54C1"/>
    <w:rsid w:val="008D718D"/>
    <w:rsid w:val="008F2433"/>
    <w:rsid w:val="008F7F4B"/>
    <w:rsid w:val="00900ED5"/>
    <w:rsid w:val="00902C26"/>
    <w:rsid w:val="00902E79"/>
    <w:rsid w:val="00904507"/>
    <w:rsid w:val="00904A94"/>
    <w:rsid w:val="00906301"/>
    <w:rsid w:val="0090706F"/>
    <w:rsid w:val="009075C1"/>
    <w:rsid w:val="00911552"/>
    <w:rsid w:val="009120CC"/>
    <w:rsid w:val="009145B5"/>
    <w:rsid w:val="00915D43"/>
    <w:rsid w:val="00916E88"/>
    <w:rsid w:val="00917B42"/>
    <w:rsid w:val="00920000"/>
    <w:rsid w:val="0092185D"/>
    <w:rsid w:val="009220FE"/>
    <w:rsid w:val="0092304D"/>
    <w:rsid w:val="00924DC1"/>
    <w:rsid w:val="009251A7"/>
    <w:rsid w:val="0093097E"/>
    <w:rsid w:val="00930B9E"/>
    <w:rsid w:val="00931E41"/>
    <w:rsid w:val="00932005"/>
    <w:rsid w:val="0093232A"/>
    <w:rsid w:val="0093378C"/>
    <w:rsid w:val="00935E5E"/>
    <w:rsid w:val="00942D26"/>
    <w:rsid w:val="00943CFD"/>
    <w:rsid w:val="0094783C"/>
    <w:rsid w:val="00951A3B"/>
    <w:rsid w:val="00951D85"/>
    <w:rsid w:val="009524A4"/>
    <w:rsid w:val="00956051"/>
    <w:rsid w:val="00956CB6"/>
    <w:rsid w:val="009618A9"/>
    <w:rsid w:val="00965430"/>
    <w:rsid w:val="00965A7A"/>
    <w:rsid w:val="00965B89"/>
    <w:rsid w:val="00966FD8"/>
    <w:rsid w:val="00970C7A"/>
    <w:rsid w:val="009713B2"/>
    <w:rsid w:val="00974009"/>
    <w:rsid w:val="0097485E"/>
    <w:rsid w:val="009754C4"/>
    <w:rsid w:val="00977888"/>
    <w:rsid w:val="009800EC"/>
    <w:rsid w:val="00980424"/>
    <w:rsid w:val="00980EBF"/>
    <w:rsid w:val="0098194E"/>
    <w:rsid w:val="00981F83"/>
    <w:rsid w:val="00982C7F"/>
    <w:rsid w:val="00983028"/>
    <w:rsid w:val="00984EC3"/>
    <w:rsid w:val="00986AF6"/>
    <w:rsid w:val="00990922"/>
    <w:rsid w:val="009924B1"/>
    <w:rsid w:val="00993A6C"/>
    <w:rsid w:val="00993BC8"/>
    <w:rsid w:val="0099629A"/>
    <w:rsid w:val="009966B7"/>
    <w:rsid w:val="009A6BA6"/>
    <w:rsid w:val="009A7DE9"/>
    <w:rsid w:val="009B1E30"/>
    <w:rsid w:val="009B41B0"/>
    <w:rsid w:val="009B47D5"/>
    <w:rsid w:val="009B5807"/>
    <w:rsid w:val="009C0935"/>
    <w:rsid w:val="009C2B13"/>
    <w:rsid w:val="009C3A63"/>
    <w:rsid w:val="009C4E75"/>
    <w:rsid w:val="009C5048"/>
    <w:rsid w:val="009D0B58"/>
    <w:rsid w:val="009D17D0"/>
    <w:rsid w:val="009D2B0A"/>
    <w:rsid w:val="009D2ED8"/>
    <w:rsid w:val="009D443F"/>
    <w:rsid w:val="009D6670"/>
    <w:rsid w:val="009E054D"/>
    <w:rsid w:val="009E3FA6"/>
    <w:rsid w:val="009E4B20"/>
    <w:rsid w:val="009E4E49"/>
    <w:rsid w:val="009E60E1"/>
    <w:rsid w:val="009F093C"/>
    <w:rsid w:val="009F196F"/>
    <w:rsid w:val="009F19E4"/>
    <w:rsid w:val="009F1B83"/>
    <w:rsid w:val="009F2CEC"/>
    <w:rsid w:val="009F63F2"/>
    <w:rsid w:val="009F70D7"/>
    <w:rsid w:val="00A01BDA"/>
    <w:rsid w:val="00A01F21"/>
    <w:rsid w:val="00A05E96"/>
    <w:rsid w:val="00A0623B"/>
    <w:rsid w:val="00A063AB"/>
    <w:rsid w:val="00A1114A"/>
    <w:rsid w:val="00A13A97"/>
    <w:rsid w:val="00A1498D"/>
    <w:rsid w:val="00A14B53"/>
    <w:rsid w:val="00A16C95"/>
    <w:rsid w:val="00A2071D"/>
    <w:rsid w:val="00A23C5B"/>
    <w:rsid w:val="00A25DE8"/>
    <w:rsid w:val="00A25FBC"/>
    <w:rsid w:val="00A2638E"/>
    <w:rsid w:val="00A265C9"/>
    <w:rsid w:val="00A30AF6"/>
    <w:rsid w:val="00A32505"/>
    <w:rsid w:val="00A33118"/>
    <w:rsid w:val="00A3485D"/>
    <w:rsid w:val="00A36F12"/>
    <w:rsid w:val="00A42031"/>
    <w:rsid w:val="00A43785"/>
    <w:rsid w:val="00A43F99"/>
    <w:rsid w:val="00A4411C"/>
    <w:rsid w:val="00A44BF0"/>
    <w:rsid w:val="00A45D05"/>
    <w:rsid w:val="00A4683E"/>
    <w:rsid w:val="00A50205"/>
    <w:rsid w:val="00A5101A"/>
    <w:rsid w:val="00A53B5F"/>
    <w:rsid w:val="00A54A85"/>
    <w:rsid w:val="00A55200"/>
    <w:rsid w:val="00A57056"/>
    <w:rsid w:val="00A57496"/>
    <w:rsid w:val="00A60088"/>
    <w:rsid w:val="00A6129D"/>
    <w:rsid w:val="00A62A6A"/>
    <w:rsid w:val="00A66A31"/>
    <w:rsid w:val="00A67CD2"/>
    <w:rsid w:val="00A70505"/>
    <w:rsid w:val="00A70AB5"/>
    <w:rsid w:val="00A70D77"/>
    <w:rsid w:val="00A7544A"/>
    <w:rsid w:val="00A75569"/>
    <w:rsid w:val="00A761DD"/>
    <w:rsid w:val="00A775AE"/>
    <w:rsid w:val="00A8116A"/>
    <w:rsid w:val="00A823DA"/>
    <w:rsid w:val="00A843D2"/>
    <w:rsid w:val="00A8556A"/>
    <w:rsid w:val="00A85BAC"/>
    <w:rsid w:val="00A85C9C"/>
    <w:rsid w:val="00A85E6A"/>
    <w:rsid w:val="00A862AB"/>
    <w:rsid w:val="00A90BFC"/>
    <w:rsid w:val="00A92CA3"/>
    <w:rsid w:val="00A936D1"/>
    <w:rsid w:val="00A93CDA"/>
    <w:rsid w:val="00A9703E"/>
    <w:rsid w:val="00AA4279"/>
    <w:rsid w:val="00AA4F29"/>
    <w:rsid w:val="00AA5C9F"/>
    <w:rsid w:val="00AA60F0"/>
    <w:rsid w:val="00AA669E"/>
    <w:rsid w:val="00AB19D1"/>
    <w:rsid w:val="00AB235C"/>
    <w:rsid w:val="00AB3D87"/>
    <w:rsid w:val="00AB68F0"/>
    <w:rsid w:val="00AB7338"/>
    <w:rsid w:val="00AC008F"/>
    <w:rsid w:val="00AC029A"/>
    <w:rsid w:val="00AC0841"/>
    <w:rsid w:val="00AC0E9F"/>
    <w:rsid w:val="00AC1402"/>
    <w:rsid w:val="00AC19A5"/>
    <w:rsid w:val="00AC1CA5"/>
    <w:rsid w:val="00AC228B"/>
    <w:rsid w:val="00AC2660"/>
    <w:rsid w:val="00AC2F64"/>
    <w:rsid w:val="00AC33A1"/>
    <w:rsid w:val="00AC34BD"/>
    <w:rsid w:val="00AC40E0"/>
    <w:rsid w:val="00AC41FE"/>
    <w:rsid w:val="00AC47C8"/>
    <w:rsid w:val="00AC5D98"/>
    <w:rsid w:val="00AC63C3"/>
    <w:rsid w:val="00AC65F0"/>
    <w:rsid w:val="00AD121F"/>
    <w:rsid w:val="00AD2327"/>
    <w:rsid w:val="00AD2873"/>
    <w:rsid w:val="00AD4C27"/>
    <w:rsid w:val="00AD53F6"/>
    <w:rsid w:val="00AD5EA7"/>
    <w:rsid w:val="00AD6A12"/>
    <w:rsid w:val="00AE103E"/>
    <w:rsid w:val="00AE14E9"/>
    <w:rsid w:val="00AE2867"/>
    <w:rsid w:val="00AE5D44"/>
    <w:rsid w:val="00AF1EF5"/>
    <w:rsid w:val="00AF30DA"/>
    <w:rsid w:val="00AF3584"/>
    <w:rsid w:val="00AF664E"/>
    <w:rsid w:val="00AF670F"/>
    <w:rsid w:val="00AF72AF"/>
    <w:rsid w:val="00AF7EF8"/>
    <w:rsid w:val="00B00954"/>
    <w:rsid w:val="00B02706"/>
    <w:rsid w:val="00B02ADB"/>
    <w:rsid w:val="00B02CEB"/>
    <w:rsid w:val="00B0595E"/>
    <w:rsid w:val="00B05A5F"/>
    <w:rsid w:val="00B05A7D"/>
    <w:rsid w:val="00B07769"/>
    <w:rsid w:val="00B1183B"/>
    <w:rsid w:val="00B133F8"/>
    <w:rsid w:val="00B14D5F"/>
    <w:rsid w:val="00B162AD"/>
    <w:rsid w:val="00B167D0"/>
    <w:rsid w:val="00B17086"/>
    <w:rsid w:val="00B22BE8"/>
    <w:rsid w:val="00B237DD"/>
    <w:rsid w:val="00B242E2"/>
    <w:rsid w:val="00B24347"/>
    <w:rsid w:val="00B24FE9"/>
    <w:rsid w:val="00B2558D"/>
    <w:rsid w:val="00B265C5"/>
    <w:rsid w:val="00B26C3F"/>
    <w:rsid w:val="00B26F78"/>
    <w:rsid w:val="00B3187D"/>
    <w:rsid w:val="00B3302A"/>
    <w:rsid w:val="00B337E0"/>
    <w:rsid w:val="00B34DFF"/>
    <w:rsid w:val="00B36133"/>
    <w:rsid w:val="00B36ED6"/>
    <w:rsid w:val="00B375F2"/>
    <w:rsid w:val="00B435B9"/>
    <w:rsid w:val="00B4769B"/>
    <w:rsid w:val="00B50B91"/>
    <w:rsid w:val="00B51C0C"/>
    <w:rsid w:val="00B6050E"/>
    <w:rsid w:val="00B60884"/>
    <w:rsid w:val="00B63839"/>
    <w:rsid w:val="00B65DC8"/>
    <w:rsid w:val="00B65E82"/>
    <w:rsid w:val="00B70A23"/>
    <w:rsid w:val="00B744D0"/>
    <w:rsid w:val="00B76BB2"/>
    <w:rsid w:val="00B815E2"/>
    <w:rsid w:val="00B8455A"/>
    <w:rsid w:val="00B851D5"/>
    <w:rsid w:val="00B85971"/>
    <w:rsid w:val="00B85CF0"/>
    <w:rsid w:val="00B9165C"/>
    <w:rsid w:val="00B93253"/>
    <w:rsid w:val="00B938E7"/>
    <w:rsid w:val="00B947ED"/>
    <w:rsid w:val="00B952F2"/>
    <w:rsid w:val="00B976CB"/>
    <w:rsid w:val="00B978F2"/>
    <w:rsid w:val="00B97F38"/>
    <w:rsid w:val="00BA0C69"/>
    <w:rsid w:val="00BA1F26"/>
    <w:rsid w:val="00BA2382"/>
    <w:rsid w:val="00BA2BFD"/>
    <w:rsid w:val="00BA5764"/>
    <w:rsid w:val="00BA6D86"/>
    <w:rsid w:val="00BB02C5"/>
    <w:rsid w:val="00BB04D5"/>
    <w:rsid w:val="00BB0F43"/>
    <w:rsid w:val="00BB46D0"/>
    <w:rsid w:val="00BB4C58"/>
    <w:rsid w:val="00BB4D27"/>
    <w:rsid w:val="00BB5DE2"/>
    <w:rsid w:val="00BC06A6"/>
    <w:rsid w:val="00BC1F3D"/>
    <w:rsid w:val="00BC3D41"/>
    <w:rsid w:val="00BC6227"/>
    <w:rsid w:val="00BC6283"/>
    <w:rsid w:val="00BC7D2A"/>
    <w:rsid w:val="00BD07D2"/>
    <w:rsid w:val="00BD13E3"/>
    <w:rsid w:val="00BD1FB5"/>
    <w:rsid w:val="00BD3B48"/>
    <w:rsid w:val="00BD4041"/>
    <w:rsid w:val="00BD7475"/>
    <w:rsid w:val="00BD790D"/>
    <w:rsid w:val="00BE1B6B"/>
    <w:rsid w:val="00BE30D0"/>
    <w:rsid w:val="00BE5C56"/>
    <w:rsid w:val="00BE6E8D"/>
    <w:rsid w:val="00BE6F79"/>
    <w:rsid w:val="00BE7DEC"/>
    <w:rsid w:val="00BF038E"/>
    <w:rsid w:val="00BF1BC7"/>
    <w:rsid w:val="00BF48B2"/>
    <w:rsid w:val="00BF4AB7"/>
    <w:rsid w:val="00BF7243"/>
    <w:rsid w:val="00C00DEF"/>
    <w:rsid w:val="00C01C4D"/>
    <w:rsid w:val="00C022E0"/>
    <w:rsid w:val="00C03B8F"/>
    <w:rsid w:val="00C03C01"/>
    <w:rsid w:val="00C03DF0"/>
    <w:rsid w:val="00C055BE"/>
    <w:rsid w:val="00C10905"/>
    <w:rsid w:val="00C10A1B"/>
    <w:rsid w:val="00C12D09"/>
    <w:rsid w:val="00C1324D"/>
    <w:rsid w:val="00C1737B"/>
    <w:rsid w:val="00C21428"/>
    <w:rsid w:val="00C214F6"/>
    <w:rsid w:val="00C2395F"/>
    <w:rsid w:val="00C265CC"/>
    <w:rsid w:val="00C303BC"/>
    <w:rsid w:val="00C3133F"/>
    <w:rsid w:val="00C348D6"/>
    <w:rsid w:val="00C3606E"/>
    <w:rsid w:val="00C40249"/>
    <w:rsid w:val="00C40A94"/>
    <w:rsid w:val="00C41417"/>
    <w:rsid w:val="00C42D75"/>
    <w:rsid w:val="00C437EA"/>
    <w:rsid w:val="00C44119"/>
    <w:rsid w:val="00C476E8"/>
    <w:rsid w:val="00C5154D"/>
    <w:rsid w:val="00C52856"/>
    <w:rsid w:val="00C52F9C"/>
    <w:rsid w:val="00C55977"/>
    <w:rsid w:val="00C55C0F"/>
    <w:rsid w:val="00C55F5B"/>
    <w:rsid w:val="00C560C7"/>
    <w:rsid w:val="00C56BD6"/>
    <w:rsid w:val="00C57918"/>
    <w:rsid w:val="00C603B9"/>
    <w:rsid w:val="00C60516"/>
    <w:rsid w:val="00C63363"/>
    <w:rsid w:val="00C66748"/>
    <w:rsid w:val="00C66BA0"/>
    <w:rsid w:val="00C70DD7"/>
    <w:rsid w:val="00C72FBF"/>
    <w:rsid w:val="00C750CF"/>
    <w:rsid w:val="00C75452"/>
    <w:rsid w:val="00C75791"/>
    <w:rsid w:val="00C80CD7"/>
    <w:rsid w:val="00C81437"/>
    <w:rsid w:val="00C8300B"/>
    <w:rsid w:val="00C8640C"/>
    <w:rsid w:val="00C87A31"/>
    <w:rsid w:val="00C9102D"/>
    <w:rsid w:val="00C9116C"/>
    <w:rsid w:val="00C91CE4"/>
    <w:rsid w:val="00C97316"/>
    <w:rsid w:val="00CA29C1"/>
    <w:rsid w:val="00CA3600"/>
    <w:rsid w:val="00CA452C"/>
    <w:rsid w:val="00CB03B6"/>
    <w:rsid w:val="00CB0526"/>
    <w:rsid w:val="00CB1E61"/>
    <w:rsid w:val="00CB251C"/>
    <w:rsid w:val="00CB3818"/>
    <w:rsid w:val="00CB3AE7"/>
    <w:rsid w:val="00CB4254"/>
    <w:rsid w:val="00CB4CBE"/>
    <w:rsid w:val="00CB4EA5"/>
    <w:rsid w:val="00CB5397"/>
    <w:rsid w:val="00CB64AC"/>
    <w:rsid w:val="00CB64D2"/>
    <w:rsid w:val="00CB6564"/>
    <w:rsid w:val="00CC29BF"/>
    <w:rsid w:val="00CC2A9F"/>
    <w:rsid w:val="00CC4031"/>
    <w:rsid w:val="00CC74B3"/>
    <w:rsid w:val="00CC7B53"/>
    <w:rsid w:val="00CD00A8"/>
    <w:rsid w:val="00CD0181"/>
    <w:rsid w:val="00CD0A52"/>
    <w:rsid w:val="00CD0E1F"/>
    <w:rsid w:val="00CD3A1E"/>
    <w:rsid w:val="00CD3D5D"/>
    <w:rsid w:val="00CD4F48"/>
    <w:rsid w:val="00CD6927"/>
    <w:rsid w:val="00CE0080"/>
    <w:rsid w:val="00CE5671"/>
    <w:rsid w:val="00CF0775"/>
    <w:rsid w:val="00CF0BDA"/>
    <w:rsid w:val="00CF1524"/>
    <w:rsid w:val="00CF2AD8"/>
    <w:rsid w:val="00CF4128"/>
    <w:rsid w:val="00CF4703"/>
    <w:rsid w:val="00CF5B6B"/>
    <w:rsid w:val="00CF760B"/>
    <w:rsid w:val="00D0087C"/>
    <w:rsid w:val="00D01039"/>
    <w:rsid w:val="00D01EF6"/>
    <w:rsid w:val="00D02A59"/>
    <w:rsid w:val="00D038AF"/>
    <w:rsid w:val="00D03A47"/>
    <w:rsid w:val="00D075B4"/>
    <w:rsid w:val="00D108B3"/>
    <w:rsid w:val="00D117A0"/>
    <w:rsid w:val="00D12BC8"/>
    <w:rsid w:val="00D13781"/>
    <w:rsid w:val="00D1391F"/>
    <w:rsid w:val="00D13C1B"/>
    <w:rsid w:val="00D14026"/>
    <w:rsid w:val="00D1454B"/>
    <w:rsid w:val="00D175D2"/>
    <w:rsid w:val="00D2290C"/>
    <w:rsid w:val="00D23133"/>
    <w:rsid w:val="00D2416D"/>
    <w:rsid w:val="00D24219"/>
    <w:rsid w:val="00D24E3F"/>
    <w:rsid w:val="00D250F7"/>
    <w:rsid w:val="00D25E72"/>
    <w:rsid w:val="00D26457"/>
    <w:rsid w:val="00D32824"/>
    <w:rsid w:val="00D32F66"/>
    <w:rsid w:val="00D3392E"/>
    <w:rsid w:val="00D342BB"/>
    <w:rsid w:val="00D355E8"/>
    <w:rsid w:val="00D3638F"/>
    <w:rsid w:val="00D36788"/>
    <w:rsid w:val="00D424B6"/>
    <w:rsid w:val="00D4282A"/>
    <w:rsid w:val="00D43789"/>
    <w:rsid w:val="00D43DAD"/>
    <w:rsid w:val="00D44887"/>
    <w:rsid w:val="00D45B1C"/>
    <w:rsid w:val="00D4615C"/>
    <w:rsid w:val="00D46CFB"/>
    <w:rsid w:val="00D53F2A"/>
    <w:rsid w:val="00D5506E"/>
    <w:rsid w:val="00D56651"/>
    <w:rsid w:val="00D57F71"/>
    <w:rsid w:val="00D6103B"/>
    <w:rsid w:val="00D61177"/>
    <w:rsid w:val="00D63977"/>
    <w:rsid w:val="00D63A91"/>
    <w:rsid w:val="00D6516B"/>
    <w:rsid w:val="00D70D9A"/>
    <w:rsid w:val="00D721E5"/>
    <w:rsid w:val="00D72BC9"/>
    <w:rsid w:val="00D747DD"/>
    <w:rsid w:val="00D8142C"/>
    <w:rsid w:val="00D81CC7"/>
    <w:rsid w:val="00D83B86"/>
    <w:rsid w:val="00D83F1B"/>
    <w:rsid w:val="00D8405D"/>
    <w:rsid w:val="00D849FE"/>
    <w:rsid w:val="00D84D5B"/>
    <w:rsid w:val="00D86230"/>
    <w:rsid w:val="00D872C9"/>
    <w:rsid w:val="00D90ACD"/>
    <w:rsid w:val="00D92666"/>
    <w:rsid w:val="00D92D31"/>
    <w:rsid w:val="00D94024"/>
    <w:rsid w:val="00D94E22"/>
    <w:rsid w:val="00D960EA"/>
    <w:rsid w:val="00D9785F"/>
    <w:rsid w:val="00DA0244"/>
    <w:rsid w:val="00DA2B37"/>
    <w:rsid w:val="00DA2BD0"/>
    <w:rsid w:val="00DA408E"/>
    <w:rsid w:val="00DA41D5"/>
    <w:rsid w:val="00DA5C93"/>
    <w:rsid w:val="00DB0B07"/>
    <w:rsid w:val="00DB5DA8"/>
    <w:rsid w:val="00DC14CF"/>
    <w:rsid w:val="00DC1DD9"/>
    <w:rsid w:val="00DC3C79"/>
    <w:rsid w:val="00DC48A5"/>
    <w:rsid w:val="00DC50AE"/>
    <w:rsid w:val="00DC7350"/>
    <w:rsid w:val="00DC7D1A"/>
    <w:rsid w:val="00DD24F7"/>
    <w:rsid w:val="00DD330B"/>
    <w:rsid w:val="00DD41F9"/>
    <w:rsid w:val="00DD46DC"/>
    <w:rsid w:val="00DD63DC"/>
    <w:rsid w:val="00DD6BC3"/>
    <w:rsid w:val="00DD7357"/>
    <w:rsid w:val="00DE0037"/>
    <w:rsid w:val="00DE0879"/>
    <w:rsid w:val="00DE096F"/>
    <w:rsid w:val="00DE0C02"/>
    <w:rsid w:val="00DE14C3"/>
    <w:rsid w:val="00DE1DEC"/>
    <w:rsid w:val="00DE2B53"/>
    <w:rsid w:val="00DE3027"/>
    <w:rsid w:val="00DE468C"/>
    <w:rsid w:val="00DE7753"/>
    <w:rsid w:val="00DE79EC"/>
    <w:rsid w:val="00DF2A73"/>
    <w:rsid w:val="00DF755E"/>
    <w:rsid w:val="00E007B1"/>
    <w:rsid w:val="00E00C7A"/>
    <w:rsid w:val="00E04B4C"/>
    <w:rsid w:val="00E055F5"/>
    <w:rsid w:val="00E05A54"/>
    <w:rsid w:val="00E12749"/>
    <w:rsid w:val="00E15815"/>
    <w:rsid w:val="00E16B8B"/>
    <w:rsid w:val="00E16DC1"/>
    <w:rsid w:val="00E17DC6"/>
    <w:rsid w:val="00E208A1"/>
    <w:rsid w:val="00E2257B"/>
    <w:rsid w:val="00E23ACB"/>
    <w:rsid w:val="00E23E16"/>
    <w:rsid w:val="00E244A2"/>
    <w:rsid w:val="00E26425"/>
    <w:rsid w:val="00E271AB"/>
    <w:rsid w:val="00E27EBF"/>
    <w:rsid w:val="00E3020A"/>
    <w:rsid w:val="00E3028C"/>
    <w:rsid w:val="00E30ABE"/>
    <w:rsid w:val="00E327FF"/>
    <w:rsid w:val="00E34221"/>
    <w:rsid w:val="00E36A3A"/>
    <w:rsid w:val="00E371C7"/>
    <w:rsid w:val="00E405EB"/>
    <w:rsid w:val="00E413DA"/>
    <w:rsid w:val="00E42AED"/>
    <w:rsid w:val="00E43BCA"/>
    <w:rsid w:val="00E44969"/>
    <w:rsid w:val="00E45123"/>
    <w:rsid w:val="00E45D61"/>
    <w:rsid w:val="00E46091"/>
    <w:rsid w:val="00E47A47"/>
    <w:rsid w:val="00E50BA2"/>
    <w:rsid w:val="00E50C11"/>
    <w:rsid w:val="00E50F4B"/>
    <w:rsid w:val="00E51C10"/>
    <w:rsid w:val="00E52748"/>
    <w:rsid w:val="00E53097"/>
    <w:rsid w:val="00E54380"/>
    <w:rsid w:val="00E54F16"/>
    <w:rsid w:val="00E5514F"/>
    <w:rsid w:val="00E551B3"/>
    <w:rsid w:val="00E55C6C"/>
    <w:rsid w:val="00E561C7"/>
    <w:rsid w:val="00E56FDC"/>
    <w:rsid w:val="00E57A2A"/>
    <w:rsid w:val="00E6042B"/>
    <w:rsid w:val="00E61554"/>
    <w:rsid w:val="00E6283E"/>
    <w:rsid w:val="00E62E3E"/>
    <w:rsid w:val="00E63029"/>
    <w:rsid w:val="00E64052"/>
    <w:rsid w:val="00E65345"/>
    <w:rsid w:val="00E71BBD"/>
    <w:rsid w:val="00E71C48"/>
    <w:rsid w:val="00E72224"/>
    <w:rsid w:val="00E73D50"/>
    <w:rsid w:val="00E74576"/>
    <w:rsid w:val="00E76A41"/>
    <w:rsid w:val="00E76EAA"/>
    <w:rsid w:val="00E81C8C"/>
    <w:rsid w:val="00E83B03"/>
    <w:rsid w:val="00E860A0"/>
    <w:rsid w:val="00E86B9F"/>
    <w:rsid w:val="00E93F12"/>
    <w:rsid w:val="00E95CE9"/>
    <w:rsid w:val="00E95D77"/>
    <w:rsid w:val="00E96774"/>
    <w:rsid w:val="00EA2154"/>
    <w:rsid w:val="00EA361D"/>
    <w:rsid w:val="00EA4717"/>
    <w:rsid w:val="00EA570B"/>
    <w:rsid w:val="00EA587E"/>
    <w:rsid w:val="00EA725A"/>
    <w:rsid w:val="00EB08CD"/>
    <w:rsid w:val="00EB11B5"/>
    <w:rsid w:val="00EB1B2E"/>
    <w:rsid w:val="00EB2D97"/>
    <w:rsid w:val="00EB3225"/>
    <w:rsid w:val="00EB3AF4"/>
    <w:rsid w:val="00EB4536"/>
    <w:rsid w:val="00EB5D10"/>
    <w:rsid w:val="00EB64AD"/>
    <w:rsid w:val="00EC4716"/>
    <w:rsid w:val="00EC4937"/>
    <w:rsid w:val="00EC59AF"/>
    <w:rsid w:val="00EC59FD"/>
    <w:rsid w:val="00EC5C14"/>
    <w:rsid w:val="00EC747C"/>
    <w:rsid w:val="00ED0ABD"/>
    <w:rsid w:val="00ED0D01"/>
    <w:rsid w:val="00ED1931"/>
    <w:rsid w:val="00ED3134"/>
    <w:rsid w:val="00EE00F6"/>
    <w:rsid w:val="00EE209F"/>
    <w:rsid w:val="00EE2258"/>
    <w:rsid w:val="00EE3036"/>
    <w:rsid w:val="00EE4206"/>
    <w:rsid w:val="00EE4251"/>
    <w:rsid w:val="00EE54F0"/>
    <w:rsid w:val="00EE67BA"/>
    <w:rsid w:val="00EE6FAE"/>
    <w:rsid w:val="00EE7CD6"/>
    <w:rsid w:val="00EE7F97"/>
    <w:rsid w:val="00EF53BD"/>
    <w:rsid w:val="00EF795F"/>
    <w:rsid w:val="00F00175"/>
    <w:rsid w:val="00F001DC"/>
    <w:rsid w:val="00F001E8"/>
    <w:rsid w:val="00F00595"/>
    <w:rsid w:val="00F07EBA"/>
    <w:rsid w:val="00F10472"/>
    <w:rsid w:val="00F10748"/>
    <w:rsid w:val="00F1218A"/>
    <w:rsid w:val="00F12AF9"/>
    <w:rsid w:val="00F1429E"/>
    <w:rsid w:val="00F2162F"/>
    <w:rsid w:val="00F22B93"/>
    <w:rsid w:val="00F22E2B"/>
    <w:rsid w:val="00F23D8E"/>
    <w:rsid w:val="00F23DAD"/>
    <w:rsid w:val="00F2553E"/>
    <w:rsid w:val="00F25541"/>
    <w:rsid w:val="00F2554E"/>
    <w:rsid w:val="00F255EB"/>
    <w:rsid w:val="00F2620B"/>
    <w:rsid w:val="00F27082"/>
    <w:rsid w:val="00F27104"/>
    <w:rsid w:val="00F27D4C"/>
    <w:rsid w:val="00F314C8"/>
    <w:rsid w:val="00F31B05"/>
    <w:rsid w:val="00F35169"/>
    <w:rsid w:val="00F37123"/>
    <w:rsid w:val="00F37355"/>
    <w:rsid w:val="00F400E4"/>
    <w:rsid w:val="00F4615E"/>
    <w:rsid w:val="00F505EA"/>
    <w:rsid w:val="00F50B3B"/>
    <w:rsid w:val="00F53366"/>
    <w:rsid w:val="00F56FCB"/>
    <w:rsid w:val="00F575D2"/>
    <w:rsid w:val="00F609C0"/>
    <w:rsid w:val="00F60B7C"/>
    <w:rsid w:val="00F62051"/>
    <w:rsid w:val="00F62FE2"/>
    <w:rsid w:val="00F64975"/>
    <w:rsid w:val="00F65B8C"/>
    <w:rsid w:val="00F66633"/>
    <w:rsid w:val="00F73C7F"/>
    <w:rsid w:val="00F74168"/>
    <w:rsid w:val="00F748D4"/>
    <w:rsid w:val="00F74EC2"/>
    <w:rsid w:val="00F80515"/>
    <w:rsid w:val="00F81461"/>
    <w:rsid w:val="00F83464"/>
    <w:rsid w:val="00F84240"/>
    <w:rsid w:val="00F8435B"/>
    <w:rsid w:val="00F84956"/>
    <w:rsid w:val="00F871D0"/>
    <w:rsid w:val="00F918F8"/>
    <w:rsid w:val="00F92942"/>
    <w:rsid w:val="00F93792"/>
    <w:rsid w:val="00F93E8F"/>
    <w:rsid w:val="00F94575"/>
    <w:rsid w:val="00F94EE1"/>
    <w:rsid w:val="00F96035"/>
    <w:rsid w:val="00F964BD"/>
    <w:rsid w:val="00FA09E8"/>
    <w:rsid w:val="00FA0EE9"/>
    <w:rsid w:val="00FA5823"/>
    <w:rsid w:val="00FA58C3"/>
    <w:rsid w:val="00FA60C2"/>
    <w:rsid w:val="00FB0989"/>
    <w:rsid w:val="00FB1CA3"/>
    <w:rsid w:val="00FB346F"/>
    <w:rsid w:val="00FB3636"/>
    <w:rsid w:val="00FB5F5A"/>
    <w:rsid w:val="00FB72B8"/>
    <w:rsid w:val="00FB7790"/>
    <w:rsid w:val="00FC21CE"/>
    <w:rsid w:val="00FC2682"/>
    <w:rsid w:val="00FC434B"/>
    <w:rsid w:val="00FC5E4F"/>
    <w:rsid w:val="00FC607A"/>
    <w:rsid w:val="00FD1478"/>
    <w:rsid w:val="00FD17D6"/>
    <w:rsid w:val="00FD1E67"/>
    <w:rsid w:val="00FD27AE"/>
    <w:rsid w:val="00FD413E"/>
    <w:rsid w:val="00FD46D3"/>
    <w:rsid w:val="00FD4735"/>
    <w:rsid w:val="00FD4BA6"/>
    <w:rsid w:val="00FD7621"/>
    <w:rsid w:val="00FE151F"/>
    <w:rsid w:val="00FE30D3"/>
    <w:rsid w:val="00FE3444"/>
    <w:rsid w:val="00FE3AD1"/>
    <w:rsid w:val="00FE3C15"/>
    <w:rsid w:val="00FE61FF"/>
    <w:rsid w:val="00FE78A2"/>
    <w:rsid w:val="00FE796A"/>
    <w:rsid w:val="00FE7B9B"/>
    <w:rsid w:val="00FF349A"/>
    <w:rsid w:val="00FF70B2"/>
    <w:rsid w:val="00FF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3041">
      <v:textbox inset="5.85pt,.7pt,5.85pt,.7pt"/>
    </o:shapedefaults>
    <o:shapelayout v:ext="edit">
      <o:idmap v:ext="edit" data="1"/>
    </o:shapelayout>
  </w:shapeDefaults>
  <w:decimalSymbol w:val="."/>
  <w:listSeparator w:val=","/>
  <w14:docId w14:val="69C053D6"/>
  <w15:docId w15:val="{EFCB520F-BBDD-4484-9B58-3EFCAD94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1429E"/>
    <w:pPr>
      <w:ind w:leftChars="129" w:left="284" w:firstLineChars="100" w:firstLine="220"/>
    </w:pPr>
    <w:rPr>
      <w:rFonts w:ascii="ＭＳ Ｐ明朝" w:eastAsia="ＭＳ Ｐ明朝" w:hAnsi="ＭＳ Ｐ明朝" w:cs="ＭＳ Ｐ明朝"/>
      <w:lang w:val="ja-JP" w:eastAsia="ja-JP" w:bidi="ja-JP"/>
    </w:rPr>
  </w:style>
  <w:style w:type="paragraph" w:styleId="1">
    <w:name w:val="heading 1"/>
    <w:basedOn w:val="a0"/>
    <w:uiPriority w:val="9"/>
    <w:qFormat/>
    <w:rsid w:val="00F22E2B"/>
    <w:pPr>
      <w:numPr>
        <w:numId w:val="5"/>
      </w:numPr>
      <w:spacing w:afterLines="100" w:after="240"/>
      <w:ind w:leftChars="0" w:left="0" w:firstLine="261"/>
      <w:outlineLvl w:val="0"/>
    </w:pPr>
    <w:rPr>
      <w:b/>
      <w:bCs/>
      <w:sz w:val="26"/>
      <w:szCs w:val="26"/>
    </w:rPr>
  </w:style>
  <w:style w:type="paragraph" w:styleId="2">
    <w:name w:val="heading 2"/>
    <w:basedOn w:val="a0"/>
    <w:next w:val="a0"/>
    <w:link w:val="20"/>
    <w:uiPriority w:val="9"/>
    <w:unhideWhenUsed/>
    <w:qFormat/>
    <w:rsid w:val="00F22E2B"/>
    <w:pPr>
      <w:keepNext/>
      <w:numPr>
        <w:numId w:val="11"/>
      </w:numPr>
      <w:spacing w:afterLines="50" w:after="120"/>
      <w:ind w:leftChars="0" w:left="0" w:firstLine="260"/>
      <w:outlineLvl w:val="1"/>
    </w:pPr>
    <w:rPr>
      <w:rFonts w:cstheme="majorBidi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7C18BC"/>
    <w:pPr>
      <w:keepNext/>
      <w:numPr>
        <w:numId w:val="6"/>
      </w:numPr>
      <w:spacing w:afterLines="50" w:after="12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7544A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351924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uiPriority w:val="1"/>
    <w:qFormat/>
    <w:rsid w:val="00203CC8"/>
    <w:pPr>
      <w:snapToGrid w:val="0"/>
      <w:spacing w:afterLines="20" w:after="48"/>
      <w:ind w:leftChars="100" w:left="220"/>
      <w:jc w:val="both"/>
    </w:pPr>
    <w:rPr>
      <w:rFonts w:ascii="游明朝" w:eastAsia="游明朝" w:hAnsi="游明朝"/>
      <w:spacing w:val="-4"/>
    </w:rPr>
  </w:style>
  <w:style w:type="paragraph" w:styleId="a6">
    <w:name w:val="List Paragraph"/>
    <w:basedOn w:val="a0"/>
    <w:link w:val="a7"/>
    <w:uiPriority w:val="34"/>
    <w:qFormat/>
    <w:pPr>
      <w:ind w:left="522" w:hanging="420"/>
    </w:pPr>
  </w:style>
  <w:style w:type="paragraph" w:customStyle="1" w:styleId="TableParagraph">
    <w:name w:val="Table Paragraph"/>
    <w:basedOn w:val="a0"/>
    <w:uiPriority w:val="1"/>
    <w:qFormat/>
    <w:pPr>
      <w:spacing w:before="39"/>
      <w:ind w:left="98"/>
    </w:pPr>
  </w:style>
  <w:style w:type="character" w:customStyle="1" w:styleId="a5">
    <w:name w:val="本文 (文字)"/>
    <w:basedOn w:val="a1"/>
    <w:link w:val="a4"/>
    <w:uiPriority w:val="1"/>
    <w:rsid w:val="00203CC8"/>
    <w:rPr>
      <w:rFonts w:ascii="游明朝" w:eastAsia="游明朝" w:hAnsi="游明朝" w:cs="ＭＳ Ｐ明朝"/>
      <w:spacing w:val="-4"/>
      <w:lang w:val="ja-JP" w:eastAsia="ja-JP" w:bidi="ja-JP"/>
    </w:rPr>
  </w:style>
  <w:style w:type="paragraph" w:styleId="a8">
    <w:name w:val="Balloon Text"/>
    <w:basedOn w:val="a0"/>
    <w:link w:val="a9"/>
    <w:uiPriority w:val="99"/>
    <w:semiHidden/>
    <w:unhideWhenUsed/>
    <w:rsid w:val="00110B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1"/>
    <w:link w:val="a8"/>
    <w:uiPriority w:val="99"/>
    <w:semiHidden/>
    <w:rsid w:val="00110B5A"/>
    <w:rPr>
      <w:rFonts w:asciiTheme="majorHAnsi" w:eastAsiaTheme="majorEastAsia" w:hAnsiTheme="majorHAnsi" w:cstheme="majorBidi"/>
      <w:sz w:val="18"/>
      <w:szCs w:val="18"/>
      <w:lang w:val="ja-JP" w:eastAsia="ja-JP" w:bidi="ja-JP"/>
    </w:rPr>
  </w:style>
  <w:style w:type="table" w:styleId="aa">
    <w:name w:val="Table Grid"/>
    <w:basedOn w:val="a2"/>
    <w:uiPriority w:val="39"/>
    <w:rsid w:val="00665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0"/>
    <w:link w:val="ac"/>
    <w:uiPriority w:val="99"/>
    <w:unhideWhenUsed/>
    <w:rsid w:val="00B17086"/>
    <w:pPr>
      <w:widowControl/>
      <w:autoSpaceDE/>
      <w:autoSpaceDN/>
      <w:spacing w:after="160" w:line="259" w:lineRule="auto"/>
      <w:jc w:val="right"/>
    </w:pPr>
    <w:rPr>
      <w:rFonts w:ascii="Meiryo UI" w:eastAsia="Meiryo UI" w:hAnsi="Meiryo UI" w:cstheme="minorBidi"/>
      <w:szCs w:val="20"/>
      <w:lang w:val="en-US" w:bidi="ar-SA"/>
    </w:rPr>
  </w:style>
  <w:style w:type="character" w:customStyle="1" w:styleId="ac">
    <w:name w:val="結語 (文字)"/>
    <w:basedOn w:val="a1"/>
    <w:link w:val="ab"/>
    <w:uiPriority w:val="99"/>
    <w:rsid w:val="00B17086"/>
    <w:rPr>
      <w:rFonts w:ascii="Meiryo UI" w:eastAsia="Meiryo UI" w:hAnsi="Meiryo UI"/>
      <w:szCs w:val="20"/>
      <w:lang w:eastAsia="ja-JP"/>
    </w:rPr>
  </w:style>
  <w:style w:type="character" w:styleId="ad">
    <w:name w:val="Hyperlink"/>
    <w:basedOn w:val="a1"/>
    <w:uiPriority w:val="99"/>
    <w:unhideWhenUsed/>
    <w:rsid w:val="00026745"/>
    <w:rPr>
      <w:color w:val="0000FF" w:themeColor="hyperlink"/>
      <w:u w:val="single"/>
    </w:rPr>
  </w:style>
  <w:style w:type="character" w:customStyle="1" w:styleId="10">
    <w:name w:val="未解決のメンション1"/>
    <w:basedOn w:val="a1"/>
    <w:uiPriority w:val="99"/>
    <w:semiHidden/>
    <w:unhideWhenUsed/>
    <w:rsid w:val="00026745"/>
    <w:rPr>
      <w:color w:val="605E5C"/>
      <w:shd w:val="clear" w:color="auto" w:fill="E1DFDD"/>
    </w:rPr>
  </w:style>
  <w:style w:type="paragraph" w:styleId="ae">
    <w:name w:val="header"/>
    <w:basedOn w:val="a0"/>
    <w:link w:val="af"/>
    <w:uiPriority w:val="99"/>
    <w:unhideWhenUsed/>
    <w:rsid w:val="0035192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1"/>
    <w:link w:val="ae"/>
    <w:uiPriority w:val="99"/>
    <w:rsid w:val="00351924"/>
    <w:rPr>
      <w:rFonts w:ascii="ＭＳ Ｐ明朝" w:eastAsia="ＭＳ Ｐ明朝" w:hAnsi="ＭＳ Ｐ明朝" w:cs="ＭＳ Ｐ明朝"/>
      <w:lang w:val="ja-JP" w:eastAsia="ja-JP" w:bidi="ja-JP"/>
    </w:rPr>
  </w:style>
  <w:style w:type="paragraph" w:styleId="af0">
    <w:name w:val="footer"/>
    <w:basedOn w:val="a0"/>
    <w:link w:val="af1"/>
    <w:uiPriority w:val="99"/>
    <w:unhideWhenUsed/>
    <w:rsid w:val="00351924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1"/>
    <w:link w:val="af0"/>
    <w:uiPriority w:val="99"/>
    <w:rsid w:val="00351924"/>
    <w:rPr>
      <w:rFonts w:ascii="ＭＳ Ｐ明朝" w:eastAsia="ＭＳ Ｐ明朝" w:hAnsi="ＭＳ Ｐ明朝" w:cs="ＭＳ Ｐ明朝"/>
      <w:lang w:val="ja-JP" w:eastAsia="ja-JP" w:bidi="ja-JP"/>
    </w:rPr>
  </w:style>
  <w:style w:type="character" w:customStyle="1" w:styleId="50">
    <w:name w:val="見出し 5 (文字)"/>
    <w:basedOn w:val="a1"/>
    <w:link w:val="5"/>
    <w:uiPriority w:val="9"/>
    <w:semiHidden/>
    <w:rsid w:val="00351924"/>
    <w:rPr>
      <w:rFonts w:asciiTheme="majorHAnsi" w:eastAsiaTheme="majorEastAsia" w:hAnsiTheme="majorHAnsi" w:cstheme="majorBidi"/>
      <w:lang w:val="ja-JP" w:eastAsia="ja-JP" w:bidi="ja-JP"/>
    </w:rPr>
  </w:style>
  <w:style w:type="character" w:customStyle="1" w:styleId="30">
    <w:name w:val="見出し 3 (文字)"/>
    <w:basedOn w:val="a1"/>
    <w:link w:val="3"/>
    <w:uiPriority w:val="9"/>
    <w:rsid w:val="007C18BC"/>
    <w:rPr>
      <w:rFonts w:asciiTheme="majorHAnsi" w:eastAsiaTheme="majorEastAsia" w:hAnsiTheme="majorHAnsi" w:cstheme="majorBidi"/>
      <w:sz w:val="24"/>
      <w:szCs w:val="24"/>
      <w:lang w:val="ja-JP" w:eastAsia="ja-JP" w:bidi="ja-JP"/>
    </w:rPr>
  </w:style>
  <w:style w:type="character" w:customStyle="1" w:styleId="40">
    <w:name w:val="見出し 4 (文字)"/>
    <w:basedOn w:val="a1"/>
    <w:link w:val="4"/>
    <w:uiPriority w:val="9"/>
    <w:rsid w:val="00A7544A"/>
    <w:rPr>
      <w:rFonts w:ascii="ＭＳ Ｐ明朝" w:eastAsia="ＭＳ Ｐ明朝" w:hAnsi="ＭＳ Ｐ明朝" w:cs="ＭＳ Ｐ明朝"/>
      <w:b/>
      <w:bCs/>
      <w:lang w:val="ja-JP" w:eastAsia="ja-JP" w:bidi="ja-JP"/>
    </w:rPr>
  </w:style>
  <w:style w:type="paragraph" w:styleId="af2">
    <w:name w:val="TOC Heading"/>
    <w:basedOn w:val="1"/>
    <w:next w:val="a0"/>
    <w:uiPriority w:val="39"/>
    <w:unhideWhenUsed/>
    <w:qFormat/>
    <w:rsid w:val="001F0D36"/>
    <w:pPr>
      <w:keepNext/>
      <w:keepLines/>
      <w:widowControl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bidi="ar-SA"/>
    </w:rPr>
  </w:style>
  <w:style w:type="paragraph" w:styleId="21">
    <w:name w:val="toc 2"/>
    <w:basedOn w:val="a0"/>
    <w:next w:val="a0"/>
    <w:autoRedefine/>
    <w:uiPriority w:val="39"/>
    <w:unhideWhenUsed/>
    <w:rsid w:val="001F0D36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val="en-US" w:bidi="ar-SA"/>
    </w:rPr>
  </w:style>
  <w:style w:type="paragraph" w:styleId="11">
    <w:name w:val="toc 1"/>
    <w:basedOn w:val="a0"/>
    <w:next w:val="a0"/>
    <w:autoRedefine/>
    <w:uiPriority w:val="39"/>
    <w:unhideWhenUsed/>
    <w:rsid w:val="008D54C1"/>
    <w:pPr>
      <w:widowControl/>
      <w:tabs>
        <w:tab w:val="right" w:leader="dot" w:pos="9356"/>
      </w:tabs>
      <w:autoSpaceDE/>
      <w:autoSpaceDN/>
      <w:spacing w:line="259" w:lineRule="auto"/>
      <w:ind w:leftChars="100" w:left="220" w:rightChars="100" w:right="220" w:firstLine="221"/>
    </w:pPr>
    <w:rPr>
      <w:rFonts w:asciiTheme="minorHAnsi" w:eastAsiaTheme="minorEastAsia" w:hAnsiTheme="minorHAnsi" w:cs="Times New Roman"/>
      <w:lang w:val="en-US" w:bidi="ar-SA"/>
    </w:rPr>
  </w:style>
  <w:style w:type="paragraph" w:styleId="31">
    <w:name w:val="toc 3"/>
    <w:basedOn w:val="a0"/>
    <w:next w:val="a0"/>
    <w:autoRedefine/>
    <w:uiPriority w:val="39"/>
    <w:unhideWhenUsed/>
    <w:rsid w:val="001F0D36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val="en-US" w:bidi="ar-SA"/>
    </w:rPr>
  </w:style>
  <w:style w:type="character" w:customStyle="1" w:styleId="20">
    <w:name w:val="見出し 2 (文字)"/>
    <w:basedOn w:val="a1"/>
    <w:link w:val="2"/>
    <w:uiPriority w:val="9"/>
    <w:rsid w:val="00F22E2B"/>
    <w:rPr>
      <w:rFonts w:ascii="ＭＳ Ｐ明朝" w:eastAsia="ＭＳ Ｐ明朝" w:hAnsi="ＭＳ Ｐ明朝" w:cstheme="majorBidi"/>
      <w:sz w:val="26"/>
      <w:szCs w:val="26"/>
      <w:lang w:val="ja-JP" w:eastAsia="ja-JP" w:bidi="ja-JP"/>
    </w:rPr>
  </w:style>
  <w:style w:type="character" w:styleId="af3">
    <w:name w:val="annotation reference"/>
    <w:basedOn w:val="a1"/>
    <w:uiPriority w:val="99"/>
    <w:semiHidden/>
    <w:unhideWhenUsed/>
    <w:rsid w:val="00B9165C"/>
    <w:rPr>
      <w:sz w:val="18"/>
      <w:szCs w:val="18"/>
    </w:rPr>
  </w:style>
  <w:style w:type="paragraph" w:styleId="af4">
    <w:name w:val="annotation text"/>
    <w:basedOn w:val="a0"/>
    <w:link w:val="af5"/>
    <w:uiPriority w:val="99"/>
    <w:unhideWhenUsed/>
    <w:rsid w:val="00B9165C"/>
  </w:style>
  <w:style w:type="character" w:customStyle="1" w:styleId="af5">
    <w:name w:val="コメント文字列 (文字)"/>
    <w:basedOn w:val="a1"/>
    <w:link w:val="af4"/>
    <w:uiPriority w:val="99"/>
    <w:rsid w:val="00B9165C"/>
    <w:rPr>
      <w:rFonts w:ascii="ＭＳ Ｐ明朝" w:eastAsia="ＭＳ Ｐ明朝" w:hAnsi="ＭＳ Ｐ明朝" w:cs="ＭＳ Ｐ明朝"/>
      <w:lang w:val="ja-JP" w:eastAsia="ja-JP" w:bidi="ja-JP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9165C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B9165C"/>
    <w:rPr>
      <w:rFonts w:ascii="ＭＳ Ｐ明朝" w:eastAsia="ＭＳ Ｐ明朝" w:hAnsi="ＭＳ Ｐ明朝" w:cs="ＭＳ Ｐ明朝"/>
      <w:b/>
      <w:bCs/>
      <w:lang w:val="ja-JP" w:eastAsia="ja-JP" w:bidi="ja-JP"/>
    </w:rPr>
  </w:style>
  <w:style w:type="character" w:styleId="af8">
    <w:name w:val="FollowedHyperlink"/>
    <w:basedOn w:val="a1"/>
    <w:uiPriority w:val="99"/>
    <w:semiHidden/>
    <w:unhideWhenUsed/>
    <w:rsid w:val="007C7EA9"/>
    <w:rPr>
      <w:color w:val="800080" w:themeColor="followedHyperlink"/>
      <w:u w:val="single"/>
    </w:rPr>
  </w:style>
  <w:style w:type="paragraph" w:styleId="Web">
    <w:name w:val="Normal (Web)"/>
    <w:basedOn w:val="a0"/>
    <w:uiPriority w:val="99"/>
    <w:unhideWhenUsed/>
    <w:rsid w:val="00FD4735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val="en-US" w:bidi="ar-SA"/>
    </w:rPr>
  </w:style>
  <w:style w:type="paragraph" w:styleId="af9">
    <w:name w:val="Revision"/>
    <w:hidden/>
    <w:uiPriority w:val="99"/>
    <w:semiHidden/>
    <w:rsid w:val="00322312"/>
    <w:pPr>
      <w:widowControl/>
      <w:autoSpaceDE/>
      <w:autoSpaceDN/>
    </w:pPr>
    <w:rPr>
      <w:rFonts w:ascii="ＭＳ Ｐ明朝" w:eastAsia="ＭＳ Ｐ明朝" w:hAnsi="ＭＳ Ｐ明朝" w:cs="ＭＳ Ｐ明朝"/>
      <w:lang w:val="ja-JP" w:eastAsia="ja-JP" w:bidi="ja-JP"/>
    </w:rPr>
  </w:style>
  <w:style w:type="paragraph" w:styleId="afa">
    <w:name w:val="footnote text"/>
    <w:basedOn w:val="a0"/>
    <w:link w:val="afb"/>
    <w:uiPriority w:val="99"/>
    <w:unhideWhenUsed/>
    <w:rsid w:val="00CF5B6B"/>
    <w:pPr>
      <w:snapToGrid w:val="0"/>
    </w:pPr>
  </w:style>
  <w:style w:type="character" w:customStyle="1" w:styleId="afb">
    <w:name w:val="脚注文字列 (文字)"/>
    <w:basedOn w:val="a1"/>
    <w:link w:val="afa"/>
    <w:uiPriority w:val="99"/>
    <w:rsid w:val="00CF5B6B"/>
    <w:rPr>
      <w:rFonts w:ascii="ＭＳ Ｐ明朝" w:eastAsia="ＭＳ Ｐ明朝" w:hAnsi="ＭＳ Ｐ明朝" w:cs="ＭＳ Ｐ明朝"/>
      <w:lang w:val="ja-JP" w:eastAsia="ja-JP" w:bidi="ja-JP"/>
    </w:rPr>
  </w:style>
  <w:style w:type="character" w:styleId="afc">
    <w:name w:val="footnote reference"/>
    <w:basedOn w:val="a1"/>
    <w:uiPriority w:val="99"/>
    <w:semiHidden/>
    <w:unhideWhenUsed/>
    <w:rsid w:val="00CF5B6B"/>
    <w:rPr>
      <w:vertAlign w:val="superscript"/>
    </w:rPr>
  </w:style>
  <w:style w:type="paragraph" w:styleId="afd">
    <w:name w:val="Date"/>
    <w:basedOn w:val="a0"/>
    <w:next w:val="a0"/>
    <w:link w:val="afe"/>
    <w:uiPriority w:val="99"/>
    <w:semiHidden/>
    <w:unhideWhenUsed/>
    <w:rsid w:val="00366FA3"/>
  </w:style>
  <w:style w:type="character" w:customStyle="1" w:styleId="afe">
    <w:name w:val="日付 (文字)"/>
    <w:basedOn w:val="a1"/>
    <w:link w:val="afd"/>
    <w:uiPriority w:val="99"/>
    <w:semiHidden/>
    <w:rsid w:val="00366FA3"/>
    <w:rPr>
      <w:rFonts w:ascii="ＭＳ Ｐ明朝" w:eastAsia="ＭＳ Ｐ明朝" w:hAnsi="ＭＳ Ｐ明朝" w:cs="ＭＳ Ｐ明朝"/>
      <w:lang w:val="ja-JP" w:eastAsia="ja-JP" w:bidi="ja-JP"/>
    </w:rPr>
  </w:style>
  <w:style w:type="character" w:customStyle="1" w:styleId="22">
    <w:name w:val="未解決のメンション2"/>
    <w:basedOn w:val="a1"/>
    <w:uiPriority w:val="99"/>
    <w:semiHidden/>
    <w:unhideWhenUsed/>
    <w:rsid w:val="002C673D"/>
    <w:rPr>
      <w:color w:val="605E5C"/>
      <w:shd w:val="clear" w:color="auto" w:fill="E1DFDD"/>
    </w:rPr>
  </w:style>
  <w:style w:type="paragraph" w:styleId="aff">
    <w:name w:val="Title"/>
    <w:basedOn w:val="a0"/>
    <w:next w:val="a0"/>
    <w:link w:val="aff0"/>
    <w:uiPriority w:val="10"/>
    <w:qFormat/>
    <w:rsid w:val="00456450"/>
    <w:pPr>
      <w:ind w:firstLine="360"/>
      <w:jc w:val="center"/>
    </w:pPr>
    <w:rPr>
      <w:sz w:val="36"/>
      <w:szCs w:val="36"/>
    </w:rPr>
  </w:style>
  <w:style w:type="character" w:customStyle="1" w:styleId="aff0">
    <w:name w:val="表題 (文字)"/>
    <w:basedOn w:val="a1"/>
    <w:link w:val="aff"/>
    <w:uiPriority w:val="10"/>
    <w:rsid w:val="00456450"/>
    <w:rPr>
      <w:rFonts w:ascii="ＭＳ Ｐ明朝" w:eastAsia="ＭＳ Ｐ明朝" w:hAnsi="ＭＳ Ｐ明朝" w:cs="ＭＳ Ｐ明朝"/>
      <w:sz w:val="36"/>
      <w:szCs w:val="36"/>
      <w:lang w:val="ja-JP" w:eastAsia="ja-JP" w:bidi="ja-JP"/>
    </w:rPr>
  </w:style>
  <w:style w:type="paragraph" w:customStyle="1" w:styleId="a">
    <w:name w:val="てん"/>
    <w:basedOn w:val="a6"/>
    <w:link w:val="aff1"/>
    <w:qFormat/>
    <w:rsid w:val="008D54C1"/>
    <w:pPr>
      <w:numPr>
        <w:numId w:val="10"/>
      </w:numPr>
      <w:ind w:leftChars="0" w:left="709" w:firstLineChars="0" w:hanging="214"/>
    </w:pPr>
  </w:style>
  <w:style w:type="character" w:customStyle="1" w:styleId="a7">
    <w:name w:val="リスト段落 (文字)"/>
    <w:basedOn w:val="a1"/>
    <w:link w:val="a6"/>
    <w:uiPriority w:val="34"/>
    <w:rsid w:val="008D54C1"/>
    <w:rPr>
      <w:rFonts w:ascii="ＭＳ Ｐ明朝" w:eastAsia="ＭＳ Ｐ明朝" w:hAnsi="ＭＳ Ｐ明朝" w:cs="ＭＳ Ｐ明朝"/>
      <w:lang w:val="ja-JP" w:eastAsia="ja-JP" w:bidi="ja-JP"/>
    </w:rPr>
  </w:style>
  <w:style w:type="character" w:customStyle="1" w:styleId="aff1">
    <w:name w:val="てん (文字)"/>
    <w:basedOn w:val="a7"/>
    <w:link w:val="a"/>
    <w:rsid w:val="008D54C1"/>
    <w:rPr>
      <w:rFonts w:ascii="ＭＳ Ｐ明朝" w:eastAsia="ＭＳ Ｐ明朝" w:hAnsi="ＭＳ Ｐ明朝" w:cs="ＭＳ Ｐ明朝"/>
      <w:lang w:val="ja-JP" w:eastAsia="ja-JP" w:bidi="ja-JP"/>
    </w:rPr>
  </w:style>
  <w:style w:type="character" w:customStyle="1" w:styleId="32">
    <w:name w:val="未解決のメンション3"/>
    <w:basedOn w:val="a1"/>
    <w:uiPriority w:val="99"/>
    <w:semiHidden/>
    <w:unhideWhenUsed/>
    <w:rsid w:val="00BD07D2"/>
    <w:rPr>
      <w:color w:val="605E5C"/>
      <w:shd w:val="clear" w:color="auto" w:fill="E1DFDD"/>
    </w:rPr>
  </w:style>
  <w:style w:type="table" w:customStyle="1" w:styleId="TableGrid">
    <w:name w:val="TableGrid"/>
    <w:rsid w:val="002222C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caption"/>
    <w:basedOn w:val="a0"/>
    <w:next w:val="a0"/>
    <w:uiPriority w:val="35"/>
    <w:semiHidden/>
    <w:unhideWhenUsed/>
    <w:qFormat/>
    <w:rsid w:val="000C1FE5"/>
    <w:pPr>
      <w:widowControl/>
      <w:autoSpaceDE/>
      <w:autoSpaceDN/>
      <w:ind w:leftChars="0" w:left="0" w:firstLineChars="0" w:firstLine="0"/>
      <w:jc w:val="center"/>
    </w:pPr>
    <w:rPr>
      <w:rFonts w:ascii="ＭＳ Ｐゴシック" w:eastAsia="ＭＳ 明朝" w:hAnsi="ＭＳ Ｐゴシック" w:cs="Times New Roman"/>
      <w:bCs/>
      <w:szCs w:val="21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252072">
          <w:marLeft w:val="403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3018">
          <w:marLeft w:val="403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4974">
          <w:marLeft w:val="403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3621">
          <w:marLeft w:val="403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3893">
          <w:marLeft w:val="403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8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62545">
          <w:marLeft w:val="403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1815">
          <w:marLeft w:val="403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1032">
          <w:marLeft w:val="403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11190">
          <w:marLeft w:val="403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9357">
          <w:marLeft w:val="403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8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31691">
          <w:marLeft w:val="274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2999">
          <w:marLeft w:val="274"/>
          <w:marRight w:val="37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65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13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57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8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1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1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22459">
          <w:marLeft w:val="403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1109">
          <w:marLeft w:val="403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70421">
          <w:marLeft w:val="403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7723">
          <w:marLeft w:val="403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13778">
          <w:marLeft w:val="403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23163CBA9CB7B459C703000471BF1E5" ma:contentTypeVersion="14" ma:contentTypeDescription="新しいドキュメントを作成します。" ma:contentTypeScope="" ma:versionID="8e0d4c0d3acda14ea4e996b87c825ed4">
  <xsd:schema xmlns:xsd="http://www.w3.org/2001/XMLSchema" xmlns:xs="http://www.w3.org/2001/XMLSchema" xmlns:p="http://schemas.microsoft.com/office/2006/metadata/properties" xmlns:ns2="4475c9ef-d2e8-4e39-b3b1-a916c24c99fc" xmlns:ns3="c9243407-1324-4aac-b89c-c98a7e2199bb" targetNamespace="http://schemas.microsoft.com/office/2006/metadata/properties" ma:root="true" ma:fieldsID="833d297c6ead8433510b4bb8ccb2cc72" ns2:_="" ns3:_="">
    <xsd:import namespace="4475c9ef-d2e8-4e39-b3b1-a916c24c99fc"/>
    <xsd:import namespace="c9243407-1324-4aac-b89c-c98a7e2199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75c9ef-d2e8-4e39-b3b1-a916c24c99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243407-1324-4aac-b89c-c98a7e2199b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6080e27-b118-47eb-abb8-09f881f3e150}" ma:internalName="TaxCatchAll" ma:showField="CatchAllData" ma:web="c9243407-1324-4aac-b89c-c98a7e2199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243407-1324-4aac-b89c-c98a7e2199bb" xsi:nil="true"/>
    <lcf76f155ced4ddcb4097134ff3c332f xmlns="4475c9ef-d2e8-4e39-b3b1-a916c24c99f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464ED9-3886-468B-8A05-FE8E03D276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F214C8-15A7-48EF-8D21-D02893CFA109}"/>
</file>

<file path=customXml/itemProps3.xml><?xml version="1.0" encoding="utf-8"?>
<ds:datastoreItem xmlns:ds="http://schemas.openxmlformats.org/officeDocument/2006/customXml" ds:itemID="{0B6A415A-6A2C-45BD-8802-642AE2AD9703}"/>
</file>

<file path=customXml/itemProps4.xml><?xml version="1.0" encoding="utf-8"?>
<ds:datastoreItem xmlns:ds="http://schemas.openxmlformats.org/officeDocument/2006/customXml" ds:itemID="{E247EBF2-E56A-4641-BF8A-FF8173CAAB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PwC</dc:creator>
  <cp:keywords/>
  <dc:description/>
  <cp:lastModifiedBy>森安　礼</cp:lastModifiedBy>
  <cp:revision>2</cp:revision>
  <cp:lastPrinted>2025-03-13T07:26:00Z</cp:lastPrinted>
  <dcterms:created xsi:type="dcterms:W3CDTF">2025-03-13T08:20:00Z</dcterms:created>
  <dcterms:modified xsi:type="dcterms:W3CDTF">2025-03-13T08:20:00Z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2020-05-07T00:00:00Z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2020-07-16T00:00:00Z</vt:filetime>
  </property>
  <property fmtid="{D5CDD505-2E9C-101B-9397-08002B2CF9AE}" pid="5" name="ContentTypeId">
    <vt:lpwstr>0x010100823163CBA9CB7B459C703000471BF1E5</vt:lpwstr>
  </property>
  <property fmtid="{D5CDD505-2E9C-101B-9397-08002B2CF9AE}" pid="6" name="MediaServiceImageTags">
    <vt:lpwstr/>
  </property>
</Properties>
</file>