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767334" w14:textId="1B908D18" w:rsidR="004A15FD" w:rsidRDefault="004A15FD" w:rsidP="00A44BF0">
      <w:pPr>
        <w:pStyle w:val="aff"/>
        <w:ind w:leftChars="0" w:left="0" w:firstLineChars="0" w:firstLine="0"/>
        <w:jc w:val="left"/>
        <w:rPr>
          <w:sz w:val="28"/>
          <w:szCs w:val="28"/>
        </w:rPr>
      </w:pPr>
      <w:r w:rsidRPr="004A15FD">
        <w:rPr>
          <w:noProof/>
          <w:spacing w:val="-4"/>
          <w:lang w:val="en-US" w:bidi="ar-SA"/>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8B33FAB" w:rsidR="000E3D0A" w:rsidRPr="007C14BD" w:rsidRDefault="000E3D0A" w:rsidP="00A44BF0">
                            <w:pPr>
                              <w:ind w:leftChars="0" w:left="0" w:firstLineChars="0" w:firstLine="0"/>
                              <w:jc w:val="center"/>
                            </w:pPr>
                            <w:r>
                              <w:rPr>
                                <w:rFonts w:hint="eastAsia"/>
                              </w:rPr>
                              <w:t>自治体名：和歌山県</w:t>
                            </w:r>
                            <w:r>
                              <w:t>和歌山市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">
                <v:textbox inset="0,0,0,0">
                  <w:txbxContent>
                    <w:p w14:paraId="78C2068F" w14:textId="38B33FAB" w:rsidR="000E3D0A" w:rsidRPr="007C14BD" w:rsidRDefault="000E3D0A" w:rsidP="00A44BF0">
                      <w:pPr>
                        <w:ind w:leftChars="0" w:left="0" w:firstLineChars="0" w:firstLine="0"/>
                        <w:jc w:val="center"/>
                      </w:pPr>
                      <w:r>
                        <w:rPr>
                          <w:rFonts w:hint="eastAsia"/>
                        </w:rPr>
                        <w:t>自治体名：和歌山県</w:t>
                      </w:r>
                      <w:r>
                        <w:t>和歌山市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bookmarkStart w:id="1" w:name="_GoBack"/>
      <w:bookmarkEnd w:id="1"/>
    </w:p>
    <w:bookmarkEnd w:id="0"/>
    <w:p w14:paraId="5DEB2719" w14:textId="58B3E5DF" w:rsidR="00804019" w:rsidRPr="007C14BD" w:rsidRDefault="00B167D0" w:rsidP="00C81437">
      <w:pPr>
        <w:ind w:leftChars="0" w:left="0" w:firstLineChars="0" w:firstLine="0"/>
        <w:rPr>
          <w:spacing w:val="-4"/>
          <w:sz w:val="26"/>
          <w:szCs w:val="26"/>
        </w:rPr>
      </w:pPr>
      <w:r w:rsidRPr="007C14BD">
        <w:rPr>
          <w:rFonts w:hint="eastAsia"/>
          <w:b/>
          <w:bCs/>
          <w:spacing w:val="-4"/>
          <w:sz w:val="26"/>
          <w:szCs w:val="26"/>
        </w:rPr>
        <w:t>【</w:t>
      </w:r>
      <w:r w:rsidR="004A15FD" w:rsidRPr="007C14BD">
        <w:rPr>
          <w:rFonts w:hint="eastAsia"/>
          <w:b/>
          <w:bCs/>
          <w:spacing w:val="-4"/>
          <w:sz w:val="26"/>
          <w:szCs w:val="26"/>
        </w:rPr>
        <w:t>事業背景</w:t>
      </w:r>
      <w:r w:rsidRPr="007C14BD">
        <w:rPr>
          <w:rFonts w:hint="eastAsia"/>
          <w:b/>
          <w:bCs/>
          <w:spacing w:val="-4"/>
          <w:sz w:val="26"/>
          <w:szCs w:val="26"/>
        </w:rPr>
        <w:t>・目的】</w:t>
      </w:r>
    </w:p>
    <w:p w14:paraId="06E0C560" w14:textId="5FD0C1EA" w:rsidR="004A15FD" w:rsidRPr="00A44BF0" w:rsidRDefault="00A44BF0" w:rsidP="004A15FD">
      <w:pPr>
        <w:ind w:leftChars="0" w:left="0" w:firstLineChars="0" w:firstLine="0"/>
        <w:rPr>
          <w:spacing w:val="-4"/>
          <w:sz w:val="6"/>
          <w:szCs w:val="6"/>
        </w:rPr>
      </w:pPr>
      <w:r w:rsidRPr="00B167D0">
        <w:rPr>
          <w:b/>
          <w:bCs/>
          <w:noProof/>
          <w:spacing w:val="-4"/>
          <w:lang w:val="en-US" w:bidi="ar-SA"/>
        </w:rPr>
        <mc:AlternateContent>
          <mc:Choice Requires="wps">
            <w:drawing>
              <wp:anchor distT="45720" distB="45720" distL="114300" distR="114300" simplePos="0" relativeHeight="251679744" behindDoc="0" locked="0" layoutInCell="1" allowOverlap="1" wp14:anchorId="1CEBC21F" wp14:editId="7561ABB4">
                <wp:simplePos x="0" y="0"/>
                <wp:positionH relativeFrom="column">
                  <wp:posOffset>64135</wp:posOffset>
                </wp:positionH>
                <wp:positionV relativeFrom="paragraph">
                  <wp:posOffset>79375</wp:posOffset>
                </wp:positionV>
                <wp:extent cx="6386195" cy="625475"/>
                <wp:effectExtent l="0" t="0" r="14605" b="2222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37D26E7A" w14:textId="7CF5AC63" w:rsidR="000E3D0A" w:rsidRDefault="000E3D0A" w:rsidP="00B167D0">
                            <w:pPr>
                              <w:ind w:leftChars="0" w:left="0" w:firstLineChars="0" w:firstLine="0"/>
                            </w:pPr>
                            <w:r>
                              <w:rPr>
                                <w:rFonts w:hint="eastAsia"/>
                              </w:rPr>
                              <w:t>人口減少</w:t>
                            </w:r>
                            <w:r>
                              <w:t>、観光二次交通等の利便性向上、公共交通不便地域対策、ドライバー不足</w:t>
                            </w:r>
                            <w:r>
                              <w:rPr>
                                <w:rFonts w:hint="eastAsia"/>
                              </w:rPr>
                              <w:t>等の</w:t>
                            </w:r>
                            <w:r>
                              <w:t>課題に対し、自動運転レベル４の新たなモビリティの導入により、持続可能な</w:t>
                            </w:r>
                            <w:r>
                              <w:rPr>
                                <w:rFonts w:hint="eastAsia"/>
                              </w:rPr>
                              <w:t>移動</w:t>
                            </w:r>
                            <w:r>
                              <w:t>サービスを提供することで、課題解決に</w:t>
                            </w:r>
                            <w:r>
                              <w:rPr>
                                <w:rFonts w:hint="eastAsia"/>
                              </w:rPr>
                              <w:t>繋げていく</w:t>
                            </w:r>
                            <w:r>
                              <w:t>。</w:t>
                            </w:r>
                          </w:p>
                          <w:p w14:paraId="4B5DAEB0" w14:textId="1EE517DD" w:rsidR="000E3D0A" w:rsidRDefault="000E3D0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5.05pt;margin-top:6.25pt;width:502.85pt;height:49.2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">
                <v:textbox>
                  <w:txbxContent>
                    <w:p w14:paraId="37D26E7A" w14:textId="7CF5AC63" w:rsidR="000E3D0A" w:rsidRDefault="000E3D0A" w:rsidP="00B167D0">
                      <w:pPr>
                        <w:ind w:leftChars="0" w:left="0" w:firstLineChars="0" w:firstLine="0"/>
                      </w:pPr>
                      <w:r>
                        <w:rPr>
                          <w:rFonts w:hint="eastAsia"/>
                        </w:rPr>
                        <w:t>人口減少</w:t>
                      </w:r>
                      <w:r>
                        <w:t>、観光二次交通等の利便性向上、公共交通不便地域対策、ドライバー不足</w:t>
                      </w:r>
                      <w:r>
                        <w:rPr>
                          <w:rFonts w:hint="eastAsia"/>
                        </w:rPr>
                        <w:t>等の</w:t>
                      </w:r>
                      <w:r>
                        <w:t>課題に対し、自動運転レベル４の新たなモビリティの導入により、持続可能な</w:t>
                      </w:r>
                      <w:r>
                        <w:rPr>
                          <w:rFonts w:hint="eastAsia"/>
                        </w:rPr>
                        <w:t>移動</w:t>
                      </w:r>
                      <w:r>
                        <w:t>サービスを提供することで、課題解決に</w:t>
                      </w:r>
                      <w:r>
                        <w:rPr>
                          <w:rFonts w:hint="eastAsia"/>
                        </w:rPr>
                        <w:t>繋げていく</w:t>
                      </w:r>
                      <w:r>
                        <w:t>。</w:t>
                      </w:r>
                    </w:p>
                    <w:p w14:paraId="4B5DAEB0" w14:textId="1EE517DD" w:rsidR="000E3D0A" w:rsidRDefault="000E3D0A" w:rsidP="00B167D0">
                      <w:pPr>
                        <w:ind w:leftChars="0" w:left="0" w:firstLineChars="0" w:firstLine="0"/>
                      </w:pPr>
                    </w:p>
                  </w:txbxContent>
                </v:textbox>
                <w10:wrap type="square"/>
              </v:shape>
            </w:pict>
          </mc:Fallback>
        </mc:AlternateContent>
      </w:r>
    </w:p>
    <w:p w14:paraId="3DE4C727" w14:textId="6441E243" w:rsidR="004A15FD" w:rsidRDefault="00A44BF0" w:rsidP="004A15FD">
      <w:pPr>
        <w:ind w:leftChars="0" w:left="0" w:firstLineChars="0" w:firstLine="0"/>
        <w:rPr>
          <w:b/>
          <w:bCs/>
          <w:spacing w:val="-4"/>
          <w:sz w:val="26"/>
          <w:szCs w:val="26"/>
        </w:rPr>
      </w:pPr>
      <w:r w:rsidRPr="004A15FD">
        <w:rPr>
          <w:noProof/>
          <w:spacing w:val="-4"/>
          <w:lang w:val="en-US" w:bidi="ar-SA"/>
        </w:rPr>
        <mc:AlternateContent>
          <mc:Choice Requires="wps">
            <w:drawing>
              <wp:anchor distT="45720" distB="45720" distL="114300" distR="114300" simplePos="0" relativeHeight="251698176" behindDoc="0" locked="0" layoutInCell="1" allowOverlap="1" wp14:anchorId="0F528FB5" wp14:editId="07FA4BDE">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64A66675" w14:textId="4C2ED02E" w:rsidR="000E3D0A" w:rsidRDefault="000E3D0A" w:rsidP="00B167D0">
                            <w:pPr>
                              <w:ind w:leftChars="0" w:left="0" w:firstLineChars="0" w:firstLine="0"/>
                            </w:pPr>
                            <w:r>
                              <w:rPr>
                                <w:rFonts w:hint="eastAsia"/>
                              </w:rPr>
                              <w:t>運行ルート</w:t>
                            </w:r>
                            <w:r>
                              <w:t>は、</w:t>
                            </w:r>
                            <w:r>
                              <w:rPr>
                                <w:rFonts w:hint="eastAsia"/>
                              </w:rPr>
                              <w:t>JR</w:t>
                            </w:r>
                            <w:r>
                              <w:t>和歌山駅</w:t>
                            </w:r>
                            <w:r>
                              <w:rPr>
                                <w:rFonts w:hint="eastAsia"/>
                              </w:rPr>
                              <w:t>から出発し</w:t>
                            </w:r>
                            <w:r>
                              <w:t>、和歌山城公園前</w:t>
                            </w:r>
                            <w:r>
                              <w:rPr>
                                <w:rFonts w:hint="eastAsia"/>
                              </w:rPr>
                              <w:t>と</w:t>
                            </w:r>
                            <w:r>
                              <w:t>岡公園前</w:t>
                            </w:r>
                            <w:r>
                              <w:rPr>
                                <w:rFonts w:hint="eastAsia"/>
                              </w:rPr>
                              <w:t>を</w:t>
                            </w:r>
                            <w:r>
                              <w:t>通り</w:t>
                            </w:r>
                            <w:r>
                              <w:rPr>
                                <w:rFonts w:hint="eastAsia"/>
                              </w:rPr>
                              <w:t>JR和歌山駅</w:t>
                            </w:r>
                            <w:r>
                              <w:t>に</w:t>
                            </w:r>
                            <w:r>
                              <w:rPr>
                                <w:rFonts w:hint="eastAsia"/>
                              </w:rPr>
                              <w:t>戻る</w:t>
                            </w:r>
                            <w:r>
                              <w:t>約</w:t>
                            </w:r>
                            <w:r>
                              <w:rPr>
                                <w:rFonts w:hint="eastAsia"/>
                              </w:rPr>
                              <w:t>5.3㎞</w:t>
                            </w:r>
                            <w:r>
                              <w:t>の循環ルートを設定。</w:t>
                            </w:r>
                            <w:r>
                              <w:rPr>
                                <w:rFonts w:hint="eastAsia"/>
                              </w:rPr>
                              <w:t>運行車両には</w:t>
                            </w:r>
                            <w:r>
                              <w:t>株式会社マクニカのEVO車両を</w:t>
                            </w:r>
                            <w:r>
                              <w:rPr>
                                <w:rFonts w:hint="eastAsia"/>
                              </w:rPr>
                              <w:t>使用し</w:t>
                            </w:r>
                            <w:r>
                              <w:t>、1月29日から2月9日までの12日間（１日６便）</w:t>
                            </w:r>
                            <w:r>
                              <w:rPr>
                                <w:rFonts w:hint="eastAsia"/>
                              </w:rPr>
                              <w:t>、</w:t>
                            </w:r>
                            <w:r>
                              <w:t>自動運転レベル</w:t>
                            </w:r>
                            <w:r>
                              <w:rPr>
                                <w:rFonts w:hint="eastAsia"/>
                              </w:rPr>
                              <w:t>２での</w:t>
                            </w:r>
                            <w:r>
                              <w:t>実証運行を実施。</w:t>
                            </w:r>
                          </w:p>
                          <w:p w14:paraId="06B12382" w14:textId="69CAC7A0" w:rsidR="000E3D0A" w:rsidRDefault="000E3D0A" w:rsidP="00B167D0">
                            <w:pPr>
                              <w:ind w:leftChars="0" w:left="0" w:firstLineChars="0" w:firstLine="0"/>
                            </w:pPr>
                          </w:p>
                          <w:p w14:paraId="2C4005B2" w14:textId="77777777" w:rsidR="000E3D0A" w:rsidRDefault="000E3D0A"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">
                <v:textbox>
                  <w:txbxContent>
                    <w:p w14:paraId="64A66675" w14:textId="4C2ED02E" w:rsidR="000E3D0A" w:rsidRDefault="000E3D0A" w:rsidP="00B167D0">
                      <w:pPr>
                        <w:ind w:leftChars="0" w:left="0" w:firstLineChars="0" w:firstLine="0"/>
                      </w:pPr>
                      <w:r>
                        <w:rPr>
                          <w:rFonts w:hint="eastAsia"/>
                        </w:rPr>
                        <w:t>運行ルート</w:t>
                      </w:r>
                      <w:r>
                        <w:t>は、</w:t>
                      </w:r>
                      <w:r>
                        <w:rPr>
                          <w:rFonts w:hint="eastAsia"/>
                        </w:rPr>
                        <w:t>JR</w:t>
                      </w:r>
                      <w:r>
                        <w:t>和歌山駅</w:t>
                      </w:r>
                      <w:r>
                        <w:rPr>
                          <w:rFonts w:hint="eastAsia"/>
                        </w:rPr>
                        <w:t>から出発し</w:t>
                      </w:r>
                      <w:r>
                        <w:t>、和歌山城公園前</w:t>
                      </w:r>
                      <w:r>
                        <w:rPr>
                          <w:rFonts w:hint="eastAsia"/>
                        </w:rPr>
                        <w:t>と</w:t>
                      </w:r>
                      <w:r>
                        <w:t>岡公園前</w:t>
                      </w:r>
                      <w:r>
                        <w:rPr>
                          <w:rFonts w:hint="eastAsia"/>
                        </w:rPr>
                        <w:t>を</w:t>
                      </w:r>
                      <w:r>
                        <w:t>通り</w:t>
                      </w:r>
                      <w:r>
                        <w:rPr>
                          <w:rFonts w:hint="eastAsia"/>
                        </w:rPr>
                        <w:t>JR和歌山駅</w:t>
                      </w:r>
                      <w:r>
                        <w:t>に</w:t>
                      </w:r>
                      <w:r>
                        <w:rPr>
                          <w:rFonts w:hint="eastAsia"/>
                        </w:rPr>
                        <w:t>戻る</w:t>
                      </w:r>
                      <w:r>
                        <w:t>約</w:t>
                      </w:r>
                      <w:r>
                        <w:rPr>
                          <w:rFonts w:hint="eastAsia"/>
                        </w:rPr>
                        <w:t>5.3㎞</w:t>
                      </w:r>
                      <w:r>
                        <w:t>の循環ルートを設定。</w:t>
                      </w:r>
                      <w:r>
                        <w:rPr>
                          <w:rFonts w:hint="eastAsia"/>
                        </w:rPr>
                        <w:t>運行車両には</w:t>
                      </w:r>
                      <w:r>
                        <w:t>株式会社マクニカのEVO車両を</w:t>
                      </w:r>
                      <w:r>
                        <w:rPr>
                          <w:rFonts w:hint="eastAsia"/>
                        </w:rPr>
                        <w:t>使用し</w:t>
                      </w:r>
                      <w:r>
                        <w:t>、1月29日から2月9日までの12日間（１日６便）</w:t>
                      </w:r>
                      <w:r>
                        <w:rPr>
                          <w:rFonts w:hint="eastAsia"/>
                        </w:rPr>
                        <w:t>、</w:t>
                      </w:r>
                      <w:r>
                        <w:t>自動運転レベル</w:t>
                      </w:r>
                      <w:r>
                        <w:rPr>
                          <w:rFonts w:hint="eastAsia"/>
                        </w:rPr>
                        <w:t>２での</w:t>
                      </w:r>
                      <w:r>
                        <w:t>実証運行を実施。</w:t>
                      </w:r>
                    </w:p>
                    <w:p w14:paraId="06B12382" w14:textId="69CAC7A0" w:rsidR="000E3D0A" w:rsidRDefault="000E3D0A" w:rsidP="00B167D0">
                      <w:pPr>
                        <w:ind w:leftChars="0" w:left="0" w:firstLineChars="0" w:firstLine="0"/>
                      </w:pPr>
                    </w:p>
                    <w:p w14:paraId="2C4005B2" w14:textId="77777777" w:rsidR="000E3D0A" w:rsidRDefault="000E3D0A"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5148A292" w:rsidR="00A44BF0" w:rsidRPr="00A44BF0" w:rsidRDefault="00A44BF0" w:rsidP="004A15FD">
      <w:pPr>
        <w:ind w:leftChars="0" w:left="0" w:firstLineChars="0" w:firstLine="0"/>
        <w:rPr>
          <w:b/>
          <w:bCs/>
          <w:spacing w:val="-4"/>
          <w:sz w:val="6"/>
          <w:szCs w:val="6"/>
        </w:rPr>
      </w:pPr>
    </w:p>
    <w:p w14:paraId="499FCFF0" w14:textId="6A91A8E2" w:rsidR="004A15FD" w:rsidRPr="0064265E" w:rsidRDefault="00C61B5D" w:rsidP="00C81437">
      <w:pPr>
        <w:ind w:leftChars="0" w:left="0" w:firstLineChars="0" w:firstLine="0"/>
        <w:rPr>
          <w:spacing w:val="-4"/>
        </w:rPr>
        <w:sectPr w:rsidR="004A15FD" w:rsidRPr="0064265E" w:rsidSect="00EB64AD">
          <w:type w:val="continuous"/>
          <w:pgSz w:w="11910" w:h="16840"/>
          <w:pgMar w:top="851" w:right="851" w:bottom="567" w:left="851" w:header="720" w:footer="720" w:gutter="0"/>
          <w:cols w:space="720"/>
        </w:sectPr>
      </w:pPr>
      <w:r w:rsidRPr="004A15FD">
        <w:rPr>
          <w:noProof/>
          <w:spacing w:val="-4"/>
          <w:lang w:val="en-US" w:bidi="ar-SA"/>
        </w:rPr>
        <mc:AlternateContent>
          <mc:Choice Requires="wps">
            <w:drawing>
              <wp:anchor distT="45720" distB="45720" distL="114300" distR="114300" simplePos="0" relativeHeight="251700224" behindDoc="0" locked="0" layoutInCell="1" allowOverlap="1" wp14:anchorId="6BE4C031" wp14:editId="53692DC0">
                <wp:simplePos x="0" y="0"/>
                <wp:positionH relativeFrom="margin">
                  <wp:posOffset>43815</wp:posOffset>
                </wp:positionH>
                <wp:positionV relativeFrom="paragraph">
                  <wp:posOffset>316230</wp:posOffset>
                </wp:positionV>
                <wp:extent cx="6386195" cy="5969000"/>
                <wp:effectExtent l="0" t="0" r="14605" b="1270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96900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0E3D0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0E3D0A" w:rsidRDefault="000E3D0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0E3D0A" w:rsidRPr="0040472B" w:rsidRDefault="000E3D0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0E3D0A" w:rsidRDefault="000E3D0A" w:rsidP="004A15FD">
                                  <w:pPr>
                                    <w:spacing w:line="259" w:lineRule="auto"/>
                                    <w:ind w:leftChars="0" w:left="0" w:firstLineChars="0" w:firstLine="0"/>
                                    <w:suppressOverlap/>
                                    <w:jc w:val="center"/>
                                  </w:pPr>
                                  <w:r>
                                    <w:rPr>
                                      <w:rFonts w:hint="eastAsia"/>
                                    </w:rPr>
                                    <w:t>検証方法</w:t>
                                  </w:r>
                                </w:p>
                              </w:tc>
                            </w:tr>
                            <w:tr w:rsidR="000E3D0A"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0E3D0A" w:rsidRPr="00F92942" w:rsidRDefault="000E3D0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AEFC0F5" w:rsidR="000E3D0A" w:rsidRPr="00F92942" w:rsidRDefault="000E3D0A" w:rsidP="004A15FD">
                                  <w:pPr>
                                    <w:spacing w:line="259" w:lineRule="auto"/>
                                    <w:ind w:leftChars="0" w:left="0" w:firstLineChars="0" w:firstLine="0"/>
                                    <w:suppressOverlap/>
                                    <w:rPr>
                                      <w:lang w:val="en-US"/>
                                    </w:rPr>
                                  </w:pPr>
                                  <w:r>
                                    <w:rPr>
                                      <w:rFonts w:hint="eastAsia"/>
                                      <w:lang w:val="en-US"/>
                                    </w:rPr>
                                    <w:t>安定的な</w:t>
                                  </w:r>
                                  <w:r>
                                    <w:rPr>
                                      <w:lang w:val="en-US"/>
                                    </w:rPr>
                                    <w:t>収入確保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249CB200" w:rsidR="000E3D0A" w:rsidRPr="00F92942" w:rsidRDefault="000E3D0A" w:rsidP="004A15FD">
                                  <w:pPr>
                                    <w:spacing w:line="259" w:lineRule="auto"/>
                                    <w:ind w:leftChars="0" w:left="0" w:firstLineChars="0" w:firstLine="0"/>
                                    <w:suppressOverlap/>
                                    <w:rPr>
                                      <w:lang w:val="en-US"/>
                                    </w:rPr>
                                  </w:pPr>
                                  <w:r>
                                    <w:rPr>
                                      <w:lang w:val="en-US"/>
                                    </w:rPr>
                                    <w:t>アンケート</w:t>
                                  </w:r>
                                  <w:r>
                                    <w:rPr>
                                      <w:rFonts w:hint="eastAsia"/>
                                      <w:lang w:val="en-US"/>
                                    </w:rPr>
                                    <w:t>調査</w:t>
                                  </w:r>
                                </w:p>
                              </w:tc>
                            </w:tr>
                            <w:tr w:rsidR="000E3D0A"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474C96B" w:rsidR="000E3D0A" w:rsidRDefault="000E3D0A" w:rsidP="004A15FD">
                                  <w:pPr>
                                    <w:spacing w:line="259" w:lineRule="auto"/>
                                    <w:ind w:leftChars="0" w:left="0" w:firstLineChars="0" w:firstLine="0"/>
                                    <w:suppressOverlap/>
                                    <w:rPr>
                                      <w:lang w:val="en-US"/>
                                    </w:rPr>
                                  </w:pPr>
                                  <w:r>
                                    <w:rPr>
                                      <w:rFonts w:hint="eastAsia"/>
                                      <w:lang w:val="en-US"/>
                                    </w:rPr>
                                    <w:t>コスト</w:t>
                                  </w:r>
                                  <w:r>
                                    <w:rPr>
                                      <w:lang w:val="en-US"/>
                                    </w:rPr>
                                    <w:t>削減</w:t>
                                  </w:r>
                                </w:p>
                              </w:tc>
                              <w:tc>
                                <w:tcPr>
                                  <w:tcW w:w="5796" w:type="dxa"/>
                                  <w:tcBorders>
                                    <w:top w:val="single" w:sz="4" w:space="0" w:color="000000"/>
                                    <w:left w:val="single" w:sz="4" w:space="0" w:color="000000"/>
                                    <w:bottom w:val="single" w:sz="4" w:space="0" w:color="000000"/>
                                    <w:right w:val="single" w:sz="4" w:space="0" w:color="000000"/>
                                  </w:tcBorders>
                                </w:tcPr>
                                <w:p w14:paraId="18E653AF" w14:textId="3EBF8111" w:rsidR="000E3D0A" w:rsidRPr="00F92942" w:rsidRDefault="000E3D0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0E3D0A" w:rsidRPr="00F92942" w14:paraId="3481F0C4" w14:textId="77777777" w:rsidTr="00C61B5D">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0E3D0A" w:rsidRDefault="000E3D0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8088F1D" w:rsidR="000E3D0A" w:rsidRDefault="000E3D0A" w:rsidP="004A15FD">
                                  <w:pPr>
                                    <w:spacing w:line="259" w:lineRule="auto"/>
                                    <w:ind w:leftChars="0" w:left="0" w:firstLineChars="0" w:firstLine="0"/>
                                    <w:suppressOverlap/>
                                    <w:rPr>
                                      <w:lang w:val="en-US"/>
                                    </w:rPr>
                                  </w:pPr>
                                  <w:r>
                                    <w:rPr>
                                      <w:rFonts w:hint="eastAsia"/>
                                      <w:lang w:val="en-US"/>
                                    </w:rPr>
                                    <w:t>ヒヤリハットの</w:t>
                                  </w:r>
                                  <w:r>
                                    <w:rPr>
                                      <w:lang w:val="en-US"/>
                                    </w:rPr>
                                    <w:t>発生回数</w:t>
                                  </w:r>
                                  <w:r>
                                    <w:rPr>
                                      <w:rFonts w:hint="eastAsia"/>
                                      <w:lang w:val="en-US"/>
                                    </w:rPr>
                                    <w:t>および</w:t>
                                  </w:r>
                                  <w:r>
                                    <w:rPr>
                                      <w:lang w:val="en-US"/>
                                    </w:rPr>
                                    <w:t>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2639E1A7" w:rsidR="000E3D0A" w:rsidRPr="00C61B5D" w:rsidRDefault="000E3D0A" w:rsidP="004A15FD">
                                  <w:pPr>
                                    <w:spacing w:line="259" w:lineRule="auto"/>
                                    <w:ind w:leftChars="0" w:left="0" w:firstLineChars="0" w:firstLine="0"/>
                                    <w:suppressOverlap/>
                                    <w:rPr>
                                      <w:lang w:val="en-US"/>
                                    </w:rPr>
                                  </w:pPr>
                                  <w:r>
                                    <w:rPr>
                                      <w:rFonts w:hint="eastAsia"/>
                                      <w:lang w:val="en-US"/>
                                    </w:rPr>
                                    <w:t>ドライバー</w:t>
                                  </w:r>
                                  <w:r>
                                    <w:rPr>
                                      <w:lang w:val="en-US"/>
                                    </w:rPr>
                                    <w:t>の運行記録および遠隔監視システムでの運行状況録画</w:t>
                                  </w:r>
                                </w:p>
                              </w:tc>
                            </w:tr>
                            <w:tr w:rsidR="000E3D0A" w:rsidRPr="00F92942" w14:paraId="74ADF813" w14:textId="77777777" w:rsidTr="00C61B5D">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D435292" w:rsidR="000E3D0A" w:rsidRDefault="000E3D0A" w:rsidP="004A15FD">
                                  <w:pPr>
                                    <w:spacing w:line="259" w:lineRule="auto"/>
                                    <w:ind w:leftChars="0" w:left="0" w:firstLineChars="0" w:firstLine="0"/>
                                    <w:suppressOverlap/>
                                    <w:rPr>
                                      <w:lang w:val="en-US"/>
                                    </w:rPr>
                                  </w:pPr>
                                  <w:r>
                                    <w:rPr>
                                      <w:rFonts w:hint="eastAsia"/>
                                      <w:lang w:val="en-US"/>
                                    </w:rPr>
                                    <w:t>手動</w:t>
                                  </w:r>
                                  <w:r>
                                    <w:rPr>
                                      <w:lang w:val="en-US"/>
                                    </w:rPr>
                                    <w:t>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35E42666" w:rsidR="000E3D0A" w:rsidRPr="00C61B5D" w:rsidRDefault="000E3D0A" w:rsidP="004A15FD">
                                  <w:pPr>
                                    <w:spacing w:line="259" w:lineRule="auto"/>
                                    <w:ind w:leftChars="0" w:left="0" w:firstLineChars="0" w:firstLine="0"/>
                                    <w:suppressOverlap/>
                                    <w:rPr>
                                      <w:lang w:val="en-US"/>
                                    </w:rPr>
                                  </w:pPr>
                                  <w:r>
                                    <w:rPr>
                                      <w:rFonts w:hint="eastAsia"/>
                                      <w:lang w:val="en-US"/>
                                    </w:rPr>
                                    <w:t>自動運転</w:t>
                                  </w:r>
                                  <w:r>
                                    <w:rPr>
                                      <w:lang w:val="en-US"/>
                                    </w:rPr>
                                    <w:t>車両およびシステムのログデータを確認・記録</w:t>
                                  </w:r>
                                </w:p>
                              </w:tc>
                            </w:tr>
                            <w:tr w:rsidR="000E3D0A" w:rsidRPr="00C61B5D" w14:paraId="4C7448A6" w14:textId="77777777" w:rsidTr="00C61B5D">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1B143AD6" w:rsidR="000E3D0A" w:rsidRDefault="000E3D0A" w:rsidP="004A15FD">
                                  <w:pPr>
                                    <w:spacing w:line="259" w:lineRule="auto"/>
                                    <w:ind w:leftChars="0" w:left="0" w:firstLineChars="0" w:firstLine="0"/>
                                    <w:suppressOverlap/>
                                    <w:rPr>
                                      <w:lang w:val="en-US"/>
                                    </w:rPr>
                                  </w:pPr>
                                  <w:r>
                                    <w:rPr>
                                      <w:rFonts w:hint="eastAsia"/>
                                      <w:lang w:val="en-US"/>
                                    </w:rPr>
                                    <w:t>バッテリー</w:t>
                                  </w:r>
                                  <w:r>
                                    <w:rPr>
                                      <w:lang w:val="en-US"/>
                                    </w:rPr>
                                    <w:t>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0B227F5B" w:rsidR="000E3D0A" w:rsidRPr="00C61B5D" w:rsidRDefault="000E3D0A" w:rsidP="004A15FD">
                                  <w:pPr>
                                    <w:spacing w:line="259" w:lineRule="auto"/>
                                    <w:ind w:leftChars="0" w:left="0" w:firstLineChars="0" w:firstLine="0"/>
                                    <w:suppressOverlap/>
                                    <w:rPr>
                                      <w:lang w:val="en-US"/>
                                    </w:rPr>
                                  </w:pPr>
                                  <w:r>
                                    <w:rPr>
                                      <w:rFonts w:hint="eastAsia"/>
                                      <w:lang w:val="en-US"/>
                                    </w:rPr>
                                    <w:t>自動運転車両および</w:t>
                                  </w:r>
                                  <w:r>
                                    <w:rPr>
                                      <w:lang w:val="en-US"/>
                                    </w:rPr>
                                    <w:t>システム</w:t>
                                  </w:r>
                                  <w:r>
                                    <w:rPr>
                                      <w:rFonts w:hint="eastAsia"/>
                                      <w:lang w:val="en-US"/>
                                    </w:rPr>
                                    <w:t>の</w:t>
                                  </w:r>
                                  <w:r>
                                    <w:rPr>
                                      <w:lang w:val="en-US"/>
                                    </w:rPr>
                                    <w:t>ログデータ</w:t>
                                  </w:r>
                                  <w:r>
                                    <w:rPr>
                                      <w:rFonts w:hint="eastAsia"/>
                                      <w:lang w:val="en-US"/>
                                    </w:rPr>
                                    <w:t>を確認</w:t>
                                  </w:r>
                                  <w:r>
                                    <w:rPr>
                                      <w:lang w:val="en-US"/>
                                    </w:rPr>
                                    <w:t>・記録</w:t>
                                  </w:r>
                                </w:p>
                              </w:tc>
                            </w:tr>
                            <w:tr w:rsidR="000E3D0A" w:rsidRPr="00F92942" w14:paraId="727F700F" w14:textId="77777777" w:rsidTr="00C61B5D">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56F83EFC"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C952D5B" w14:textId="3D5E3D55" w:rsidR="000E3D0A" w:rsidRDefault="000E3D0A" w:rsidP="004A15FD">
                                  <w:pPr>
                                    <w:spacing w:line="259" w:lineRule="auto"/>
                                    <w:ind w:leftChars="0" w:left="0" w:firstLineChars="0" w:firstLine="0"/>
                                    <w:suppressOverlap/>
                                    <w:rPr>
                                      <w:lang w:val="en-US"/>
                                    </w:rPr>
                                  </w:pPr>
                                  <w:r>
                                    <w:rPr>
                                      <w:rFonts w:hint="eastAsia"/>
                                      <w:lang w:val="en-US"/>
                                    </w:rPr>
                                    <w:t>試乗車</w:t>
                                  </w:r>
                                  <w:r>
                                    <w:rPr>
                                      <w:lang w:val="en-US"/>
                                    </w:rPr>
                                    <w:t>による自動運転走行の安全性評価</w:t>
                                  </w:r>
                                </w:p>
                              </w:tc>
                              <w:tc>
                                <w:tcPr>
                                  <w:tcW w:w="5796" w:type="dxa"/>
                                  <w:tcBorders>
                                    <w:top w:val="single" w:sz="4" w:space="0" w:color="000000"/>
                                    <w:left w:val="single" w:sz="4" w:space="0" w:color="000000"/>
                                    <w:bottom w:val="single" w:sz="4" w:space="0" w:color="000000"/>
                                    <w:right w:val="single" w:sz="4" w:space="0" w:color="000000"/>
                                  </w:tcBorders>
                                </w:tcPr>
                                <w:p w14:paraId="51F9AD70" w14:textId="3CC4AFB8" w:rsidR="000E3D0A" w:rsidRPr="00C61B5D" w:rsidRDefault="000E3D0A" w:rsidP="004A15FD">
                                  <w:pPr>
                                    <w:spacing w:line="259" w:lineRule="auto"/>
                                    <w:ind w:leftChars="0" w:left="0" w:firstLineChars="0" w:firstLine="0"/>
                                    <w:suppressOverlap/>
                                    <w:rPr>
                                      <w:lang w:val="en-US"/>
                                    </w:rPr>
                                  </w:pPr>
                                  <w:r>
                                    <w:rPr>
                                      <w:rFonts w:hint="eastAsia"/>
                                      <w:lang w:val="en-US"/>
                                    </w:rPr>
                                    <w:t>アンケート調査</w:t>
                                  </w:r>
                                </w:p>
                              </w:tc>
                            </w:tr>
                            <w:tr w:rsidR="000E3D0A" w:rsidRPr="00F92942" w14:paraId="07459A8C" w14:textId="77777777" w:rsidTr="00944BB7">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0E3D0A" w:rsidRPr="00944BB7" w:rsidRDefault="000E3D0A" w:rsidP="00944BB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60ED1D60" w:rsidR="000E3D0A" w:rsidRDefault="000E3D0A" w:rsidP="00944BB7">
                                  <w:pPr>
                                    <w:spacing w:line="259" w:lineRule="auto"/>
                                    <w:ind w:leftChars="0" w:left="0" w:firstLineChars="0" w:firstLine="0"/>
                                    <w:suppressOverlap/>
                                    <w:rPr>
                                      <w:lang w:val="en-US"/>
                                    </w:rPr>
                                  </w:pPr>
                                  <w:r>
                                    <w:rPr>
                                      <w:rFonts w:hint="eastAsia"/>
                                      <w:lang w:val="en-US"/>
                                    </w:rPr>
                                    <w:t>走行時の乗り心地について</w:t>
                                  </w:r>
                                </w:p>
                              </w:tc>
                              <w:tc>
                                <w:tcPr>
                                  <w:tcW w:w="5796" w:type="dxa"/>
                                  <w:tcBorders>
                                    <w:top w:val="single" w:sz="4" w:space="0" w:color="000000"/>
                                    <w:left w:val="single" w:sz="4" w:space="0" w:color="000000"/>
                                    <w:bottom w:val="single" w:sz="4" w:space="0" w:color="000000"/>
                                    <w:right w:val="single" w:sz="4" w:space="0" w:color="000000"/>
                                  </w:tcBorders>
                                </w:tcPr>
                                <w:p w14:paraId="39B24674" w14:textId="038CE929"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r w:rsidR="000E3D0A" w:rsidRPr="00F92942" w14:paraId="070AC3C2" w14:textId="77777777" w:rsidTr="00944BB7">
                              <w:trPr>
                                <w:cantSplit/>
                                <w:trHeight w:val="794"/>
                              </w:trPr>
                              <w:tc>
                                <w:tcPr>
                                  <w:tcW w:w="704" w:type="dxa"/>
                                  <w:vMerge/>
                                  <w:tcBorders>
                                    <w:left w:val="single" w:sz="4" w:space="0" w:color="auto"/>
                                    <w:right w:val="single" w:sz="4" w:space="0" w:color="auto"/>
                                  </w:tcBorders>
                                </w:tcPr>
                                <w:p w14:paraId="1446AE80" w14:textId="77777777" w:rsidR="000E3D0A" w:rsidRDefault="000E3D0A" w:rsidP="00944BB7">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6A11C78" w14:textId="4FD971FB" w:rsidR="000E3D0A" w:rsidRDefault="000E3D0A" w:rsidP="00944BB7">
                                  <w:pPr>
                                    <w:spacing w:line="259" w:lineRule="auto"/>
                                    <w:ind w:leftChars="0" w:left="0" w:firstLineChars="0" w:firstLine="0"/>
                                    <w:suppressOverlap/>
                                    <w:rPr>
                                      <w:lang w:val="en-US"/>
                                    </w:rPr>
                                  </w:pPr>
                                  <w:r>
                                    <w:rPr>
                                      <w:rFonts w:hint="eastAsia"/>
                                      <w:lang w:val="en-US"/>
                                    </w:rPr>
                                    <w:t>市内に自動運転バスの導入について</w:t>
                                  </w:r>
                                </w:p>
                              </w:tc>
                              <w:tc>
                                <w:tcPr>
                                  <w:tcW w:w="5796" w:type="dxa"/>
                                  <w:tcBorders>
                                    <w:top w:val="single" w:sz="4" w:space="0" w:color="000000"/>
                                    <w:left w:val="single" w:sz="4" w:space="0" w:color="000000"/>
                                    <w:bottom w:val="single" w:sz="4" w:space="0" w:color="000000"/>
                                    <w:right w:val="single" w:sz="4" w:space="0" w:color="000000"/>
                                  </w:tcBorders>
                                </w:tcPr>
                                <w:p w14:paraId="1DCE1BBC" w14:textId="63F68AD7"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r w:rsidR="000E3D0A" w:rsidRPr="00F92942" w14:paraId="380A37AA" w14:textId="77777777" w:rsidTr="00944BB7">
                              <w:trPr>
                                <w:cantSplit/>
                                <w:trHeight w:val="794"/>
                              </w:trPr>
                              <w:tc>
                                <w:tcPr>
                                  <w:tcW w:w="704" w:type="dxa"/>
                                  <w:vMerge/>
                                  <w:tcBorders>
                                    <w:left w:val="single" w:sz="4" w:space="0" w:color="auto"/>
                                    <w:bottom w:val="single" w:sz="4" w:space="0" w:color="auto"/>
                                    <w:right w:val="single" w:sz="4" w:space="0" w:color="auto"/>
                                  </w:tcBorders>
                                </w:tcPr>
                                <w:p w14:paraId="43048F64" w14:textId="77777777" w:rsidR="000E3D0A" w:rsidRDefault="000E3D0A" w:rsidP="00944BB7">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auto"/>
                                    <w:right w:val="single" w:sz="4" w:space="0" w:color="000000"/>
                                  </w:tcBorders>
                                  <w:shd w:val="clear" w:color="auto" w:fill="auto"/>
                                </w:tcPr>
                                <w:p w14:paraId="20FDC5B9" w14:textId="04394016" w:rsidR="000E3D0A" w:rsidRDefault="000E3D0A" w:rsidP="00944BB7">
                                  <w:pPr>
                                    <w:spacing w:line="259" w:lineRule="auto"/>
                                    <w:ind w:leftChars="0" w:left="0" w:firstLineChars="0" w:firstLine="0"/>
                                    <w:suppressOverlap/>
                                    <w:rPr>
                                      <w:lang w:val="en-US"/>
                                    </w:rPr>
                                  </w:pPr>
                                  <w:r>
                                    <w:rPr>
                                      <w:rFonts w:hint="eastAsia"/>
                                      <w:lang w:val="en-US"/>
                                    </w:rPr>
                                    <w:t>自動運転バスの利用について</w:t>
                                  </w:r>
                                </w:p>
                              </w:tc>
                              <w:tc>
                                <w:tcPr>
                                  <w:tcW w:w="5796" w:type="dxa"/>
                                  <w:tcBorders>
                                    <w:top w:val="single" w:sz="4" w:space="0" w:color="000000"/>
                                    <w:left w:val="single" w:sz="4" w:space="0" w:color="000000"/>
                                    <w:bottom w:val="single" w:sz="4" w:space="0" w:color="000000"/>
                                    <w:right w:val="single" w:sz="4" w:space="0" w:color="000000"/>
                                  </w:tcBorders>
                                </w:tcPr>
                                <w:p w14:paraId="42970E3E" w14:textId="235C47A3"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bl>
                          <w:p w14:paraId="7B06581C" w14:textId="77777777" w:rsidR="000E3D0A" w:rsidRDefault="000E3D0A"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3.45pt;margin-top:24.9pt;width:502.85pt;height:470pt;z-index:2517002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0E3D0A"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0E3D0A" w:rsidRDefault="000E3D0A"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0E3D0A" w:rsidRPr="0040472B" w:rsidRDefault="000E3D0A"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0E3D0A" w:rsidRDefault="000E3D0A" w:rsidP="004A15FD">
                            <w:pPr>
                              <w:spacing w:line="259" w:lineRule="auto"/>
                              <w:ind w:leftChars="0" w:left="0" w:firstLineChars="0" w:firstLine="0"/>
                              <w:suppressOverlap/>
                              <w:jc w:val="center"/>
                            </w:pPr>
                            <w:r>
                              <w:rPr>
                                <w:rFonts w:hint="eastAsia"/>
                              </w:rPr>
                              <w:t>検証方法</w:t>
                            </w:r>
                          </w:p>
                        </w:tc>
                      </w:tr>
                      <w:tr w:rsidR="000E3D0A"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0E3D0A" w:rsidRPr="00F92942" w:rsidRDefault="000E3D0A"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1B4600C4" w14:textId="3AEFC0F5" w:rsidR="000E3D0A" w:rsidRPr="00F92942" w:rsidRDefault="000E3D0A" w:rsidP="004A15FD">
                            <w:pPr>
                              <w:spacing w:line="259" w:lineRule="auto"/>
                              <w:ind w:leftChars="0" w:left="0" w:firstLineChars="0" w:firstLine="0"/>
                              <w:suppressOverlap/>
                              <w:rPr>
                                <w:lang w:val="en-US"/>
                              </w:rPr>
                            </w:pPr>
                            <w:r>
                              <w:rPr>
                                <w:rFonts w:hint="eastAsia"/>
                                <w:lang w:val="en-US"/>
                              </w:rPr>
                              <w:t>安定的な</w:t>
                            </w:r>
                            <w:r>
                              <w:rPr>
                                <w:lang w:val="en-US"/>
                              </w:rPr>
                              <w:t>収入確保</w:t>
                            </w:r>
                          </w:p>
                        </w:tc>
                        <w:tc>
                          <w:tcPr>
                            <w:tcW w:w="5796" w:type="dxa"/>
                            <w:tcBorders>
                              <w:top w:val="single" w:sz="4" w:space="0" w:color="000000"/>
                              <w:left w:val="single" w:sz="4" w:space="0" w:color="000000"/>
                              <w:bottom w:val="single" w:sz="4" w:space="0" w:color="000000"/>
                              <w:right w:val="single" w:sz="4" w:space="0" w:color="000000"/>
                            </w:tcBorders>
                          </w:tcPr>
                          <w:p w14:paraId="6798106E" w14:textId="249CB200" w:rsidR="000E3D0A" w:rsidRPr="00F92942" w:rsidRDefault="000E3D0A" w:rsidP="004A15FD">
                            <w:pPr>
                              <w:spacing w:line="259" w:lineRule="auto"/>
                              <w:ind w:leftChars="0" w:left="0" w:firstLineChars="0" w:firstLine="0"/>
                              <w:suppressOverlap/>
                              <w:rPr>
                                <w:lang w:val="en-US"/>
                              </w:rPr>
                            </w:pPr>
                            <w:r>
                              <w:rPr>
                                <w:lang w:val="en-US"/>
                              </w:rPr>
                              <w:t>アンケート</w:t>
                            </w:r>
                            <w:r>
                              <w:rPr>
                                <w:rFonts w:hint="eastAsia"/>
                                <w:lang w:val="en-US"/>
                              </w:rPr>
                              <w:t>調査</w:t>
                            </w:r>
                          </w:p>
                        </w:tc>
                      </w:tr>
                      <w:tr w:rsidR="000E3D0A"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53622EA" w14:textId="6474C96B" w:rsidR="000E3D0A" w:rsidRDefault="000E3D0A" w:rsidP="004A15FD">
                            <w:pPr>
                              <w:spacing w:line="259" w:lineRule="auto"/>
                              <w:ind w:leftChars="0" w:left="0" w:firstLineChars="0" w:firstLine="0"/>
                              <w:suppressOverlap/>
                              <w:rPr>
                                <w:lang w:val="en-US"/>
                              </w:rPr>
                            </w:pPr>
                            <w:r>
                              <w:rPr>
                                <w:rFonts w:hint="eastAsia"/>
                                <w:lang w:val="en-US"/>
                              </w:rPr>
                              <w:t>コスト</w:t>
                            </w:r>
                            <w:r>
                              <w:rPr>
                                <w:lang w:val="en-US"/>
                              </w:rPr>
                              <w:t>削減</w:t>
                            </w:r>
                          </w:p>
                        </w:tc>
                        <w:tc>
                          <w:tcPr>
                            <w:tcW w:w="5796" w:type="dxa"/>
                            <w:tcBorders>
                              <w:top w:val="single" w:sz="4" w:space="0" w:color="000000"/>
                              <w:left w:val="single" w:sz="4" w:space="0" w:color="000000"/>
                              <w:bottom w:val="single" w:sz="4" w:space="0" w:color="000000"/>
                              <w:right w:val="single" w:sz="4" w:space="0" w:color="000000"/>
                            </w:tcBorders>
                          </w:tcPr>
                          <w:p w14:paraId="18E653AF" w14:textId="3EBF8111" w:rsidR="000E3D0A" w:rsidRPr="00F92942" w:rsidRDefault="000E3D0A" w:rsidP="004A15FD">
                            <w:pPr>
                              <w:spacing w:line="259" w:lineRule="auto"/>
                              <w:ind w:leftChars="0" w:left="0" w:firstLineChars="0" w:firstLine="0"/>
                              <w:suppressOverlap/>
                              <w:rPr>
                                <w:lang w:val="en-US"/>
                              </w:rPr>
                            </w:pPr>
                            <w:r>
                              <w:rPr>
                                <w:rFonts w:hint="eastAsia"/>
                                <w:lang w:val="en-US"/>
                              </w:rPr>
                              <w:t>実証実験後の</w:t>
                            </w:r>
                            <w:r>
                              <w:rPr>
                                <w:lang w:val="en-US"/>
                              </w:rPr>
                              <w:t>分析</w:t>
                            </w:r>
                          </w:p>
                        </w:tc>
                      </w:tr>
                      <w:tr w:rsidR="000E3D0A" w:rsidRPr="00F92942" w14:paraId="3481F0C4" w14:textId="77777777" w:rsidTr="00C61B5D">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1509B006" w14:textId="77777777" w:rsidR="000E3D0A" w:rsidRDefault="000E3D0A"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2FB288FB" w14:textId="28088F1D" w:rsidR="000E3D0A" w:rsidRDefault="000E3D0A" w:rsidP="004A15FD">
                            <w:pPr>
                              <w:spacing w:line="259" w:lineRule="auto"/>
                              <w:ind w:leftChars="0" w:left="0" w:firstLineChars="0" w:firstLine="0"/>
                              <w:suppressOverlap/>
                              <w:rPr>
                                <w:lang w:val="en-US"/>
                              </w:rPr>
                            </w:pPr>
                            <w:r>
                              <w:rPr>
                                <w:rFonts w:hint="eastAsia"/>
                                <w:lang w:val="en-US"/>
                              </w:rPr>
                              <w:t>ヒヤリハットの</w:t>
                            </w:r>
                            <w:r>
                              <w:rPr>
                                <w:lang w:val="en-US"/>
                              </w:rPr>
                              <w:t>発生回数</w:t>
                            </w:r>
                            <w:r>
                              <w:rPr>
                                <w:rFonts w:hint="eastAsia"/>
                                <w:lang w:val="en-US"/>
                              </w:rPr>
                              <w:t>および</w:t>
                            </w:r>
                            <w:r>
                              <w:rPr>
                                <w:lang w:val="en-US"/>
                              </w:rPr>
                              <w:t>発生状況</w:t>
                            </w:r>
                          </w:p>
                        </w:tc>
                        <w:tc>
                          <w:tcPr>
                            <w:tcW w:w="5796" w:type="dxa"/>
                            <w:tcBorders>
                              <w:top w:val="single" w:sz="4" w:space="0" w:color="000000"/>
                              <w:left w:val="single" w:sz="4" w:space="0" w:color="000000"/>
                              <w:bottom w:val="single" w:sz="4" w:space="0" w:color="000000"/>
                              <w:right w:val="single" w:sz="4" w:space="0" w:color="000000"/>
                            </w:tcBorders>
                          </w:tcPr>
                          <w:p w14:paraId="6F3DE4DD" w14:textId="2639E1A7" w:rsidR="000E3D0A" w:rsidRPr="00C61B5D" w:rsidRDefault="000E3D0A" w:rsidP="004A15FD">
                            <w:pPr>
                              <w:spacing w:line="259" w:lineRule="auto"/>
                              <w:ind w:leftChars="0" w:left="0" w:firstLineChars="0" w:firstLine="0"/>
                              <w:suppressOverlap/>
                              <w:rPr>
                                <w:lang w:val="en-US"/>
                              </w:rPr>
                            </w:pPr>
                            <w:r>
                              <w:rPr>
                                <w:rFonts w:hint="eastAsia"/>
                                <w:lang w:val="en-US"/>
                              </w:rPr>
                              <w:t>ドライバー</w:t>
                            </w:r>
                            <w:r>
                              <w:rPr>
                                <w:lang w:val="en-US"/>
                              </w:rPr>
                              <w:t>の運行記録および遠隔監視システムでの運行状況録画</w:t>
                            </w:r>
                          </w:p>
                        </w:tc>
                      </w:tr>
                      <w:tr w:rsidR="000E3D0A" w:rsidRPr="00F92942" w14:paraId="74ADF813" w14:textId="77777777" w:rsidTr="00C61B5D">
                        <w:trPr>
                          <w:cantSplit/>
                          <w:trHeight w:val="794"/>
                        </w:trPr>
                        <w:tc>
                          <w:tcPr>
                            <w:tcW w:w="704" w:type="dxa"/>
                            <w:vMerge/>
                            <w:tcBorders>
                              <w:left w:val="single" w:sz="4" w:space="0" w:color="auto"/>
                              <w:right w:val="single" w:sz="4" w:space="0" w:color="auto"/>
                            </w:tcBorders>
                            <w:textDirection w:val="tbRlV"/>
                            <w:vAlign w:val="center"/>
                          </w:tcPr>
                          <w:p w14:paraId="77FE5A0E"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73D1B688" w14:textId="6D435292" w:rsidR="000E3D0A" w:rsidRDefault="000E3D0A" w:rsidP="004A15FD">
                            <w:pPr>
                              <w:spacing w:line="259" w:lineRule="auto"/>
                              <w:ind w:leftChars="0" w:left="0" w:firstLineChars="0" w:firstLine="0"/>
                              <w:suppressOverlap/>
                              <w:rPr>
                                <w:lang w:val="en-US"/>
                              </w:rPr>
                            </w:pPr>
                            <w:r>
                              <w:rPr>
                                <w:rFonts w:hint="eastAsia"/>
                                <w:lang w:val="en-US"/>
                              </w:rPr>
                              <w:t>手動</w:t>
                            </w:r>
                            <w:r>
                              <w:rPr>
                                <w:lang w:val="en-US"/>
                              </w:rPr>
                              <w:t>操作発生回数、発生場所および走行距離</w:t>
                            </w:r>
                          </w:p>
                        </w:tc>
                        <w:tc>
                          <w:tcPr>
                            <w:tcW w:w="5796" w:type="dxa"/>
                            <w:tcBorders>
                              <w:top w:val="single" w:sz="4" w:space="0" w:color="000000"/>
                              <w:left w:val="single" w:sz="4" w:space="0" w:color="000000"/>
                              <w:bottom w:val="single" w:sz="4" w:space="0" w:color="000000"/>
                              <w:right w:val="single" w:sz="4" w:space="0" w:color="000000"/>
                            </w:tcBorders>
                          </w:tcPr>
                          <w:p w14:paraId="4F546B87" w14:textId="35E42666" w:rsidR="000E3D0A" w:rsidRPr="00C61B5D" w:rsidRDefault="000E3D0A" w:rsidP="004A15FD">
                            <w:pPr>
                              <w:spacing w:line="259" w:lineRule="auto"/>
                              <w:ind w:leftChars="0" w:left="0" w:firstLineChars="0" w:firstLine="0"/>
                              <w:suppressOverlap/>
                              <w:rPr>
                                <w:lang w:val="en-US"/>
                              </w:rPr>
                            </w:pPr>
                            <w:r>
                              <w:rPr>
                                <w:rFonts w:hint="eastAsia"/>
                                <w:lang w:val="en-US"/>
                              </w:rPr>
                              <w:t>自動運転</w:t>
                            </w:r>
                            <w:r>
                              <w:rPr>
                                <w:lang w:val="en-US"/>
                              </w:rPr>
                              <w:t>車両およびシステムのログデータを確認・記録</w:t>
                            </w:r>
                          </w:p>
                        </w:tc>
                      </w:tr>
                      <w:tr w:rsidR="000E3D0A" w:rsidRPr="00C61B5D" w14:paraId="4C7448A6" w14:textId="77777777" w:rsidTr="00C61B5D">
                        <w:trPr>
                          <w:cantSplit/>
                          <w:trHeight w:val="794"/>
                        </w:trPr>
                        <w:tc>
                          <w:tcPr>
                            <w:tcW w:w="704" w:type="dxa"/>
                            <w:vMerge/>
                            <w:tcBorders>
                              <w:left w:val="single" w:sz="4" w:space="0" w:color="auto"/>
                              <w:right w:val="single" w:sz="4" w:space="0" w:color="auto"/>
                            </w:tcBorders>
                            <w:textDirection w:val="tbRlV"/>
                            <w:vAlign w:val="center"/>
                          </w:tcPr>
                          <w:p w14:paraId="5112EF88"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5E7C0D58" w14:textId="1B143AD6" w:rsidR="000E3D0A" w:rsidRDefault="000E3D0A" w:rsidP="004A15FD">
                            <w:pPr>
                              <w:spacing w:line="259" w:lineRule="auto"/>
                              <w:ind w:leftChars="0" w:left="0" w:firstLineChars="0" w:firstLine="0"/>
                              <w:suppressOverlap/>
                              <w:rPr>
                                <w:lang w:val="en-US"/>
                              </w:rPr>
                            </w:pPr>
                            <w:r>
                              <w:rPr>
                                <w:rFonts w:hint="eastAsia"/>
                                <w:lang w:val="en-US"/>
                              </w:rPr>
                              <w:t>バッテリー</w:t>
                            </w:r>
                            <w:r>
                              <w:rPr>
                                <w:lang w:val="en-US"/>
                              </w:rPr>
                              <w:t>消費量</w:t>
                            </w:r>
                          </w:p>
                        </w:tc>
                        <w:tc>
                          <w:tcPr>
                            <w:tcW w:w="5796" w:type="dxa"/>
                            <w:tcBorders>
                              <w:top w:val="single" w:sz="4" w:space="0" w:color="000000"/>
                              <w:left w:val="single" w:sz="4" w:space="0" w:color="000000"/>
                              <w:bottom w:val="single" w:sz="4" w:space="0" w:color="000000"/>
                              <w:right w:val="single" w:sz="4" w:space="0" w:color="000000"/>
                            </w:tcBorders>
                          </w:tcPr>
                          <w:p w14:paraId="5818DA1C" w14:textId="0B227F5B" w:rsidR="000E3D0A" w:rsidRPr="00C61B5D" w:rsidRDefault="000E3D0A" w:rsidP="004A15FD">
                            <w:pPr>
                              <w:spacing w:line="259" w:lineRule="auto"/>
                              <w:ind w:leftChars="0" w:left="0" w:firstLineChars="0" w:firstLine="0"/>
                              <w:suppressOverlap/>
                              <w:rPr>
                                <w:lang w:val="en-US"/>
                              </w:rPr>
                            </w:pPr>
                            <w:r>
                              <w:rPr>
                                <w:rFonts w:hint="eastAsia"/>
                                <w:lang w:val="en-US"/>
                              </w:rPr>
                              <w:t>自動運転車両および</w:t>
                            </w:r>
                            <w:r>
                              <w:rPr>
                                <w:lang w:val="en-US"/>
                              </w:rPr>
                              <w:t>システム</w:t>
                            </w:r>
                            <w:r>
                              <w:rPr>
                                <w:rFonts w:hint="eastAsia"/>
                                <w:lang w:val="en-US"/>
                              </w:rPr>
                              <w:t>の</w:t>
                            </w:r>
                            <w:r>
                              <w:rPr>
                                <w:lang w:val="en-US"/>
                              </w:rPr>
                              <w:t>ログデータ</w:t>
                            </w:r>
                            <w:r>
                              <w:rPr>
                                <w:rFonts w:hint="eastAsia"/>
                                <w:lang w:val="en-US"/>
                              </w:rPr>
                              <w:t>を確認</w:t>
                            </w:r>
                            <w:r>
                              <w:rPr>
                                <w:lang w:val="en-US"/>
                              </w:rPr>
                              <w:t>・記録</w:t>
                            </w:r>
                          </w:p>
                        </w:tc>
                      </w:tr>
                      <w:tr w:rsidR="000E3D0A" w:rsidRPr="00F92942" w14:paraId="727F700F" w14:textId="77777777" w:rsidTr="00C61B5D">
                        <w:trPr>
                          <w:cantSplit/>
                          <w:trHeight w:val="794"/>
                        </w:trPr>
                        <w:tc>
                          <w:tcPr>
                            <w:tcW w:w="704" w:type="dxa"/>
                            <w:vMerge/>
                            <w:tcBorders>
                              <w:left w:val="single" w:sz="4" w:space="0" w:color="auto"/>
                              <w:bottom w:val="single" w:sz="4" w:space="0" w:color="auto"/>
                              <w:right w:val="single" w:sz="4" w:space="0" w:color="auto"/>
                            </w:tcBorders>
                            <w:textDirection w:val="tbRlV"/>
                            <w:vAlign w:val="center"/>
                          </w:tcPr>
                          <w:p w14:paraId="56F83EFC" w14:textId="77777777" w:rsidR="000E3D0A" w:rsidRDefault="000E3D0A"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shd w:val="clear" w:color="auto" w:fill="auto"/>
                          </w:tcPr>
                          <w:p w14:paraId="0C952D5B" w14:textId="3D5E3D55" w:rsidR="000E3D0A" w:rsidRDefault="000E3D0A" w:rsidP="004A15FD">
                            <w:pPr>
                              <w:spacing w:line="259" w:lineRule="auto"/>
                              <w:ind w:leftChars="0" w:left="0" w:firstLineChars="0" w:firstLine="0"/>
                              <w:suppressOverlap/>
                              <w:rPr>
                                <w:lang w:val="en-US"/>
                              </w:rPr>
                            </w:pPr>
                            <w:r>
                              <w:rPr>
                                <w:rFonts w:hint="eastAsia"/>
                                <w:lang w:val="en-US"/>
                              </w:rPr>
                              <w:t>試乗車</w:t>
                            </w:r>
                            <w:r>
                              <w:rPr>
                                <w:lang w:val="en-US"/>
                              </w:rPr>
                              <w:t>による自動運転走行の安全性評価</w:t>
                            </w:r>
                          </w:p>
                        </w:tc>
                        <w:tc>
                          <w:tcPr>
                            <w:tcW w:w="5796" w:type="dxa"/>
                            <w:tcBorders>
                              <w:top w:val="single" w:sz="4" w:space="0" w:color="000000"/>
                              <w:left w:val="single" w:sz="4" w:space="0" w:color="000000"/>
                              <w:bottom w:val="single" w:sz="4" w:space="0" w:color="000000"/>
                              <w:right w:val="single" w:sz="4" w:space="0" w:color="000000"/>
                            </w:tcBorders>
                          </w:tcPr>
                          <w:p w14:paraId="51F9AD70" w14:textId="3CC4AFB8" w:rsidR="000E3D0A" w:rsidRPr="00C61B5D" w:rsidRDefault="000E3D0A" w:rsidP="004A15FD">
                            <w:pPr>
                              <w:spacing w:line="259" w:lineRule="auto"/>
                              <w:ind w:leftChars="0" w:left="0" w:firstLineChars="0" w:firstLine="0"/>
                              <w:suppressOverlap/>
                              <w:rPr>
                                <w:lang w:val="en-US"/>
                              </w:rPr>
                            </w:pPr>
                            <w:r>
                              <w:rPr>
                                <w:rFonts w:hint="eastAsia"/>
                                <w:lang w:val="en-US"/>
                              </w:rPr>
                              <w:t>アンケート調査</w:t>
                            </w:r>
                          </w:p>
                        </w:tc>
                      </w:tr>
                      <w:tr w:rsidR="000E3D0A" w:rsidRPr="00F92942" w14:paraId="07459A8C" w14:textId="77777777" w:rsidTr="00944BB7">
                        <w:trPr>
                          <w:cantSplit/>
                          <w:trHeight w:val="794"/>
                        </w:trPr>
                        <w:tc>
                          <w:tcPr>
                            <w:tcW w:w="704" w:type="dxa"/>
                            <w:vMerge w:val="restart"/>
                            <w:tcBorders>
                              <w:top w:val="single" w:sz="4" w:space="0" w:color="auto"/>
                              <w:left w:val="single" w:sz="4" w:space="0" w:color="auto"/>
                              <w:right w:val="single" w:sz="4" w:space="0" w:color="auto"/>
                            </w:tcBorders>
                            <w:textDirection w:val="tbRlV"/>
                            <w:vAlign w:val="center"/>
                          </w:tcPr>
                          <w:p w14:paraId="2413F866" w14:textId="77777777" w:rsidR="000E3D0A" w:rsidRPr="00944BB7" w:rsidRDefault="000E3D0A" w:rsidP="00944BB7">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D2D30B4" w14:textId="60ED1D60" w:rsidR="000E3D0A" w:rsidRDefault="000E3D0A" w:rsidP="00944BB7">
                            <w:pPr>
                              <w:spacing w:line="259" w:lineRule="auto"/>
                              <w:ind w:leftChars="0" w:left="0" w:firstLineChars="0" w:firstLine="0"/>
                              <w:suppressOverlap/>
                              <w:rPr>
                                <w:lang w:val="en-US"/>
                              </w:rPr>
                            </w:pPr>
                            <w:r>
                              <w:rPr>
                                <w:rFonts w:hint="eastAsia"/>
                                <w:lang w:val="en-US"/>
                              </w:rPr>
                              <w:t>走行時の乗り心地について</w:t>
                            </w:r>
                          </w:p>
                        </w:tc>
                        <w:tc>
                          <w:tcPr>
                            <w:tcW w:w="5796" w:type="dxa"/>
                            <w:tcBorders>
                              <w:top w:val="single" w:sz="4" w:space="0" w:color="000000"/>
                              <w:left w:val="single" w:sz="4" w:space="0" w:color="000000"/>
                              <w:bottom w:val="single" w:sz="4" w:space="0" w:color="000000"/>
                              <w:right w:val="single" w:sz="4" w:space="0" w:color="000000"/>
                            </w:tcBorders>
                          </w:tcPr>
                          <w:p w14:paraId="39B24674" w14:textId="038CE929"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r w:rsidR="000E3D0A" w:rsidRPr="00F92942" w14:paraId="070AC3C2" w14:textId="77777777" w:rsidTr="00944BB7">
                        <w:trPr>
                          <w:cantSplit/>
                          <w:trHeight w:val="794"/>
                        </w:trPr>
                        <w:tc>
                          <w:tcPr>
                            <w:tcW w:w="704" w:type="dxa"/>
                            <w:vMerge/>
                            <w:tcBorders>
                              <w:left w:val="single" w:sz="4" w:space="0" w:color="auto"/>
                              <w:right w:val="single" w:sz="4" w:space="0" w:color="auto"/>
                            </w:tcBorders>
                          </w:tcPr>
                          <w:p w14:paraId="1446AE80" w14:textId="77777777" w:rsidR="000E3D0A" w:rsidRDefault="000E3D0A" w:rsidP="00944BB7">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6A11C78" w14:textId="4FD971FB" w:rsidR="000E3D0A" w:rsidRDefault="000E3D0A" w:rsidP="00944BB7">
                            <w:pPr>
                              <w:spacing w:line="259" w:lineRule="auto"/>
                              <w:ind w:leftChars="0" w:left="0" w:firstLineChars="0" w:firstLine="0"/>
                              <w:suppressOverlap/>
                              <w:rPr>
                                <w:lang w:val="en-US"/>
                              </w:rPr>
                            </w:pPr>
                            <w:r>
                              <w:rPr>
                                <w:rFonts w:hint="eastAsia"/>
                                <w:lang w:val="en-US"/>
                              </w:rPr>
                              <w:t>市内に自動運転バスの導入について</w:t>
                            </w:r>
                          </w:p>
                        </w:tc>
                        <w:tc>
                          <w:tcPr>
                            <w:tcW w:w="5796" w:type="dxa"/>
                            <w:tcBorders>
                              <w:top w:val="single" w:sz="4" w:space="0" w:color="000000"/>
                              <w:left w:val="single" w:sz="4" w:space="0" w:color="000000"/>
                              <w:bottom w:val="single" w:sz="4" w:space="0" w:color="000000"/>
                              <w:right w:val="single" w:sz="4" w:space="0" w:color="000000"/>
                            </w:tcBorders>
                          </w:tcPr>
                          <w:p w14:paraId="1DCE1BBC" w14:textId="63F68AD7"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r w:rsidR="000E3D0A" w:rsidRPr="00F92942" w14:paraId="380A37AA" w14:textId="77777777" w:rsidTr="00944BB7">
                        <w:trPr>
                          <w:cantSplit/>
                          <w:trHeight w:val="794"/>
                        </w:trPr>
                        <w:tc>
                          <w:tcPr>
                            <w:tcW w:w="704" w:type="dxa"/>
                            <w:vMerge/>
                            <w:tcBorders>
                              <w:left w:val="single" w:sz="4" w:space="0" w:color="auto"/>
                              <w:bottom w:val="single" w:sz="4" w:space="0" w:color="auto"/>
                              <w:right w:val="single" w:sz="4" w:space="0" w:color="auto"/>
                            </w:tcBorders>
                          </w:tcPr>
                          <w:p w14:paraId="43048F64" w14:textId="77777777" w:rsidR="000E3D0A" w:rsidRDefault="000E3D0A" w:rsidP="00944BB7">
                            <w:pPr>
                              <w:spacing w:line="259" w:lineRule="auto"/>
                              <w:ind w:leftChars="0" w:left="0" w:firstLineChars="0" w:firstLine="0"/>
                              <w:suppressOverlap/>
                              <w:rPr>
                                <w:lang w:val="en-US"/>
                              </w:rPr>
                            </w:pPr>
                          </w:p>
                        </w:tc>
                        <w:tc>
                          <w:tcPr>
                            <w:tcW w:w="3260" w:type="dxa"/>
                            <w:tcBorders>
                              <w:top w:val="single" w:sz="4" w:space="0" w:color="000000"/>
                              <w:left w:val="single" w:sz="4" w:space="0" w:color="000000"/>
                              <w:bottom w:val="single" w:sz="4" w:space="0" w:color="auto"/>
                              <w:right w:val="single" w:sz="4" w:space="0" w:color="000000"/>
                            </w:tcBorders>
                            <w:shd w:val="clear" w:color="auto" w:fill="auto"/>
                          </w:tcPr>
                          <w:p w14:paraId="20FDC5B9" w14:textId="04394016" w:rsidR="000E3D0A" w:rsidRDefault="000E3D0A" w:rsidP="00944BB7">
                            <w:pPr>
                              <w:spacing w:line="259" w:lineRule="auto"/>
                              <w:ind w:leftChars="0" w:left="0" w:firstLineChars="0" w:firstLine="0"/>
                              <w:suppressOverlap/>
                              <w:rPr>
                                <w:lang w:val="en-US"/>
                              </w:rPr>
                            </w:pPr>
                            <w:r>
                              <w:rPr>
                                <w:rFonts w:hint="eastAsia"/>
                                <w:lang w:val="en-US"/>
                              </w:rPr>
                              <w:t>自動運転バスの利用について</w:t>
                            </w:r>
                          </w:p>
                        </w:tc>
                        <w:tc>
                          <w:tcPr>
                            <w:tcW w:w="5796" w:type="dxa"/>
                            <w:tcBorders>
                              <w:top w:val="single" w:sz="4" w:space="0" w:color="000000"/>
                              <w:left w:val="single" w:sz="4" w:space="0" w:color="000000"/>
                              <w:bottom w:val="single" w:sz="4" w:space="0" w:color="000000"/>
                              <w:right w:val="single" w:sz="4" w:space="0" w:color="000000"/>
                            </w:tcBorders>
                          </w:tcPr>
                          <w:p w14:paraId="42970E3E" w14:textId="235C47A3" w:rsidR="000E3D0A" w:rsidRPr="00F92942" w:rsidRDefault="000E3D0A" w:rsidP="00944BB7">
                            <w:pPr>
                              <w:spacing w:line="259" w:lineRule="auto"/>
                              <w:ind w:leftChars="0" w:left="0" w:firstLineChars="0" w:firstLine="0"/>
                              <w:suppressOverlap/>
                              <w:rPr>
                                <w:lang w:val="en-US"/>
                              </w:rPr>
                            </w:pPr>
                            <w:r>
                              <w:rPr>
                                <w:rFonts w:hint="eastAsia"/>
                                <w:lang w:val="en-US"/>
                              </w:rPr>
                              <w:t>アンケート調査</w:t>
                            </w:r>
                          </w:p>
                        </w:tc>
                      </w:tr>
                    </w:tbl>
                    <w:p w14:paraId="7B06581C" w14:textId="77777777" w:rsidR="000E3D0A" w:rsidRDefault="000E3D0A" w:rsidP="00A44BF0">
                      <w:pPr>
                        <w:ind w:leftChars="0" w:left="0" w:firstLineChars="0" w:firstLine="0"/>
                      </w:pPr>
                    </w:p>
                  </w:txbxContent>
                </v:textbox>
                <w10:wrap type="square"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28A189C4"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Pr="000E3D0A" w:rsidRDefault="004A15FD" w:rsidP="004A15FD">
      <w:pPr>
        <w:ind w:leftChars="0" w:left="0" w:firstLineChars="0" w:firstLine="0"/>
        <w:rPr>
          <w:spacing w:val="-4"/>
          <w:sz w:val="21"/>
        </w:rPr>
      </w:pPr>
    </w:p>
    <w:p w14:paraId="1278368E" w14:textId="7F6D4965" w:rsidR="004A15FD" w:rsidRDefault="004A15F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89984" behindDoc="0" locked="0" layoutInCell="1" allowOverlap="1" wp14:anchorId="023AFE4C" wp14:editId="171DFC8D">
                <wp:simplePos x="0" y="0"/>
                <wp:positionH relativeFrom="margin">
                  <wp:posOffset>-635</wp:posOffset>
                </wp:positionH>
                <wp:positionV relativeFrom="paragraph">
                  <wp:posOffset>251460</wp:posOffset>
                </wp:positionV>
                <wp:extent cx="6386195" cy="203835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38350"/>
                        </a:xfrm>
                        <a:prstGeom prst="rect">
                          <a:avLst/>
                        </a:prstGeom>
                        <a:solidFill>
                          <a:srgbClr val="FFFFFF"/>
                        </a:solidFill>
                        <a:ln w="9525">
                          <a:solidFill>
                            <a:srgbClr val="000000"/>
                          </a:solidFill>
                          <a:miter lim="800000"/>
                          <a:headEnd/>
                          <a:tailEnd/>
                        </a:ln>
                      </wps:spPr>
                      <wps:txbx>
                        <w:txbxContent>
                          <w:p w14:paraId="256165C6" w14:textId="0C4CD4B8" w:rsidR="000E3D0A" w:rsidRDefault="000E3D0A" w:rsidP="00386EB2">
                            <w:pPr>
                              <w:spacing w:line="276" w:lineRule="auto"/>
                              <w:ind w:leftChars="0" w:left="0" w:firstLineChars="0" w:firstLine="0"/>
                            </w:pPr>
                            <w:r>
                              <w:rPr>
                                <w:rFonts w:hint="eastAsia"/>
                              </w:rPr>
                              <w:t>・</w:t>
                            </w:r>
                            <w:r>
                              <w:t>今年度は、</w:t>
                            </w:r>
                            <w:r>
                              <w:rPr>
                                <w:rFonts w:hint="eastAsia"/>
                              </w:rPr>
                              <w:t>利用者から</w:t>
                            </w:r>
                            <w:r>
                              <w:t>運賃を収受していないが、将来的に自動運転レベル４を実装した際</w:t>
                            </w:r>
                            <w:r>
                              <w:rPr>
                                <w:rFonts w:hint="eastAsia"/>
                              </w:rPr>
                              <w:t>は</w:t>
                            </w:r>
                            <w:r>
                              <w:t>、利用者から運賃を収受し、</w:t>
                            </w:r>
                            <w:r>
                              <w:rPr>
                                <w:rFonts w:hint="eastAsia"/>
                              </w:rPr>
                              <w:t>持続的な</w:t>
                            </w:r>
                            <w:r>
                              <w:t>運営の一助とする。また</w:t>
                            </w:r>
                            <w:r>
                              <w:rPr>
                                <w:rFonts w:hint="eastAsia"/>
                              </w:rPr>
                              <w:t>、今回の実証運行期間中の</w:t>
                            </w:r>
                            <w:r>
                              <w:t>アンケート調査では</w:t>
                            </w:r>
                            <w:r>
                              <w:rPr>
                                <w:rFonts w:hint="eastAsia"/>
                              </w:rPr>
                              <w:t>、「</w:t>
                            </w:r>
                            <w:r>
                              <w:t>１回の利用についていくらまで</w:t>
                            </w:r>
                            <w:r>
                              <w:rPr>
                                <w:rFonts w:hint="eastAsia"/>
                              </w:rPr>
                              <w:t>で</w:t>
                            </w:r>
                            <w:r>
                              <w:t>あれば支払うことができるか</w:t>
                            </w:r>
                            <w:r>
                              <w:rPr>
                                <w:rFonts w:hint="eastAsia"/>
                              </w:rPr>
                              <w:t>」</w:t>
                            </w:r>
                            <w:r>
                              <w:t>の設問で、２００円という回答が圧倒的に多かった</w:t>
                            </w:r>
                            <w:r>
                              <w:rPr>
                                <w:rFonts w:hint="eastAsia"/>
                              </w:rPr>
                              <w:t>ため</w:t>
                            </w:r>
                            <w:r>
                              <w:t>、</w:t>
                            </w:r>
                            <w:r>
                              <w:rPr>
                                <w:rFonts w:hint="eastAsia"/>
                              </w:rPr>
                              <w:t>一定の</w:t>
                            </w:r>
                            <w:r>
                              <w:t>運賃収入を得ることにより、安定的な運行</w:t>
                            </w:r>
                            <w:r>
                              <w:rPr>
                                <w:rFonts w:hint="eastAsia"/>
                              </w:rPr>
                              <w:t>を目指す。</w:t>
                            </w:r>
                          </w:p>
                          <w:p w14:paraId="0D065FAF" w14:textId="2D429400" w:rsidR="000E3D0A" w:rsidRDefault="000E3D0A" w:rsidP="00386EB2">
                            <w:pPr>
                              <w:spacing w:line="276" w:lineRule="auto"/>
                              <w:ind w:leftChars="0" w:left="0" w:firstLineChars="50" w:firstLine="110"/>
                            </w:pPr>
                            <w:r>
                              <w:rPr>
                                <w:rFonts w:hint="eastAsia"/>
                              </w:rPr>
                              <w:t>また</w:t>
                            </w:r>
                            <w:r>
                              <w:t>、既存の</w:t>
                            </w:r>
                            <w:r>
                              <w:rPr>
                                <w:rFonts w:hint="eastAsia"/>
                              </w:rPr>
                              <w:t>路線</w:t>
                            </w:r>
                            <w:r>
                              <w:t>バスや地域バス等</w:t>
                            </w:r>
                            <w:r>
                              <w:rPr>
                                <w:rFonts w:hint="eastAsia"/>
                              </w:rPr>
                              <w:t>を自動運転バス車両</w:t>
                            </w:r>
                            <w:r>
                              <w:t>に置き換えることで</w:t>
                            </w:r>
                            <w:r>
                              <w:rPr>
                                <w:rFonts w:hint="eastAsia"/>
                              </w:rPr>
                              <w:t>、乗務員</w:t>
                            </w:r>
                            <w:r>
                              <w:t>等の人件費を削減しつつ、</w:t>
                            </w:r>
                            <w:r>
                              <w:rPr>
                                <w:rFonts w:hint="eastAsia"/>
                              </w:rPr>
                              <w:t>持続的に</w:t>
                            </w:r>
                            <w:r>
                              <w:t>運行が可能な体制を整え</w:t>
                            </w:r>
                            <w:r>
                              <w:rPr>
                                <w:rFonts w:hint="eastAsia"/>
                              </w:rPr>
                              <w:t>る</w:t>
                            </w:r>
                            <w:r>
                              <w:t>必要がある。</w:t>
                            </w:r>
                          </w:p>
                          <w:p w14:paraId="52EC0FDF" w14:textId="77777777" w:rsidR="000E3D0A" w:rsidRDefault="000E3D0A" w:rsidP="00386EB2">
                            <w:pPr>
                              <w:spacing w:line="276" w:lineRule="auto"/>
                              <w:ind w:leftChars="0" w:left="0" w:firstLineChars="0" w:firstLine="0"/>
                            </w:pPr>
                            <w:r>
                              <w:rPr>
                                <w:rFonts w:hint="eastAsia"/>
                              </w:rPr>
                              <w:t>・</w:t>
                            </w:r>
                            <w:r>
                              <w:t>実証運行</w:t>
                            </w:r>
                            <w:r>
                              <w:rPr>
                                <w:rFonts w:hint="eastAsia"/>
                              </w:rPr>
                              <w:t>の広報として、事前に</w:t>
                            </w:r>
                            <w:r>
                              <w:t>運行ルート上に</w:t>
                            </w:r>
                            <w:r>
                              <w:rPr>
                                <w:rFonts w:hint="eastAsia"/>
                              </w:rPr>
                              <w:t>告知用看板</w:t>
                            </w:r>
                            <w:r>
                              <w:t>を５箇所</w:t>
                            </w:r>
                            <w:r>
                              <w:rPr>
                                <w:rFonts w:hint="eastAsia"/>
                              </w:rPr>
                              <w:t>掲出するとともに</w:t>
                            </w:r>
                            <w:r>
                              <w:t>、実証</w:t>
                            </w:r>
                            <w:r>
                              <w:rPr>
                                <w:rFonts w:hint="eastAsia"/>
                              </w:rPr>
                              <w:t>運行の</w:t>
                            </w:r>
                            <w:r>
                              <w:t>注目度を向上させるため、車両</w:t>
                            </w:r>
                            <w:r>
                              <w:rPr>
                                <w:rFonts w:hint="eastAsia"/>
                              </w:rPr>
                              <w:t>ラッピングや</w:t>
                            </w:r>
                            <w:r>
                              <w:t>車内</w:t>
                            </w:r>
                            <w:r>
                              <w:rPr>
                                <w:rFonts w:hint="eastAsia"/>
                              </w:rPr>
                              <w:t>モニターにて</w:t>
                            </w:r>
                            <w:r>
                              <w:t>自動運転</w:t>
                            </w:r>
                            <w:r>
                              <w:rPr>
                                <w:rFonts w:hint="eastAsia"/>
                              </w:rPr>
                              <w:t>に</w:t>
                            </w:r>
                            <w:r>
                              <w:t>ついての動画を</w:t>
                            </w:r>
                            <w:r>
                              <w:rPr>
                                <w:rFonts w:hint="eastAsia"/>
                              </w:rPr>
                              <w:t>流した</w:t>
                            </w:r>
                            <w:r>
                              <w:t>。</w:t>
                            </w:r>
                          </w:p>
                          <w:p w14:paraId="4711E350" w14:textId="7CE4CADF" w:rsidR="000E3D0A" w:rsidRDefault="000E3D0A" w:rsidP="00386EB2">
                            <w:pPr>
                              <w:spacing w:line="276" w:lineRule="auto"/>
                              <w:ind w:leftChars="0" w:left="0" w:firstLineChars="50" w:firstLine="110"/>
                            </w:pPr>
                            <w:r>
                              <w:rPr>
                                <w:rFonts w:hint="eastAsia"/>
                              </w:rPr>
                              <w:t>また</w:t>
                            </w:r>
                            <w:r>
                              <w:t>、</w:t>
                            </w:r>
                            <w:r>
                              <w:rPr>
                                <w:rFonts w:hint="eastAsia"/>
                              </w:rPr>
                              <w:t>社会受容性</w:t>
                            </w:r>
                            <w:r>
                              <w:t>の醸成を図るため、HPやSNS、イベント</w:t>
                            </w:r>
                            <w:r>
                              <w:rPr>
                                <w:rFonts w:hint="eastAsia"/>
                              </w:rPr>
                              <w:t>等</w:t>
                            </w:r>
                            <w:r>
                              <w:t>を通じ</w:t>
                            </w:r>
                            <w:r>
                              <w:rPr>
                                <w:rFonts w:hint="eastAsia"/>
                              </w:rPr>
                              <w:t>、</w:t>
                            </w:r>
                            <w:r>
                              <w:t>幅広</w:t>
                            </w:r>
                            <w:r w:rsidR="003F3FE7">
                              <w:rPr>
                                <w:rFonts w:hint="eastAsia"/>
                              </w:rPr>
                              <w:t>いPR</w:t>
                            </w:r>
                            <w:r>
                              <w:t>を</w:t>
                            </w:r>
                            <w:r>
                              <w:rPr>
                                <w:rFonts w:hint="eastAsia"/>
                              </w:rPr>
                              <w:t>実施</w:t>
                            </w:r>
                            <w:r>
                              <w:t>した。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8pt;width:502.85pt;height:160.5pt;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">
                <v:textbox>
                  <w:txbxContent>
                    <w:p w14:paraId="256165C6" w14:textId="0C4CD4B8" w:rsidR="000E3D0A" w:rsidRDefault="000E3D0A" w:rsidP="00386EB2">
                      <w:pPr>
                        <w:spacing w:line="276" w:lineRule="auto"/>
                        <w:ind w:leftChars="0" w:left="0" w:firstLineChars="0" w:firstLine="0"/>
                      </w:pPr>
                      <w:r>
                        <w:rPr>
                          <w:rFonts w:hint="eastAsia"/>
                        </w:rPr>
                        <w:t>・</w:t>
                      </w:r>
                      <w:r>
                        <w:t>今年度は、</w:t>
                      </w:r>
                      <w:r>
                        <w:rPr>
                          <w:rFonts w:hint="eastAsia"/>
                        </w:rPr>
                        <w:t>利用者から</w:t>
                      </w:r>
                      <w:r>
                        <w:t>運賃を収受していないが、将来的に自動運転レベル４を実装した際</w:t>
                      </w:r>
                      <w:r>
                        <w:rPr>
                          <w:rFonts w:hint="eastAsia"/>
                        </w:rPr>
                        <w:t>は</w:t>
                      </w:r>
                      <w:r>
                        <w:t>、利用者から運賃を収受し、</w:t>
                      </w:r>
                      <w:r>
                        <w:rPr>
                          <w:rFonts w:hint="eastAsia"/>
                        </w:rPr>
                        <w:t>持続的な</w:t>
                      </w:r>
                      <w:r>
                        <w:t>運営の一助とする。また</w:t>
                      </w:r>
                      <w:r>
                        <w:rPr>
                          <w:rFonts w:hint="eastAsia"/>
                        </w:rPr>
                        <w:t>、今回の実証運行期間中の</w:t>
                      </w:r>
                      <w:r>
                        <w:t>アンケート調査では</w:t>
                      </w:r>
                      <w:r>
                        <w:rPr>
                          <w:rFonts w:hint="eastAsia"/>
                        </w:rPr>
                        <w:t>、「</w:t>
                      </w:r>
                      <w:r>
                        <w:t>１回の利用についていくらまで</w:t>
                      </w:r>
                      <w:r>
                        <w:rPr>
                          <w:rFonts w:hint="eastAsia"/>
                        </w:rPr>
                        <w:t>で</w:t>
                      </w:r>
                      <w:r>
                        <w:t>あれば支払うことができるか</w:t>
                      </w:r>
                      <w:r>
                        <w:rPr>
                          <w:rFonts w:hint="eastAsia"/>
                        </w:rPr>
                        <w:t>」</w:t>
                      </w:r>
                      <w:r>
                        <w:t>の設問で、２００円という回答が圧倒的に多かった</w:t>
                      </w:r>
                      <w:r>
                        <w:rPr>
                          <w:rFonts w:hint="eastAsia"/>
                        </w:rPr>
                        <w:t>ため</w:t>
                      </w:r>
                      <w:r>
                        <w:t>、</w:t>
                      </w:r>
                      <w:r>
                        <w:rPr>
                          <w:rFonts w:hint="eastAsia"/>
                        </w:rPr>
                        <w:t>一定の</w:t>
                      </w:r>
                      <w:r>
                        <w:t>運賃収入を得ることにより、安定的な運行</w:t>
                      </w:r>
                      <w:r>
                        <w:rPr>
                          <w:rFonts w:hint="eastAsia"/>
                        </w:rPr>
                        <w:t>を目指す。</w:t>
                      </w:r>
                    </w:p>
                    <w:p w14:paraId="0D065FAF" w14:textId="2D429400" w:rsidR="000E3D0A" w:rsidRDefault="000E3D0A" w:rsidP="00386EB2">
                      <w:pPr>
                        <w:spacing w:line="276" w:lineRule="auto"/>
                        <w:ind w:leftChars="0" w:left="0" w:firstLineChars="50" w:firstLine="110"/>
                      </w:pPr>
                      <w:r>
                        <w:rPr>
                          <w:rFonts w:hint="eastAsia"/>
                        </w:rPr>
                        <w:t>また</w:t>
                      </w:r>
                      <w:r>
                        <w:t>、既存の</w:t>
                      </w:r>
                      <w:r>
                        <w:rPr>
                          <w:rFonts w:hint="eastAsia"/>
                        </w:rPr>
                        <w:t>路線</w:t>
                      </w:r>
                      <w:r>
                        <w:t>バスや地域バス等</w:t>
                      </w:r>
                      <w:r>
                        <w:rPr>
                          <w:rFonts w:hint="eastAsia"/>
                        </w:rPr>
                        <w:t>を自動運転バス車両</w:t>
                      </w:r>
                      <w:r>
                        <w:t>に置き換えることで</w:t>
                      </w:r>
                      <w:r>
                        <w:rPr>
                          <w:rFonts w:hint="eastAsia"/>
                        </w:rPr>
                        <w:t>、乗務員</w:t>
                      </w:r>
                      <w:r>
                        <w:t>等の人件費を削減しつつ、</w:t>
                      </w:r>
                      <w:r>
                        <w:rPr>
                          <w:rFonts w:hint="eastAsia"/>
                        </w:rPr>
                        <w:t>持続的に</w:t>
                      </w:r>
                      <w:r>
                        <w:t>運行が可能な体制を整え</w:t>
                      </w:r>
                      <w:r>
                        <w:rPr>
                          <w:rFonts w:hint="eastAsia"/>
                        </w:rPr>
                        <w:t>る</w:t>
                      </w:r>
                      <w:r>
                        <w:t>必要がある。</w:t>
                      </w:r>
                    </w:p>
                    <w:p w14:paraId="52EC0FDF" w14:textId="77777777" w:rsidR="000E3D0A" w:rsidRDefault="000E3D0A" w:rsidP="00386EB2">
                      <w:pPr>
                        <w:spacing w:line="276" w:lineRule="auto"/>
                        <w:ind w:leftChars="0" w:left="0" w:firstLineChars="0" w:firstLine="0"/>
                      </w:pPr>
                      <w:r>
                        <w:rPr>
                          <w:rFonts w:hint="eastAsia"/>
                        </w:rPr>
                        <w:t>・</w:t>
                      </w:r>
                      <w:r>
                        <w:t>実証運行</w:t>
                      </w:r>
                      <w:r>
                        <w:rPr>
                          <w:rFonts w:hint="eastAsia"/>
                        </w:rPr>
                        <w:t>の広報として、事前に</w:t>
                      </w:r>
                      <w:r>
                        <w:t>運行ルート上に</w:t>
                      </w:r>
                      <w:r>
                        <w:rPr>
                          <w:rFonts w:hint="eastAsia"/>
                        </w:rPr>
                        <w:t>告知用看板</w:t>
                      </w:r>
                      <w:r>
                        <w:t>を５箇所</w:t>
                      </w:r>
                      <w:r>
                        <w:rPr>
                          <w:rFonts w:hint="eastAsia"/>
                        </w:rPr>
                        <w:t>掲出するとともに</w:t>
                      </w:r>
                      <w:r>
                        <w:t>、実証</w:t>
                      </w:r>
                      <w:r>
                        <w:rPr>
                          <w:rFonts w:hint="eastAsia"/>
                        </w:rPr>
                        <w:t>運行の</w:t>
                      </w:r>
                      <w:r>
                        <w:t>注目度を向上させるため、車両</w:t>
                      </w:r>
                      <w:r>
                        <w:rPr>
                          <w:rFonts w:hint="eastAsia"/>
                        </w:rPr>
                        <w:t>ラッピングや</w:t>
                      </w:r>
                      <w:r>
                        <w:t>車内</w:t>
                      </w:r>
                      <w:r>
                        <w:rPr>
                          <w:rFonts w:hint="eastAsia"/>
                        </w:rPr>
                        <w:t>モニターにて</w:t>
                      </w:r>
                      <w:r>
                        <w:t>自動運転</w:t>
                      </w:r>
                      <w:r>
                        <w:rPr>
                          <w:rFonts w:hint="eastAsia"/>
                        </w:rPr>
                        <w:t>に</w:t>
                      </w:r>
                      <w:r>
                        <w:t>ついての動画を</w:t>
                      </w:r>
                      <w:r>
                        <w:rPr>
                          <w:rFonts w:hint="eastAsia"/>
                        </w:rPr>
                        <w:t>流した</w:t>
                      </w:r>
                      <w:r>
                        <w:t>。</w:t>
                      </w:r>
                    </w:p>
                    <w:p w14:paraId="4711E350" w14:textId="7CE4CADF" w:rsidR="000E3D0A" w:rsidRDefault="000E3D0A" w:rsidP="00386EB2">
                      <w:pPr>
                        <w:spacing w:line="276" w:lineRule="auto"/>
                        <w:ind w:leftChars="0" w:left="0" w:firstLineChars="50" w:firstLine="110"/>
                      </w:pPr>
                      <w:r>
                        <w:rPr>
                          <w:rFonts w:hint="eastAsia"/>
                        </w:rPr>
                        <w:t>また</w:t>
                      </w:r>
                      <w:r>
                        <w:t>、</w:t>
                      </w:r>
                      <w:r>
                        <w:rPr>
                          <w:rFonts w:hint="eastAsia"/>
                        </w:rPr>
                        <w:t>社会受容性</w:t>
                      </w:r>
                      <w:r>
                        <w:t>の醸成を図るため、HPやSNS、イベント</w:t>
                      </w:r>
                      <w:r>
                        <w:rPr>
                          <w:rFonts w:hint="eastAsia"/>
                        </w:rPr>
                        <w:t>等</w:t>
                      </w:r>
                      <w:r>
                        <w:t>を通じ</w:t>
                      </w:r>
                      <w:r>
                        <w:rPr>
                          <w:rFonts w:hint="eastAsia"/>
                        </w:rPr>
                        <w:t>、</w:t>
                      </w:r>
                      <w:r>
                        <w:t>幅広</w:t>
                      </w:r>
                      <w:r w:rsidR="003F3FE7">
                        <w:rPr>
                          <w:rFonts w:hint="eastAsia"/>
                        </w:rPr>
                        <w:t>いPR</w:t>
                      </w:r>
                      <w:r>
                        <w:t>を</w:t>
                      </w:r>
                      <w:r>
                        <w:rPr>
                          <w:rFonts w:hint="eastAsia"/>
                        </w:rPr>
                        <w:t>実施</w:t>
                      </w:r>
                      <w:r>
                        <w:t>した。</w:t>
                      </w:r>
                    </w:p>
                  </w:txbxContent>
                </v:textbox>
                <w10:wrap type="square" anchorx="margin"/>
              </v:shape>
            </w:pict>
          </mc:Fallback>
        </mc:AlternateContent>
      </w:r>
      <w:r>
        <w:rPr>
          <w:rFonts w:hint="eastAsia"/>
          <w:spacing w:val="-4"/>
          <w:lang w:eastAsia="zh-TW"/>
        </w:rPr>
        <w:t>■経営面</w:t>
      </w:r>
    </w:p>
    <w:p w14:paraId="366A513A" w14:textId="77777777" w:rsidR="004A15FD" w:rsidRPr="000E3D0A" w:rsidRDefault="004A15FD" w:rsidP="004A15FD">
      <w:pPr>
        <w:ind w:leftChars="0" w:left="0" w:firstLineChars="0" w:firstLine="0"/>
        <w:rPr>
          <w:spacing w:val="-4"/>
          <w:sz w:val="20"/>
          <w:lang w:eastAsia="zh-TW"/>
        </w:rPr>
      </w:pPr>
    </w:p>
    <w:p w14:paraId="6C40868D" w14:textId="1D784F9B" w:rsidR="004A15FD" w:rsidRPr="00864C80" w:rsidRDefault="007C14BD" w:rsidP="004A15FD">
      <w:pPr>
        <w:ind w:leftChars="0" w:left="0" w:firstLineChars="0" w:firstLine="0"/>
        <w:rPr>
          <w:spacing w:val="-4"/>
          <w:lang w:eastAsia="zh-TW"/>
        </w:rPr>
      </w:pPr>
      <w:r w:rsidRPr="004A15FD">
        <w:rPr>
          <w:noProof/>
          <w:spacing w:val="-4"/>
          <w:lang w:val="en-US" w:bidi="ar-SA"/>
        </w:rPr>
        <mc:AlternateContent>
          <mc:Choice Requires="wps">
            <w:drawing>
              <wp:anchor distT="45720" distB="45720" distL="114300" distR="114300" simplePos="0" relativeHeight="251694080" behindDoc="0" locked="0" layoutInCell="1" allowOverlap="1" wp14:anchorId="6B088E4C" wp14:editId="7A9980FB">
                <wp:simplePos x="0" y="0"/>
                <wp:positionH relativeFrom="margin">
                  <wp:posOffset>-635</wp:posOffset>
                </wp:positionH>
                <wp:positionV relativeFrom="paragraph">
                  <wp:posOffset>268605</wp:posOffset>
                </wp:positionV>
                <wp:extent cx="6386195" cy="331470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314700"/>
                        </a:xfrm>
                        <a:prstGeom prst="rect">
                          <a:avLst/>
                        </a:prstGeom>
                        <a:solidFill>
                          <a:srgbClr val="FFFFFF"/>
                        </a:solidFill>
                        <a:ln w="9525">
                          <a:solidFill>
                            <a:srgbClr val="000000"/>
                          </a:solidFill>
                          <a:miter lim="800000"/>
                          <a:headEnd/>
                          <a:tailEnd/>
                        </a:ln>
                      </wps:spPr>
                      <wps:txbx>
                        <w:txbxContent>
                          <w:p w14:paraId="65CB5A33" w14:textId="2A0D25D1" w:rsidR="000E3D0A" w:rsidRDefault="00DD2656" w:rsidP="00C20E3A">
                            <w:pPr>
                              <w:pStyle w:val="a6"/>
                              <w:numPr>
                                <w:ilvl w:val="0"/>
                                <w:numId w:val="33"/>
                              </w:numPr>
                              <w:spacing w:line="276" w:lineRule="auto"/>
                              <w:ind w:leftChars="0" w:left="113" w:firstLineChars="0" w:hanging="113"/>
                            </w:pPr>
                            <w:r>
                              <w:rPr>
                                <w:rFonts w:hint="eastAsia"/>
                              </w:rPr>
                              <w:t>本</w:t>
                            </w:r>
                            <w:r w:rsidR="000E3D0A" w:rsidRPr="00864C80">
                              <w:rPr>
                                <w:rFonts w:hint="eastAsia"/>
                              </w:rPr>
                              <w:t>実証</w:t>
                            </w:r>
                            <w:r>
                              <w:rPr>
                                <w:rFonts w:hint="eastAsia"/>
                              </w:rPr>
                              <w:t>運行</w:t>
                            </w:r>
                            <w:r w:rsidR="000E3D0A" w:rsidRPr="00864C80">
                              <w:rPr>
                                <w:rFonts w:hint="eastAsia"/>
                              </w:rPr>
                              <w:t>における自動運転割合は</w:t>
                            </w:r>
                            <w:r w:rsidR="000E3D0A">
                              <w:rPr>
                                <w:rFonts w:hint="eastAsia"/>
                              </w:rPr>
                              <w:t>「５１</w:t>
                            </w:r>
                            <w:r w:rsidR="000E3D0A" w:rsidRPr="00864C80">
                              <w:rPr>
                                <w:rFonts w:hint="eastAsia"/>
                              </w:rPr>
                              <w:t>％</w:t>
                            </w:r>
                            <w:r w:rsidR="000E3D0A">
                              <w:rPr>
                                <w:rFonts w:hint="eastAsia"/>
                              </w:rPr>
                              <w:t>」</w:t>
                            </w:r>
                            <w:r w:rsidR="000E3D0A" w:rsidRPr="00864C80">
                              <w:rPr>
                                <w:rFonts w:hint="eastAsia"/>
                              </w:rPr>
                              <w:t>であった。</w:t>
                            </w:r>
                          </w:p>
                          <w:p w14:paraId="327E7F40" w14:textId="77777777" w:rsidR="000E3D0A" w:rsidRDefault="000E3D0A" w:rsidP="000E3D0A">
                            <w:pPr>
                              <w:pStyle w:val="a6"/>
                              <w:spacing w:line="276" w:lineRule="auto"/>
                              <w:ind w:leftChars="0" w:left="113" w:firstLineChars="0" w:firstLine="0"/>
                            </w:pPr>
                            <w:r w:rsidRPr="00864C80">
                              <w:rPr>
                                <w:rFonts w:hint="eastAsia"/>
                              </w:rPr>
                              <w:t>自動運転割合を大きく低下させた要因としては、三木町交差点以外の交差点における青信号通過による手動介入であった（手動介入要因全体のうち93.2</w:t>
                            </w:r>
                            <w:r>
                              <w:rPr>
                                <w:rFonts w:hint="eastAsia"/>
                              </w:rPr>
                              <w:t>％）。</w:t>
                            </w:r>
                          </w:p>
                          <w:p w14:paraId="1DF30E37" w14:textId="6911E93C" w:rsidR="000E3D0A" w:rsidRPr="00864C80" w:rsidRDefault="00DD2656" w:rsidP="000E3D0A">
                            <w:pPr>
                              <w:pStyle w:val="a6"/>
                              <w:spacing w:line="276" w:lineRule="auto"/>
                              <w:ind w:leftChars="0" w:left="113" w:firstLineChars="0" w:firstLine="0"/>
                            </w:pPr>
                            <w:r>
                              <w:rPr>
                                <w:rFonts w:hint="eastAsia"/>
                              </w:rPr>
                              <w:t>なお、信号通過による手動介入については、本</w:t>
                            </w:r>
                            <w:r w:rsidR="000E3D0A">
                              <w:rPr>
                                <w:rFonts w:hint="eastAsia"/>
                              </w:rPr>
                              <w:t>実証で三木町交差点に取り入れた信号協調を導入することにより</w:t>
                            </w:r>
                            <w:r w:rsidR="000E3D0A" w:rsidRPr="00864C80">
                              <w:rPr>
                                <w:rFonts w:hint="eastAsia"/>
                              </w:rPr>
                              <w:t>削減が望めるため、次年度以降については</w:t>
                            </w:r>
                            <w:r w:rsidR="000E3D0A">
                              <w:rPr>
                                <w:rFonts w:hint="eastAsia"/>
                              </w:rPr>
                              <w:t>、</w:t>
                            </w:r>
                            <w:r w:rsidR="000E3D0A" w:rsidRPr="00864C80">
                              <w:rPr>
                                <w:rFonts w:hint="eastAsia"/>
                              </w:rPr>
                              <w:t>信号協調の導入範囲を広げ、自動運転割合の拡大を図りたい。</w:t>
                            </w:r>
                          </w:p>
                          <w:p w14:paraId="4F94AA32" w14:textId="77777777" w:rsidR="000E3D0A" w:rsidRPr="00864C80" w:rsidRDefault="000E3D0A" w:rsidP="00C20E3A">
                            <w:pPr>
                              <w:spacing w:line="276" w:lineRule="auto"/>
                              <w:ind w:leftChars="0" w:left="0" w:firstLineChars="0" w:firstLine="0"/>
                              <w:rPr>
                                <w:rFonts w:hint="eastAsia"/>
                                <w:sz w:val="8"/>
                                <w:szCs w:val="8"/>
                              </w:rPr>
                            </w:pPr>
                          </w:p>
                          <w:p w14:paraId="7614A3DF" w14:textId="445F8AED" w:rsidR="000E3D0A" w:rsidRPr="00864C80" w:rsidRDefault="00DD2656" w:rsidP="00C20E3A">
                            <w:pPr>
                              <w:pStyle w:val="a6"/>
                              <w:numPr>
                                <w:ilvl w:val="0"/>
                                <w:numId w:val="33"/>
                              </w:numPr>
                              <w:spacing w:line="276" w:lineRule="auto"/>
                              <w:ind w:leftChars="0" w:left="113" w:firstLineChars="0" w:hanging="113"/>
                            </w:pPr>
                            <w:r>
                              <w:rPr>
                                <w:rFonts w:hint="eastAsia"/>
                              </w:rPr>
                              <w:t>本</w:t>
                            </w:r>
                            <w:r w:rsidR="000E3D0A" w:rsidRPr="00864C80">
                              <w:rPr>
                                <w:rFonts w:hint="eastAsia"/>
                              </w:rPr>
                              <w:t>実証</w:t>
                            </w:r>
                            <w:r>
                              <w:rPr>
                                <w:rFonts w:hint="eastAsia"/>
                              </w:rPr>
                              <w:t>運行</w:t>
                            </w:r>
                            <w:r w:rsidR="000E3D0A" w:rsidRPr="00864C80">
                              <w:rPr>
                                <w:rFonts w:hint="eastAsia"/>
                              </w:rPr>
                              <w:t>においては</w:t>
                            </w:r>
                            <w:r>
                              <w:rPr>
                                <w:rFonts w:hint="eastAsia"/>
                              </w:rPr>
                              <w:t>、２</w:t>
                            </w:r>
                            <w:r w:rsidR="000E3D0A" w:rsidRPr="00864C80">
                              <w:rPr>
                                <w:rFonts w:hint="eastAsia"/>
                              </w:rPr>
                              <w:t>つのインフラ連携を実施し、それぞれ以下のような検証結果を得られた。</w:t>
                            </w:r>
                          </w:p>
                          <w:p w14:paraId="0BC7D550" w14:textId="69A5EA5B" w:rsidR="000E3D0A" w:rsidRPr="00864C80" w:rsidRDefault="000E3D0A" w:rsidP="00C20E3A">
                            <w:pPr>
                              <w:pStyle w:val="a6"/>
                              <w:numPr>
                                <w:ilvl w:val="0"/>
                                <w:numId w:val="34"/>
                              </w:numPr>
                              <w:spacing w:line="276" w:lineRule="auto"/>
                              <w:ind w:leftChars="0" w:left="227" w:firstLineChars="0" w:hanging="227"/>
                            </w:pPr>
                            <w:r w:rsidRPr="00864C80">
                              <w:rPr>
                                <w:rFonts w:hint="eastAsia"/>
                              </w:rPr>
                              <w:t>信号協調（V2X）　※三木町交差点</w:t>
                            </w:r>
                          </w:p>
                          <w:p w14:paraId="1D1C86EB" w14:textId="2779B750" w:rsidR="000E3D0A" w:rsidRPr="00864C80" w:rsidRDefault="000E3D0A" w:rsidP="00C20E3A">
                            <w:pPr>
                              <w:pStyle w:val="a6"/>
                              <w:spacing w:line="276" w:lineRule="auto"/>
                              <w:ind w:leftChars="0" w:left="360" w:firstLineChars="0" w:firstLine="0"/>
                            </w:pPr>
                            <w:r>
                              <w:rPr>
                                <w:rFonts w:hint="eastAsia"/>
                              </w:rPr>
                              <w:t>「</w:t>
                            </w:r>
                            <w:r w:rsidRPr="00864C80">
                              <w:rPr>
                                <w:rFonts w:hint="eastAsia"/>
                              </w:rPr>
                              <w:t>75％</w:t>
                            </w:r>
                            <w:r>
                              <w:rPr>
                                <w:rFonts w:hint="eastAsia"/>
                              </w:rPr>
                              <w:t>」</w:t>
                            </w:r>
                            <w:r w:rsidRPr="00864C80">
                              <w:rPr>
                                <w:rFonts w:hint="eastAsia"/>
                              </w:rPr>
                              <w:t>の割合で自動での信号通過に成功。課題としては、公共交通優先システム（PTPS</w:t>
                            </w:r>
                            <w:r>
                              <w:rPr>
                                <w:rFonts w:hint="eastAsia"/>
                              </w:rPr>
                              <w:t>）が導入されている信号において</w:t>
                            </w:r>
                            <w:r>
                              <w:t>、</w:t>
                            </w:r>
                            <w:r>
                              <w:rPr>
                                <w:rFonts w:hint="eastAsia"/>
                              </w:rPr>
                              <w:t>信号機側</w:t>
                            </w:r>
                            <w:r>
                              <w:t>から</w:t>
                            </w:r>
                            <w:r>
                              <w:rPr>
                                <w:rFonts w:hint="eastAsia"/>
                              </w:rPr>
                              <w:t>灯火情報が</w:t>
                            </w:r>
                            <w:r>
                              <w:t>発出されないタイミング</w:t>
                            </w:r>
                            <w:r>
                              <w:rPr>
                                <w:rFonts w:hint="eastAsia"/>
                              </w:rPr>
                              <w:t>が</w:t>
                            </w:r>
                            <w:r>
                              <w:t>あ</w:t>
                            </w:r>
                            <w:r>
                              <w:rPr>
                                <w:rFonts w:hint="eastAsia"/>
                              </w:rPr>
                              <w:t>り</w:t>
                            </w:r>
                            <w:r>
                              <w:t>、</w:t>
                            </w:r>
                            <w:r>
                              <w:rPr>
                                <w:rFonts w:hint="eastAsia"/>
                              </w:rPr>
                              <w:t>信号連携</w:t>
                            </w:r>
                            <w:r>
                              <w:t>が</w:t>
                            </w:r>
                            <w:r>
                              <w:rPr>
                                <w:rFonts w:hint="eastAsia"/>
                              </w:rPr>
                              <w:t>できない</w:t>
                            </w:r>
                            <w:r>
                              <w:t>場面があったため、</w:t>
                            </w:r>
                            <w:r>
                              <w:rPr>
                                <w:rFonts w:hint="eastAsia"/>
                              </w:rPr>
                              <w:t>信号機</w:t>
                            </w:r>
                            <w:r>
                              <w:t>メーカー等と</w:t>
                            </w:r>
                            <w:r>
                              <w:rPr>
                                <w:rFonts w:hint="eastAsia"/>
                              </w:rPr>
                              <w:t>信号協調の</w:t>
                            </w:r>
                            <w:r>
                              <w:t>オペレーション</w:t>
                            </w:r>
                            <w:r w:rsidR="00DD2656">
                              <w:rPr>
                                <w:rFonts w:hint="eastAsia"/>
                              </w:rPr>
                              <w:t>など</w:t>
                            </w:r>
                            <w:r>
                              <w:t>について</w:t>
                            </w:r>
                            <w:r>
                              <w:rPr>
                                <w:rFonts w:hint="eastAsia"/>
                              </w:rPr>
                              <w:t>検討する必要</w:t>
                            </w:r>
                            <w:r>
                              <w:t>がある。</w:t>
                            </w:r>
                          </w:p>
                          <w:p w14:paraId="51A919D7" w14:textId="5727474E" w:rsidR="000E3D0A" w:rsidRPr="00864C80" w:rsidRDefault="000E3D0A" w:rsidP="00C20E3A">
                            <w:pPr>
                              <w:pStyle w:val="a6"/>
                              <w:numPr>
                                <w:ilvl w:val="0"/>
                                <w:numId w:val="34"/>
                              </w:numPr>
                              <w:spacing w:line="276" w:lineRule="auto"/>
                              <w:ind w:leftChars="0" w:left="227" w:firstLineChars="0" w:hanging="227"/>
                            </w:pPr>
                            <w:r w:rsidRPr="00864C80">
                              <w:rPr>
                                <w:rFonts w:hint="eastAsia"/>
                              </w:rPr>
                              <w:t>路側カメラ　※和歌山駅バスロータリー</w:t>
                            </w:r>
                          </w:p>
                          <w:p w14:paraId="12498399" w14:textId="77777777" w:rsidR="000E3D0A" w:rsidRDefault="000E3D0A" w:rsidP="00C20E3A">
                            <w:pPr>
                              <w:pStyle w:val="a6"/>
                              <w:spacing w:line="276" w:lineRule="auto"/>
                              <w:ind w:leftChars="0" w:left="357" w:firstLineChars="0" w:firstLine="0"/>
                            </w:pPr>
                            <w:r w:rsidRPr="00864C80">
                              <w:rPr>
                                <w:rFonts w:hint="eastAsia"/>
                              </w:rPr>
                              <w:t>バスロータリーの状況をカメラ映像で確認し、遠隔監視室とオペレーターで情報連携が取れたことにより、路線バスで混雑す</w:t>
                            </w:r>
                            <w:r>
                              <w:rPr>
                                <w:rFonts w:hint="eastAsia"/>
                              </w:rPr>
                              <w:t>るバスロータリーにおいてもスムーズに乗客の乗降を行う</w:t>
                            </w:r>
                            <w:r w:rsidRPr="00864C80">
                              <w:rPr>
                                <w:rFonts w:hint="eastAsia"/>
                              </w:rPr>
                              <w:t>ことができた。</w:t>
                            </w:r>
                          </w:p>
                          <w:p w14:paraId="050E3A4C" w14:textId="02311F83" w:rsidR="000E3D0A" w:rsidRPr="00864C80" w:rsidRDefault="000E3D0A" w:rsidP="00C20E3A">
                            <w:pPr>
                              <w:pStyle w:val="a6"/>
                              <w:spacing w:line="276" w:lineRule="auto"/>
                              <w:ind w:leftChars="0" w:left="357" w:firstLineChars="0" w:firstLine="0"/>
                            </w:pPr>
                            <w:r w:rsidRPr="00864C80">
                              <w:rPr>
                                <w:rFonts w:hint="eastAsia"/>
                              </w:rPr>
                              <w:t>次年度以降については</w:t>
                            </w:r>
                            <w:r w:rsidR="00DD2656">
                              <w:rPr>
                                <w:rFonts w:hint="eastAsia"/>
                              </w:rPr>
                              <w:t>、</w:t>
                            </w:r>
                            <w:r w:rsidRPr="00864C80">
                              <w:rPr>
                                <w:rFonts w:hint="eastAsia"/>
                              </w:rPr>
                              <w:t>システム連携を行い、自動で車両側へアラートを送る仕組み等を検証したい。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5pt;margin-top:21.15pt;width:502.85pt;height:261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">
                <v:textbox>
                  <w:txbxContent>
                    <w:p w14:paraId="65CB5A33" w14:textId="2A0D25D1" w:rsidR="000E3D0A" w:rsidRDefault="00DD2656" w:rsidP="00C20E3A">
                      <w:pPr>
                        <w:pStyle w:val="a6"/>
                        <w:numPr>
                          <w:ilvl w:val="0"/>
                          <w:numId w:val="33"/>
                        </w:numPr>
                        <w:spacing w:line="276" w:lineRule="auto"/>
                        <w:ind w:leftChars="0" w:left="113" w:firstLineChars="0" w:hanging="113"/>
                      </w:pPr>
                      <w:r>
                        <w:rPr>
                          <w:rFonts w:hint="eastAsia"/>
                        </w:rPr>
                        <w:t>本</w:t>
                      </w:r>
                      <w:r w:rsidR="000E3D0A" w:rsidRPr="00864C80">
                        <w:rPr>
                          <w:rFonts w:hint="eastAsia"/>
                        </w:rPr>
                        <w:t>実証</w:t>
                      </w:r>
                      <w:r>
                        <w:rPr>
                          <w:rFonts w:hint="eastAsia"/>
                        </w:rPr>
                        <w:t>運行</w:t>
                      </w:r>
                      <w:r w:rsidR="000E3D0A" w:rsidRPr="00864C80">
                        <w:rPr>
                          <w:rFonts w:hint="eastAsia"/>
                        </w:rPr>
                        <w:t>における自動運転割合は</w:t>
                      </w:r>
                      <w:r w:rsidR="000E3D0A">
                        <w:rPr>
                          <w:rFonts w:hint="eastAsia"/>
                        </w:rPr>
                        <w:t>「５１</w:t>
                      </w:r>
                      <w:r w:rsidR="000E3D0A" w:rsidRPr="00864C80">
                        <w:rPr>
                          <w:rFonts w:hint="eastAsia"/>
                        </w:rPr>
                        <w:t>％</w:t>
                      </w:r>
                      <w:r w:rsidR="000E3D0A">
                        <w:rPr>
                          <w:rFonts w:hint="eastAsia"/>
                        </w:rPr>
                        <w:t>」</w:t>
                      </w:r>
                      <w:r w:rsidR="000E3D0A" w:rsidRPr="00864C80">
                        <w:rPr>
                          <w:rFonts w:hint="eastAsia"/>
                        </w:rPr>
                        <w:t>であった。</w:t>
                      </w:r>
                    </w:p>
                    <w:p w14:paraId="327E7F40" w14:textId="77777777" w:rsidR="000E3D0A" w:rsidRDefault="000E3D0A" w:rsidP="000E3D0A">
                      <w:pPr>
                        <w:pStyle w:val="a6"/>
                        <w:spacing w:line="276" w:lineRule="auto"/>
                        <w:ind w:leftChars="0" w:left="113" w:firstLineChars="0" w:firstLine="0"/>
                      </w:pPr>
                      <w:r w:rsidRPr="00864C80">
                        <w:rPr>
                          <w:rFonts w:hint="eastAsia"/>
                        </w:rPr>
                        <w:t>自動運転割合を大きく低下させた要因としては、三木町交差点以外の交差点における青信号通過による手動介入であった（手動介入要因全体のうち93.2</w:t>
                      </w:r>
                      <w:r>
                        <w:rPr>
                          <w:rFonts w:hint="eastAsia"/>
                        </w:rPr>
                        <w:t>％）。</w:t>
                      </w:r>
                    </w:p>
                    <w:p w14:paraId="1DF30E37" w14:textId="6911E93C" w:rsidR="000E3D0A" w:rsidRPr="00864C80" w:rsidRDefault="00DD2656" w:rsidP="000E3D0A">
                      <w:pPr>
                        <w:pStyle w:val="a6"/>
                        <w:spacing w:line="276" w:lineRule="auto"/>
                        <w:ind w:leftChars="0" w:left="113" w:firstLineChars="0" w:firstLine="0"/>
                      </w:pPr>
                      <w:r>
                        <w:rPr>
                          <w:rFonts w:hint="eastAsia"/>
                        </w:rPr>
                        <w:t>なお、信号通過による手動介入については、本</w:t>
                      </w:r>
                      <w:r w:rsidR="000E3D0A">
                        <w:rPr>
                          <w:rFonts w:hint="eastAsia"/>
                        </w:rPr>
                        <w:t>実証で三木町交差点に取り入れた信号協調を導入することにより</w:t>
                      </w:r>
                      <w:r w:rsidR="000E3D0A" w:rsidRPr="00864C80">
                        <w:rPr>
                          <w:rFonts w:hint="eastAsia"/>
                        </w:rPr>
                        <w:t>削減が望めるため、次年度以降については</w:t>
                      </w:r>
                      <w:r w:rsidR="000E3D0A">
                        <w:rPr>
                          <w:rFonts w:hint="eastAsia"/>
                        </w:rPr>
                        <w:t>、</w:t>
                      </w:r>
                      <w:r w:rsidR="000E3D0A" w:rsidRPr="00864C80">
                        <w:rPr>
                          <w:rFonts w:hint="eastAsia"/>
                        </w:rPr>
                        <w:t>信号協調の導入範囲を広げ、自動運転割合の拡大を図りたい。</w:t>
                      </w:r>
                    </w:p>
                    <w:p w14:paraId="4F94AA32" w14:textId="77777777" w:rsidR="000E3D0A" w:rsidRPr="00864C80" w:rsidRDefault="000E3D0A" w:rsidP="00C20E3A">
                      <w:pPr>
                        <w:spacing w:line="276" w:lineRule="auto"/>
                        <w:ind w:leftChars="0" w:left="0" w:firstLineChars="0" w:firstLine="0"/>
                        <w:rPr>
                          <w:rFonts w:hint="eastAsia"/>
                          <w:sz w:val="8"/>
                          <w:szCs w:val="8"/>
                        </w:rPr>
                      </w:pPr>
                    </w:p>
                    <w:p w14:paraId="7614A3DF" w14:textId="445F8AED" w:rsidR="000E3D0A" w:rsidRPr="00864C80" w:rsidRDefault="00DD2656" w:rsidP="00C20E3A">
                      <w:pPr>
                        <w:pStyle w:val="a6"/>
                        <w:numPr>
                          <w:ilvl w:val="0"/>
                          <w:numId w:val="33"/>
                        </w:numPr>
                        <w:spacing w:line="276" w:lineRule="auto"/>
                        <w:ind w:leftChars="0" w:left="113" w:firstLineChars="0" w:hanging="113"/>
                      </w:pPr>
                      <w:r>
                        <w:rPr>
                          <w:rFonts w:hint="eastAsia"/>
                        </w:rPr>
                        <w:t>本</w:t>
                      </w:r>
                      <w:r w:rsidR="000E3D0A" w:rsidRPr="00864C80">
                        <w:rPr>
                          <w:rFonts w:hint="eastAsia"/>
                        </w:rPr>
                        <w:t>実証</w:t>
                      </w:r>
                      <w:r>
                        <w:rPr>
                          <w:rFonts w:hint="eastAsia"/>
                        </w:rPr>
                        <w:t>運行</w:t>
                      </w:r>
                      <w:r w:rsidR="000E3D0A" w:rsidRPr="00864C80">
                        <w:rPr>
                          <w:rFonts w:hint="eastAsia"/>
                        </w:rPr>
                        <w:t>においては</w:t>
                      </w:r>
                      <w:r>
                        <w:rPr>
                          <w:rFonts w:hint="eastAsia"/>
                        </w:rPr>
                        <w:t>、２</w:t>
                      </w:r>
                      <w:r w:rsidR="000E3D0A" w:rsidRPr="00864C80">
                        <w:rPr>
                          <w:rFonts w:hint="eastAsia"/>
                        </w:rPr>
                        <w:t>つのインフラ連携を実施し、それぞれ以下のような検証結果を得られた。</w:t>
                      </w:r>
                    </w:p>
                    <w:p w14:paraId="0BC7D550" w14:textId="69A5EA5B" w:rsidR="000E3D0A" w:rsidRPr="00864C80" w:rsidRDefault="000E3D0A" w:rsidP="00C20E3A">
                      <w:pPr>
                        <w:pStyle w:val="a6"/>
                        <w:numPr>
                          <w:ilvl w:val="0"/>
                          <w:numId w:val="34"/>
                        </w:numPr>
                        <w:spacing w:line="276" w:lineRule="auto"/>
                        <w:ind w:leftChars="0" w:left="227" w:firstLineChars="0" w:hanging="227"/>
                      </w:pPr>
                      <w:r w:rsidRPr="00864C80">
                        <w:rPr>
                          <w:rFonts w:hint="eastAsia"/>
                        </w:rPr>
                        <w:t>信号協調（V2X）　※三木町交差点</w:t>
                      </w:r>
                    </w:p>
                    <w:p w14:paraId="1D1C86EB" w14:textId="2779B750" w:rsidR="000E3D0A" w:rsidRPr="00864C80" w:rsidRDefault="000E3D0A" w:rsidP="00C20E3A">
                      <w:pPr>
                        <w:pStyle w:val="a6"/>
                        <w:spacing w:line="276" w:lineRule="auto"/>
                        <w:ind w:leftChars="0" w:left="360" w:firstLineChars="0" w:firstLine="0"/>
                      </w:pPr>
                      <w:r>
                        <w:rPr>
                          <w:rFonts w:hint="eastAsia"/>
                        </w:rPr>
                        <w:t>「</w:t>
                      </w:r>
                      <w:r w:rsidRPr="00864C80">
                        <w:rPr>
                          <w:rFonts w:hint="eastAsia"/>
                        </w:rPr>
                        <w:t>75％</w:t>
                      </w:r>
                      <w:r>
                        <w:rPr>
                          <w:rFonts w:hint="eastAsia"/>
                        </w:rPr>
                        <w:t>」</w:t>
                      </w:r>
                      <w:r w:rsidRPr="00864C80">
                        <w:rPr>
                          <w:rFonts w:hint="eastAsia"/>
                        </w:rPr>
                        <w:t>の割合で自動での信号通過に成功。課題としては、公共交通優先システム（PTPS</w:t>
                      </w:r>
                      <w:r>
                        <w:rPr>
                          <w:rFonts w:hint="eastAsia"/>
                        </w:rPr>
                        <w:t>）が導入されている信号において</w:t>
                      </w:r>
                      <w:r>
                        <w:t>、</w:t>
                      </w:r>
                      <w:r>
                        <w:rPr>
                          <w:rFonts w:hint="eastAsia"/>
                        </w:rPr>
                        <w:t>信号機側</w:t>
                      </w:r>
                      <w:r>
                        <w:t>から</w:t>
                      </w:r>
                      <w:r>
                        <w:rPr>
                          <w:rFonts w:hint="eastAsia"/>
                        </w:rPr>
                        <w:t>灯火情報が</w:t>
                      </w:r>
                      <w:r>
                        <w:t>発出されないタイミング</w:t>
                      </w:r>
                      <w:r>
                        <w:rPr>
                          <w:rFonts w:hint="eastAsia"/>
                        </w:rPr>
                        <w:t>が</w:t>
                      </w:r>
                      <w:r>
                        <w:t>あ</w:t>
                      </w:r>
                      <w:r>
                        <w:rPr>
                          <w:rFonts w:hint="eastAsia"/>
                        </w:rPr>
                        <w:t>り</w:t>
                      </w:r>
                      <w:r>
                        <w:t>、</w:t>
                      </w:r>
                      <w:r>
                        <w:rPr>
                          <w:rFonts w:hint="eastAsia"/>
                        </w:rPr>
                        <w:t>信号連携</w:t>
                      </w:r>
                      <w:r>
                        <w:t>が</w:t>
                      </w:r>
                      <w:r>
                        <w:rPr>
                          <w:rFonts w:hint="eastAsia"/>
                        </w:rPr>
                        <w:t>できない</w:t>
                      </w:r>
                      <w:r>
                        <w:t>場面があったため、</w:t>
                      </w:r>
                      <w:r>
                        <w:rPr>
                          <w:rFonts w:hint="eastAsia"/>
                        </w:rPr>
                        <w:t>信号機</w:t>
                      </w:r>
                      <w:r>
                        <w:t>メーカー等と</w:t>
                      </w:r>
                      <w:r>
                        <w:rPr>
                          <w:rFonts w:hint="eastAsia"/>
                        </w:rPr>
                        <w:t>信号協調の</w:t>
                      </w:r>
                      <w:r>
                        <w:t>オペレーション</w:t>
                      </w:r>
                      <w:r w:rsidR="00DD2656">
                        <w:rPr>
                          <w:rFonts w:hint="eastAsia"/>
                        </w:rPr>
                        <w:t>など</w:t>
                      </w:r>
                      <w:r>
                        <w:t>について</w:t>
                      </w:r>
                      <w:r>
                        <w:rPr>
                          <w:rFonts w:hint="eastAsia"/>
                        </w:rPr>
                        <w:t>検討する必要</w:t>
                      </w:r>
                      <w:r>
                        <w:t>がある。</w:t>
                      </w:r>
                    </w:p>
                    <w:p w14:paraId="51A919D7" w14:textId="5727474E" w:rsidR="000E3D0A" w:rsidRPr="00864C80" w:rsidRDefault="000E3D0A" w:rsidP="00C20E3A">
                      <w:pPr>
                        <w:pStyle w:val="a6"/>
                        <w:numPr>
                          <w:ilvl w:val="0"/>
                          <w:numId w:val="34"/>
                        </w:numPr>
                        <w:spacing w:line="276" w:lineRule="auto"/>
                        <w:ind w:leftChars="0" w:left="227" w:firstLineChars="0" w:hanging="227"/>
                      </w:pPr>
                      <w:r w:rsidRPr="00864C80">
                        <w:rPr>
                          <w:rFonts w:hint="eastAsia"/>
                        </w:rPr>
                        <w:t>路側カメラ　※和歌山駅バスロータリー</w:t>
                      </w:r>
                    </w:p>
                    <w:p w14:paraId="12498399" w14:textId="77777777" w:rsidR="000E3D0A" w:rsidRDefault="000E3D0A" w:rsidP="00C20E3A">
                      <w:pPr>
                        <w:pStyle w:val="a6"/>
                        <w:spacing w:line="276" w:lineRule="auto"/>
                        <w:ind w:leftChars="0" w:left="357" w:firstLineChars="0" w:firstLine="0"/>
                      </w:pPr>
                      <w:r w:rsidRPr="00864C80">
                        <w:rPr>
                          <w:rFonts w:hint="eastAsia"/>
                        </w:rPr>
                        <w:t>バスロータリーの状況をカメラ映像で確認し、遠隔監視室とオペレーターで情報連携が取れたことにより、路線バスで混雑す</w:t>
                      </w:r>
                      <w:r>
                        <w:rPr>
                          <w:rFonts w:hint="eastAsia"/>
                        </w:rPr>
                        <w:t>るバスロータリーにおいてもスムーズに乗客の乗降を行う</w:t>
                      </w:r>
                      <w:r w:rsidRPr="00864C80">
                        <w:rPr>
                          <w:rFonts w:hint="eastAsia"/>
                        </w:rPr>
                        <w:t>ことができた。</w:t>
                      </w:r>
                    </w:p>
                    <w:p w14:paraId="050E3A4C" w14:textId="02311F83" w:rsidR="000E3D0A" w:rsidRPr="00864C80" w:rsidRDefault="000E3D0A" w:rsidP="00C20E3A">
                      <w:pPr>
                        <w:pStyle w:val="a6"/>
                        <w:spacing w:line="276" w:lineRule="auto"/>
                        <w:ind w:leftChars="0" w:left="357" w:firstLineChars="0" w:firstLine="0"/>
                      </w:pPr>
                      <w:r w:rsidRPr="00864C80">
                        <w:rPr>
                          <w:rFonts w:hint="eastAsia"/>
                        </w:rPr>
                        <w:t>次年度以降については</w:t>
                      </w:r>
                      <w:r w:rsidR="00DD2656">
                        <w:rPr>
                          <w:rFonts w:hint="eastAsia"/>
                        </w:rPr>
                        <w:t>、</w:t>
                      </w:r>
                      <w:r w:rsidRPr="00864C80">
                        <w:rPr>
                          <w:rFonts w:hint="eastAsia"/>
                        </w:rPr>
                        <w:t>システム連携を行い、自動で車両側へアラートを送る仕組み等を検証したい。</w:t>
                      </w:r>
                    </w:p>
                  </w:txbxContent>
                </v:textbox>
                <w10:wrap type="square" anchorx="margin"/>
              </v:shape>
            </w:pict>
          </mc:Fallback>
        </mc:AlternateContent>
      </w:r>
      <w:r w:rsidR="004A15FD">
        <w:rPr>
          <w:rFonts w:hint="eastAsia"/>
          <w:spacing w:val="-4"/>
          <w:lang w:eastAsia="zh-TW"/>
        </w:rPr>
        <w:t>■</w:t>
      </w:r>
      <w:r w:rsidR="004A15FD" w:rsidRPr="00864C80">
        <w:rPr>
          <w:rFonts w:hint="eastAsia"/>
          <w:spacing w:val="-4"/>
          <w:lang w:eastAsia="zh-TW"/>
        </w:rPr>
        <w:t>技術面</w:t>
      </w:r>
    </w:p>
    <w:p w14:paraId="5014E62F" w14:textId="182F0F56" w:rsidR="004A15FD" w:rsidRPr="000E3D0A" w:rsidRDefault="004A15FD" w:rsidP="004A15FD">
      <w:pPr>
        <w:ind w:leftChars="0" w:left="0" w:firstLineChars="0" w:firstLine="0"/>
        <w:rPr>
          <w:spacing w:val="-4"/>
          <w:sz w:val="20"/>
          <w:lang w:eastAsia="zh-TW"/>
        </w:rPr>
      </w:pPr>
    </w:p>
    <w:p w14:paraId="3C710565" w14:textId="5981F1B9" w:rsidR="004A15FD" w:rsidRPr="00C20E3A" w:rsidRDefault="007C14BD" w:rsidP="004A15FD">
      <w:pPr>
        <w:ind w:leftChars="0" w:left="0" w:firstLineChars="0" w:firstLine="0"/>
        <w:rPr>
          <w:rFonts w:eastAsia="PMingLiU"/>
          <w:spacing w:val="-4"/>
          <w:lang w:eastAsia="zh-TW"/>
        </w:rPr>
      </w:pPr>
      <w:r w:rsidRPr="004A15FD">
        <w:rPr>
          <w:noProof/>
          <w:spacing w:val="-4"/>
          <w:lang w:val="en-US" w:bidi="ar-SA"/>
        </w:rPr>
        <mc:AlternateContent>
          <mc:Choice Requires="wps">
            <w:drawing>
              <wp:anchor distT="45720" distB="45720" distL="114300" distR="114300" simplePos="0" relativeHeight="251696128" behindDoc="0" locked="0" layoutInCell="1" allowOverlap="1" wp14:anchorId="6F957456" wp14:editId="5B28D490">
                <wp:simplePos x="0" y="0"/>
                <wp:positionH relativeFrom="margin">
                  <wp:posOffset>-635</wp:posOffset>
                </wp:positionH>
                <wp:positionV relativeFrom="paragraph">
                  <wp:posOffset>246380</wp:posOffset>
                </wp:positionV>
                <wp:extent cx="6386195" cy="2641600"/>
                <wp:effectExtent l="0" t="0" r="14605" b="2540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641600"/>
                        </a:xfrm>
                        <a:prstGeom prst="rect">
                          <a:avLst/>
                        </a:prstGeom>
                        <a:solidFill>
                          <a:srgbClr val="FFFFFF"/>
                        </a:solidFill>
                        <a:ln w="9525">
                          <a:solidFill>
                            <a:srgbClr val="000000"/>
                          </a:solidFill>
                          <a:miter lim="800000"/>
                          <a:headEnd/>
                          <a:tailEnd/>
                        </a:ln>
                      </wps:spPr>
                      <wps:txbx>
                        <w:txbxContent>
                          <w:p w14:paraId="28D1EE19" w14:textId="1C0BF27F" w:rsidR="000E3D0A" w:rsidRDefault="000E3D0A" w:rsidP="00C20E3A">
                            <w:pPr>
                              <w:spacing w:line="276" w:lineRule="auto"/>
                              <w:ind w:leftChars="0" w:left="0" w:firstLineChars="0" w:firstLine="0"/>
                            </w:pPr>
                            <w:r>
                              <w:rPr>
                                <w:rFonts w:hint="eastAsia"/>
                              </w:rPr>
                              <w:t>・自動運転車両の乗り心地</w:t>
                            </w:r>
                            <w:r>
                              <w:t>について</w:t>
                            </w:r>
                            <w:r>
                              <w:rPr>
                                <w:rFonts w:hint="eastAsia"/>
                              </w:rPr>
                              <w:t>、</w:t>
                            </w:r>
                            <w:r>
                              <w:t>アンケート調査では</w:t>
                            </w:r>
                            <w:r>
                              <w:rPr>
                                <w:rFonts w:hint="eastAsia"/>
                              </w:rPr>
                              <w:t>、ブレーキ</w:t>
                            </w:r>
                            <w:r>
                              <w:t>が強</w:t>
                            </w:r>
                            <w:r>
                              <w:rPr>
                                <w:rFonts w:hint="eastAsia"/>
                              </w:rPr>
                              <w:t>い</w:t>
                            </w:r>
                            <w:r>
                              <w:t>との意見があったものの、</w:t>
                            </w:r>
                            <w:r>
                              <w:rPr>
                                <w:rFonts w:hint="eastAsia"/>
                              </w:rPr>
                              <w:t>「</w:t>
                            </w:r>
                            <w:r>
                              <w:t>大変満足</w:t>
                            </w:r>
                            <w:r>
                              <w:rPr>
                                <w:rFonts w:hint="eastAsia"/>
                              </w:rPr>
                              <w:t>」</w:t>
                            </w:r>
                            <w:r>
                              <w:t>が</w:t>
                            </w:r>
                            <w:r>
                              <w:rPr>
                                <w:rFonts w:hint="eastAsia"/>
                              </w:rPr>
                              <w:t>３５</w:t>
                            </w:r>
                            <w:r>
                              <w:t>％、</w:t>
                            </w:r>
                            <w:r>
                              <w:rPr>
                                <w:rFonts w:hint="eastAsia"/>
                              </w:rPr>
                              <w:t>「</w:t>
                            </w:r>
                            <w:r>
                              <w:t>意外と満足</w:t>
                            </w:r>
                            <w:r>
                              <w:rPr>
                                <w:rFonts w:hint="eastAsia"/>
                              </w:rPr>
                              <w:t>」</w:t>
                            </w:r>
                            <w:r>
                              <w:t>が４６％と全体の</w:t>
                            </w:r>
                            <w:r>
                              <w:rPr>
                                <w:rFonts w:hint="eastAsia"/>
                              </w:rPr>
                              <w:t>『８１</w:t>
                            </w:r>
                            <w:r>
                              <w:t>％</w:t>
                            </w:r>
                            <w:r>
                              <w:rPr>
                                <w:rFonts w:hint="eastAsia"/>
                              </w:rPr>
                              <w:t>』の</w:t>
                            </w:r>
                            <w:r>
                              <w:t>利用者に満足いただけた。</w:t>
                            </w:r>
                          </w:p>
                          <w:p w14:paraId="0FDB868A" w14:textId="5E652AC5" w:rsidR="000E3D0A" w:rsidRDefault="000E3D0A" w:rsidP="000E3D0A">
                            <w:pPr>
                              <w:spacing w:line="276" w:lineRule="auto"/>
                              <w:ind w:leftChars="0" w:left="0" w:firstLineChars="50" w:firstLine="110"/>
                            </w:pPr>
                            <w:r>
                              <w:rPr>
                                <w:rFonts w:hint="eastAsia"/>
                              </w:rPr>
                              <w:t>また</w:t>
                            </w:r>
                            <w:r>
                              <w:t>主な</w:t>
                            </w:r>
                            <w:r>
                              <w:rPr>
                                <w:rFonts w:hint="eastAsia"/>
                              </w:rPr>
                              <w:t>意見に</w:t>
                            </w:r>
                            <w:r>
                              <w:t>ついては、「意外と乗り心地が良かった」との</w:t>
                            </w:r>
                            <w:r>
                              <w:rPr>
                                <w:rFonts w:hint="eastAsia"/>
                              </w:rPr>
                              <w:t>好意的な</w:t>
                            </w:r>
                            <w:r>
                              <w:t>回答を多数いただいてお</w:t>
                            </w:r>
                            <w:r>
                              <w:rPr>
                                <w:rFonts w:hint="eastAsia"/>
                              </w:rPr>
                              <w:t>り</w:t>
                            </w:r>
                            <w:r>
                              <w:t>、</w:t>
                            </w:r>
                            <w:r>
                              <w:rPr>
                                <w:rFonts w:hint="eastAsia"/>
                              </w:rPr>
                              <w:t>車内の</w:t>
                            </w:r>
                            <w:r>
                              <w:t>快適性については、</w:t>
                            </w:r>
                            <w:r w:rsidR="00BD1591">
                              <w:rPr>
                                <w:rFonts w:hint="eastAsia"/>
                              </w:rPr>
                              <w:t>非常に</w:t>
                            </w:r>
                            <w:r>
                              <w:rPr>
                                <w:rFonts w:hint="eastAsia"/>
                              </w:rPr>
                              <w:t>良い結果</w:t>
                            </w:r>
                            <w:r>
                              <w:t>が得られた。</w:t>
                            </w:r>
                          </w:p>
                          <w:p w14:paraId="14F1C62C" w14:textId="5C56DAB2" w:rsidR="000E3D0A" w:rsidRDefault="000E3D0A" w:rsidP="00C20E3A">
                            <w:pPr>
                              <w:spacing w:line="276" w:lineRule="auto"/>
                              <w:ind w:leftChars="0" w:left="0" w:firstLineChars="0" w:firstLine="0"/>
                            </w:pPr>
                            <w:r>
                              <w:rPr>
                                <w:rFonts w:hint="eastAsia"/>
                              </w:rPr>
                              <w:t>・「自動運転バスを</w:t>
                            </w:r>
                            <w:r>
                              <w:t>再度利用</w:t>
                            </w:r>
                            <w:r>
                              <w:rPr>
                                <w:rFonts w:hint="eastAsia"/>
                              </w:rPr>
                              <w:t>したいと思いますか」との</w:t>
                            </w:r>
                            <w:r>
                              <w:t>アンケート調査では、「</w:t>
                            </w:r>
                            <w:r>
                              <w:rPr>
                                <w:rFonts w:hint="eastAsia"/>
                              </w:rPr>
                              <w:t>希望する」</w:t>
                            </w:r>
                            <w:r>
                              <w:t>が</w:t>
                            </w:r>
                            <w:r>
                              <w:rPr>
                                <w:rFonts w:hint="eastAsia"/>
                              </w:rPr>
                              <w:t>６３％</w:t>
                            </w:r>
                            <w:r>
                              <w:t>、「どちらかというと希望する」が２９％</w:t>
                            </w:r>
                            <w:r>
                              <w:rPr>
                                <w:rFonts w:hint="eastAsia"/>
                              </w:rPr>
                              <w:t>と</w:t>
                            </w:r>
                            <w:r w:rsidR="00BD1591">
                              <w:rPr>
                                <w:rFonts w:hint="eastAsia"/>
                              </w:rPr>
                              <w:t>、</w:t>
                            </w:r>
                            <w:r>
                              <w:t>自動運転バス</w:t>
                            </w:r>
                            <w:r>
                              <w:rPr>
                                <w:rFonts w:hint="eastAsia"/>
                              </w:rPr>
                              <w:t>が大多数</w:t>
                            </w:r>
                            <w:r>
                              <w:t>の利用者に受け入れられたと考える。</w:t>
                            </w:r>
                          </w:p>
                          <w:p w14:paraId="56E0EDB5" w14:textId="301F8BA2" w:rsidR="000E3D0A" w:rsidRDefault="000E3D0A" w:rsidP="000E3D0A">
                            <w:pPr>
                              <w:spacing w:line="276" w:lineRule="auto"/>
                              <w:ind w:leftChars="0" w:left="0" w:firstLineChars="50" w:firstLine="110"/>
                            </w:pPr>
                            <w:r>
                              <w:rPr>
                                <w:rFonts w:hint="eastAsia"/>
                              </w:rPr>
                              <w:t>理由としては</w:t>
                            </w:r>
                            <w:r>
                              <w:t>、</w:t>
                            </w:r>
                            <w:r>
                              <w:rPr>
                                <w:rFonts w:hint="eastAsia"/>
                              </w:rPr>
                              <w:t>車両の快適性</w:t>
                            </w:r>
                            <w:r>
                              <w:t>が</w:t>
                            </w:r>
                            <w:r>
                              <w:rPr>
                                <w:rFonts w:hint="eastAsia"/>
                              </w:rPr>
                              <w:t>良かった</w:t>
                            </w:r>
                            <w:r>
                              <w:t>こと、また、安全性についても安全を感じていただけた方が88％と高く、安心と快適</w:t>
                            </w:r>
                            <w:r w:rsidR="00BD1591">
                              <w:rPr>
                                <w:rFonts w:hint="eastAsia"/>
                              </w:rPr>
                              <w:t>の</w:t>
                            </w:r>
                            <w:r w:rsidR="00BD1591">
                              <w:t>両面</w:t>
                            </w:r>
                            <w:r>
                              <w:t>を実感していただいたことが要因であると考える。</w:t>
                            </w:r>
                            <w:r>
                              <w:rPr>
                                <w:rFonts w:hint="eastAsia"/>
                              </w:rPr>
                              <w:t>次年度</w:t>
                            </w:r>
                            <w:r>
                              <w:t>以降は、更に</w:t>
                            </w:r>
                            <w:r>
                              <w:rPr>
                                <w:rFonts w:hint="eastAsia"/>
                              </w:rPr>
                              <w:t>実装環境に近付けた</w:t>
                            </w:r>
                            <w:r>
                              <w:t>中で</w:t>
                            </w:r>
                            <w:r>
                              <w:rPr>
                                <w:rFonts w:hint="eastAsia"/>
                              </w:rPr>
                              <w:t>、より</w:t>
                            </w:r>
                            <w:r>
                              <w:t>安心と快適を感じていただけるよう</w:t>
                            </w:r>
                            <w:r>
                              <w:rPr>
                                <w:rFonts w:hint="eastAsia"/>
                              </w:rPr>
                              <w:t>な</w:t>
                            </w:r>
                            <w:r>
                              <w:t>車両設定や</w:t>
                            </w:r>
                            <w:r>
                              <w:rPr>
                                <w:rFonts w:hint="eastAsia"/>
                              </w:rPr>
                              <w:t>走行空間の</w:t>
                            </w:r>
                            <w:r>
                              <w:t>設計に取り組んでいく。</w:t>
                            </w:r>
                          </w:p>
                          <w:p w14:paraId="5F868B0D" w14:textId="437B6FF3" w:rsidR="000E3D0A" w:rsidRDefault="000E3D0A" w:rsidP="00C20E3A">
                            <w:pPr>
                              <w:spacing w:line="276" w:lineRule="auto"/>
                              <w:ind w:leftChars="0" w:left="0" w:firstLineChars="0" w:firstLine="0"/>
                            </w:pPr>
                            <w:r>
                              <w:rPr>
                                <w:rFonts w:hint="eastAsia"/>
                              </w:rPr>
                              <w:t>・</w:t>
                            </w:r>
                            <w:r>
                              <w:t>本実証運行については、</w:t>
                            </w:r>
                            <w:r>
                              <w:rPr>
                                <w:rFonts w:hint="eastAsia"/>
                              </w:rPr>
                              <w:t>本市</w:t>
                            </w:r>
                            <w:r>
                              <w:t>のHPやSNS、報道機関へのプレスリリースや</w:t>
                            </w:r>
                            <w:r>
                              <w:rPr>
                                <w:rFonts w:hint="eastAsia"/>
                              </w:rPr>
                              <w:t>市内</w:t>
                            </w:r>
                            <w:r>
                              <w:t>イベント</w:t>
                            </w:r>
                            <w:r>
                              <w:rPr>
                                <w:rFonts w:hint="eastAsia"/>
                              </w:rPr>
                              <w:t>等</w:t>
                            </w:r>
                            <w:r>
                              <w:t>でのPRといった広報活動を</w:t>
                            </w:r>
                            <w:r>
                              <w:rPr>
                                <w:rFonts w:hint="eastAsia"/>
                              </w:rPr>
                              <w:t>積極的に</w:t>
                            </w:r>
                            <w:r>
                              <w:t>実施した。</w:t>
                            </w:r>
                            <w:r>
                              <w:rPr>
                                <w:rFonts w:hint="eastAsia"/>
                              </w:rPr>
                              <w:t>また</w:t>
                            </w:r>
                            <w:r>
                              <w:t>、</w:t>
                            </w:r>
                            <w:r>
                              <w:rPr>
                                <w:rFonts w:hint="eastAsia"/>
                              </w:rPr>
                              <w:t>実証運行初日</w:t>
                            </w:r>
                            <w:r w:rsidR="00DD2656">
                              <w:t>には</w:t>
                            </w:r>
                            <w:r w:rsidR="00DD2656">
                              <w:rPr>
                                <w:rFonts w:hint="eastAsia"/>
                              </w:rPr>
                              <w:t>「</w:t>
                            </w:r>
                            <w:r>
                              <w:t>出発式</w:t>
                            </w:r>
                            <w:r w:rsidR="00DD2656">
                              <w:rPr>
                                <w:rFonts w:hint="eastAsia"/>
                              </w:rPr>
                              <w:t>」</w:t>
                            </w:r>
                            <w:r>
                              <w:t>を開催し、多くの</w:t>
                            </w:r>
                            <w:r>
                              <w:rPr>
                                <w:rFonts w:hint="eastAsia"/>
                              </w:rPr>
                              <w:t>メディア</w:t>
                            </w:r>
                            <w:r>
                              <w:t>への</w:t>
                            </w:r>
                            <w:r>
                              <w:rPr>
                                <w:rFonts w:hint="eastAsia"/>
                              </w:rPr>
                              <w:t>露出を</w:t>
                            </w:r>
                            <w:r>
                              <w:t>増やすことで、より広く周知することができた結果、</w:t>
                            </w:r>
                            <w:r>
                              <w:rPr>
                                <w:rFonts w:hint="eastAsia"/>
                              </w:rPr>
                              <w:t>運行初日には、予約で</w:t>
                            </w:r>
                            <w:r>
                              <w:t>ほぼ</w:t>
                            </w:r>
                            <w:r>
                              <w:rPr>
                                <w:rFonts w:hint="eastAsia"/>
                              </w:rPr>
                              <w:t>全便</w:t>
                            </w:r>
                            <w:r>
                              <w:t>満席</w:t>
                            </w:r>
                            <w:r>
                              <w:rPr>
                                <w:rFonts w:hint="eastAsia"/>
                              </w:rPr>
                              <w:t>に</w:t>
                            </w:r>
                            <w:r>
                              <w:t>することができた。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5pt;margin-top:19.4pt;width:502.85pt;height:208pt;z-index:2516961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">
                <v:textbox>
                  <w:txbxContent>
                    <w:p w14:paraId="28D1EE19" w14:textId="1C0BF27F" w:rsidR="000E3D0A" w:rsidRDefault="000E3D0A" w:rsidP="00C20E3A">
                      <w:pPr>
                        <w:spacing w:line="276" w:lineRule="auto"/>
                        <w:ind w:leftChars="0" w:left="0" w:firstLineChars="0" w:firstLine="0"/>
                      </w:pPr>
                      <w:r>
                        <w:rPr>
                          <w:rFonts w:hint="eastAsia"/>
                        </w:rPr>
                        <w:t>・自動運転車両の乗り心地</w:t>
                      </w:r>
                      <w:r>
                        <w:t>について</w:t>
                      </w:r>
                      <w:r>
                        <w:rPr>
                          <w:rFonts w:hint="eastAsia"/>
                        </w:rPr>
                        <w:t>、</w:t>
                      </w:r>
                      <w:r>
                        <w:t>アンケート調査では</w:t>
                      </w:r>
                      <w:r>
                        <w:rPr>
                          <w:rFonts w:hint="eastAsia"/>
                        </w:rPr>
                        <w:t>、ブレーキ</w:t>
                      </w:r>
                      <w:r>
                        <w:t>が強</w:t>
                      </w:r>
                      <w:r>
                        <w:rPr>
                          <w:rFonts w:hint="eastAsia"/>
                        </w:rPr>
                        <w:t>い</w:t>
                      </w:r>
                      <w:r>
                        <w:t>との意見があったものの、</w:t>
                      </w:r>
                      <w:r>
                        <w:rPr>
                          <w:rFonts w:hint="eastAsia"/>
                        </w:rPr>
                        <w:t>「</w:t>
                      </w:r>
                      <w:r>
                        <w:t>大変満足</w:t>
                      </w:r>
                      <w:r>
                        <w:rPr>
                          <w:rFonts w:hint="eastAsia"/>
                        </w:rPr>
                        <w:t>」</w:t>
                      </w:r>
                      <w:r>
                        <w:t>が</w:t>
                      </w:r>
                      <w:r>
                        <w:rPr>
                          <w:rFonts w:hint="eastAsia"/>
                        </w:rPr>
                        <w:t>３５</w:t>
                      </w:r>
                      <w:r>
                        <w:t>％、</w:t>
                      </w:r>
                      <w:r>
                        <w:rPr>
                          <w:rFonts w:hint="eastAsia"/>
                        </w:rPr>
                        <w:t>「</w:t>
                      </w:r>
                      <w:r>
                        <w:t>意外と満足</w:t>
                      </w:r>
                      <w:r>
                        <w:rPr>
                          <w:rFonts w:hint="eastAsia"/>
                        </w:rPr>
                        <w:t>」</w:t>
                      </w:r>
                      <w:r>
                        <w:t>が４６％と全体の</w:t>
                      </w:r>
                      <w:r>
                        <w:rPr>
                          <w:rFonts w:hint="eastAsia"/>
                        </w:rPr>
                        <w:t>『８１</w:t>
                      </w:r>
                      <w:r>
                        <w:t>％</w:t>
                      </w:r>
                      <w:r>
                        <w:rPr>
                          <w:rFonts w:hint="eastAsia"/>
                        </w:rPr>
                        <w:t>』の</w:t>
                      </w:r>
                      <w:r>
                        <w:t>利用者に満足いただけた。</w:t>
                      </w:r>
                    </w:p>
                    <w:p w14:paraId="0FDB868A" w14:textId="5E652AC5" w:rsidR="000E3D0A" w:rsidRDefault="000E3D0A" w:rsidP="000E3D0A">
                      <w:pPr>
                        <w:spacing w:line="276" w:lineRule="auto"/>
                        <w:ind w:leftChars="0" w:left="0" w:firstLineChars="50" w:firstLine="110"/>
                      </w:pPr>
                      <w:r>
                        <w:rPr>
                          <w:rFonts w:hint="eastAsia"/>
                        </w:rPr>
                        <w:t>また</w:t>
                      </w:r>
                      <w:r>
                        <w:t>主な</w:t>
                      </w:r>
                      <w:r>
                        <w:rPr>
                          <w:rFonts w:hint="eastAsia"/>
                        </w:rPr>
                        <w:t>意見に</w:t>
                      </w:r>
                      <w:r>
                        <w:t>ついては、「意外と乗り心地が良かった」との</w:t>
                      </w:r>
                      <w:r>
                        <w:rPr>
                          <w:rFonts w:hint="eastAsia"/>
                        </w:rPr>
                        <w:t>好意的な</w:t>
                      </w:r>
                      <w:r>
                        <w:t>回答を多数いただいてお</w:t>
                      </w:r>
                      <w:r>
                        <w:rPr>
                          <w:rFonts w:hint="eastAsia"/>
                        </w:rPr>
                        <w:t>り</w:t>
                      </w:r>
                      <w:r>
                        <w:t>、</w:t>
                      </w:r>
                      <w:r>
                        <w:rPr>
                          <w:rFonts w:hint="eastAsia"/>
                        </w:rPr>
                        <w:t>車内の</w:t>
                      </w:r>
                      <w:r>
                        <w:t>快適性については、</w:t>
                      </w:r>
                      <w:r w:rsidR="00BD1591">
                        <w:rPr>
                          <w:rFonts w:hint="eastAsia"/>
                        </w:rPr>
                        <w:t>非常に</w:t>
                      </w:r>
                      <w:r>
                        <w:rPr>
                          <w:rFonts w:hint="eastAsia"/>
                        </w:rPr>
                        <w:t>良い結果</w:t>
                      </w:r>
                      <w:r>
                        <w:t>が得られた。</w:t>
                      </w:r>
                    </w:p>
                    <w:p w14:paraId="14F1C62C" w14:textId="5C56DAB2" w:rsidR="000E3D0A" w:rsidRDefault="000E3D0A" w:rsidP="00C20E3A">
                      <w:pPr>
                        <w:spacing w:line="276" w:lineRule="auto"/>
                        <w:ind w:leftChars="0" w:left="0" w:firstLineChars="0" w:firstLine="0"/>
                      </w:pPr>
                      <w:r>
                        <w:rPr>
                          <w:rFonts w:hint="eastAsia"/>
                        </w:rPr>
                        <w:t>・「自動運転バスを</w:t>
                      </w:r>
                      <w:r>
                        <w:t>再度利用</w:t>
                      </w:r>
                      <w:r>
                        <w:rPr>
                          <w:rFonts w:hint="eastAsia"/>
                        </w:rPr>
                        <w:t>したいと思いますか」との</w:t>
                      </w:r>
                      <w:r>
                        <w:t>アンケート調査では、「</w:t>
                      </w:r>
                      <w:r>
                        <w:rPr>
                          <w:rFonts w:hint="eastAsia"/>
                        </w:rPr>
                        <w:t>希望する」</w:t>
                      </w:r>
                      <w:r>
                        <w:t>が</w:t>
                      </w:r>
                      <w:r>
                        <w:rPr>
                          <w:rFonts w:hint="eastAsia"/>
                        </w:rPr>
                        <w:t>６３％</w:t>
                      </w:r>
                      <w:r>
                        <w:t>、「どちらかというと希望する」が２９％</w:t>
                      </w:r>
                      <w:r>
                        <w:rPr>
                          <w:rFonts w:hint="eastAsia"/>
                        </w:rPr>
                        <w:t>と</w:t>
                      </w:r>
                      <w:r w:rsidR="00BD1591">
                        <w:rPr>
                          <w:rFonts w:hint="eastAsia"/>
                        </w:rPr>
                        <w:t>、</w:t>
                      </w:r>
                      <w:r>
                        <w:t>自動運転バス</w:t>
                      </w:r>
                      <w:r>
                        <w:rPr>
                          <w:rFonts w:hint="eastAsia"/>
                        </w:rPr>
                        <w:t>が大多数</w:t>
                      </w:r>
                      <w:r>
                        <w:t>の利用者に受け入れられたと考える。</w:t>
                      </w:r>
                    </w:p>
                    <w:p w14:paraId="56E0EDB5" w14:textId="301F8BA2" w:rsidR="000E3D0A" w:rsidRDefault="000E3D0A" w:rsidP="000E3D0A">
                      <w:pPr>
                        <w:spacing w:line="276" w:lineRule="auto"/>
                        <w:ind w:leftChars="0" w:left="0" w:firstLineChars="50" w:firstLine="110"/>
                      </w:pPr>
                      <w:r>
                        <w:rPr>
                          <w:rFonts w:hint="eastAsia"/>
                        </w:rPr>
                        <w:t>理由としては</w:t>
                      </w:r>
                      <w:r>
                        <w:t>、</w:t>
                      </w:r>
                      <w:r>
                        <w:rPr>
                          <w:rFonts w:hint="eastAsia"/>
                        </w:rPr>
                        <w:t>車両の快適性</w:t>
                      </w:r>
                      <w:r>
                        <w:t>が</w:t>
                      </w:r>
                      <w:r>
                        <w:rPr>
                          <w:rFonts w:hint="eastAsia"/>
                        </w:rPr>
                        <w:t>良かった</w:t>
                      </w:r>
                      <w:r>
                        <w:t>こと、また、安全性についても安全を感じていただけた方が88％と高く、安心と快適</w:t>
                      </w:r>
                      <w:r w:rsidR="00BD1591">
                        <w:rPr>
                          <w:rFonts w:hint="eastAsia"/>
                        </w:rPr>
                        <w:t>の</w:t>
                      </w:r>
                      <w:r w:rsidR="00BD1591">
                        <w:t>両面</w:t>
                      </w:r>
                      <w:r>
                        <w:t>を実感していただいたことが要因であると考える。</w:t>
                      </w:r>
                      <w:r>
                        <w:rPr>
                          <w:rFonts w:hint="eastAsia"/>
                        </w:rPr>
                        <w:t>次年度</w:t>
                      </w:r>
                      <w:r>
                        <w:t>以降は、更に</w:t>
                      </w:r>
                      <w:r>
                        <w:rPr>
                          <w:rFonts w:hint="eastAsia"/>
                        </w:rPr>
                        <w:t>実装環境に近付けた</w:t>
                      </w:r>
                      <w:r>
                        <w:t>中で</w:t>
                      </w:r>
                      <w:r>
                        <w:rPr>
                          <w:rFonts w:hint="eastAsia"/>
                        </w:rPr>
                        <w:t>、より</w:t>
                      </w:r>
                      <w:r>
                        <w:t>安心と快適を感じていただけるよう</w:t>
                      </w:r>
                      <w:r>
                        <w:rPr>
                          <w:rFonts w:hint="eastAsia"/>
                        </w:rPr>
                        <w:t>な</w:t>
                      </w:r>
                      <w:r>
                        <w:t>車両設定や</w:t>
                      </w:r>
                      <w:r>
                        <w:rPr>
                          <w:rFonts w:hint="eastAsia"/>
                        </w:rPr>
                        <w:t>走行空間の</w:t>
                      </w:r>
                      <w:r>
                        <w:t>設計に取り組んでいく。</w:t>
                      </w:r>
                    </w:p>
                    <w:p w14:paraId="5F868B0D" w14:textId="437B6FF3" w:rsidR="000E3D0A" w:rsidRDefault="000E3D0A" w:rsidP="00C20E3A">
                      <w:pPr>
                        <w:spacing w:line="276" w:lineRule="auto"/>
                        <w:ind w:leftChars="0" w:left="0" w:firstLineChars="0" w:firstLine="0"/>
                      </w:pPr>
                      <w:r>
                        <w:rPr>
                          <w:rFonts w:hint="eastAsia"/>
                        </w:rPr>
                        <w:t>・</w:t>
                      </w:r>
                      <w:r>
                        <w:t>本実証運行については、</w:t>
                      </w:r>
                      <w:r>
                        <w:rPr>
                          <w:rFonts w:hint="eastAsia"/>
                        </w:rPr>
                        <w:t>本市</w:t>
                      </w:r>
                      <w:r>
                        <w:t>のHPやSNS、報道機関へのプレスリリースや</w:t>
                      </w:r>
                      <w:r>
                        <w:rPr>
                          <w:rFonts w:hint="eastAsia"/>
                        </w:rPr>
                        <w:t>市内</w:t>
                      </w:r>
                      <w:r>
                        <w:t>イベント</w:t>
                      </w:r>
                      <w:r>
                        <w:rPr>
                          <w:rFonts w:hint="eastAsia"/>
                        </w:rPr>
                        <w:t>等</w:t>
                      </w:r>
                      <w:r>
                        <w:t>でのPRといった広報活動を</w:t>
                      </w:r>
                      <w:r>
                        <w:rPr>
                          <w:rFonts w:hint="eastAsia"/>
                        </w:rPr>
                        <w:t>積極的に</w:t>
                      </w:r>
                      <w:r>
                        <w:t>実施した。</w:t>
                      </w:r>
                      <w:r>
                        <w:rPr>
                          <w:rFonts w:hint="eastAsia"/>
                        </w:rPr>
                        <w:t>また</w:t>
                      </w:r>
                      <w:r>
                        <w:t>、</w:t>
                      </w:r>
                      <w:r>
                        <w:rPr>
                          <w:rFonts w:hint="eastAsia"/>
                        </w:rPr>
                        <w:t>実証運行初日</w:t>
                      </w:r>
                      <w:r w:rsidR="00DD2656">
                        <w:t>には</w:t>
                      </w:r>
                      <w:r w:rsidR="00DD2656">
                        <w:rPr>
                          <w:rFonts w:hint="eastAsia"/>
                        </w:rPr>
                        <w:t>「</w:t>
                      </w:r>
                      <w:r>
                        <w:t>出発式</w:t>
                      </w:r>
                      <w:r w:rsidR="00DD2656">
                        <w:rPr>
                          <w:rFonts w:hint="eastAsia"/>
                        </w:rPr>
                        <w:t>」</w:t>
                      </w:r>
                      <w:r>
                        <w:t>を開催し、多くの</w:t>
                      </w:r>
                      <w:r>
                        <w:rPr>
                          <w:rFonts w:hint="eastAsia"/>
                        </w:rPr>
                        <w:t>メディア</w:t>
                      </w:r>
                      <w:r>
                        <w:t>への</w:t>
                      </w:r>
                      <w:r>
                        <w:rPr>
                          <w:rFonts w:hint="eastAsia"/>
                        </w:rPr>
                        <w:t>露出を</w:t>
                      </w:r>
                      <w:r>
                        <w:t>増やすことで、より広く周知することができた結果、</w:t>
                      </w:r>
                      <w:r>
                        <w:rPr>
                          <w:rFonts w:hint="eastAsia"/>
                        </w:rPr>
                        <w:t>運行初日には、予約で</w:t>
                      </w:r>
                      <w:r>
                        <w:t>ほぼ</w:t>
                      </w:r>
                      <w:r>
                        <w:rPr>
                          <w:rFonts w:hint="eastAsia"/>
                        </w:rPr>
                        <w:t>全便</w:t>
                      </w:r>
                      <w:r>
                        <w:t>満席</w:t>
                      </w:r>
                      <w:r>
                        <w:rPr>
                          <w:rFonts w:hint="eastAsia"/>
                        </w:rPr>
                        <w:t>に</w:t>
                      </w:r>
                      <w:r>
                        <w:t>することができた。</w:t>
                      </w:r>
                    </w:p>
                  </w:txbxContent>
                </v:textbox>
                <w10:wrap type="square" anchorx="margin"/>
              </v:shape>
            </w:pict>
          </mc:Fallback>
        </mc:AlternateContent>
      </w:r>
      <w:r w:rsidR="004A15FD">
        <w:rPr>
          <w:rFonts w:hint="eastAsia"/>
          <w:spacing w:val="-4"/>
          <w:lang w:eastAsia="zh-TW"/>
        </w:rPr>
        <w:t>■社会受容性面</w:t>
      </w:r>
    </w:p>
    <w:sectPr w:rsidR="004A15FD" w:rsidRPr="00C20E3A" w:rsidSect="003A5330">
      <w:footerReference w:type="default" r:id="rId7"/>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8D53DA" w14:textId="77777777" w:rsidR="000E3D0A" w:rsidRDefault="000E3D0A" w:rsidP="00456450">
      <w:r>
        <w:separator/>
      </w:r>
    </w:p>
  </w:endnote>
  <w:endnote w:type="continuationSeparator" w:id="0">
    <w:p w14:paraId="05A97A67" w14:textId="77777777" w:rsidR="000E3D0A" w:rsidRDefault="000E3D0A"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0372" w14:textId="2118C3EE" w:rsidR="000E3D0A" w:rsidRPr="00747404" w:rsidRDefault="000E3D0A" w:rsidP="0074740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B4550" w14:textId="77777777" w:rsidR="000E3D0A" w:rsidRDefault="000E3D0A" w:rsidP="00456450">
      <w:r>
        <w:separator/>
      </w:r>
    </w:p>
  </w:footnote>
  <w:footnote w:type="continuationSeparator" w:id="0">
    <w:p w14:paraId="4C27C48D" w14:textId="77777777" w:rsidR="000E3D0A" w:rsidRDefault="000E3D0A"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18008E9"/>
    <w:multiLevelType w:val="hybridMultilevel"/>
    <w:tmpl w:val="2C6C761C"/>
    <w:lvl w:ilvl="0" w:tplc="33209C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5D40FEF"/>
    <w:multiLevelType w:val="hybridMultilevel"/>
    <w:tmpl w:val="712AE2D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8"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abstractNumId w:val="8"/>
  </w:num>
  <w:num w:numId="2">
    <w:abstractNumId w:val="10"/>
  </w:num>
  <w:num w:numId="3">
    <w:abstractNumId w:val="5"/>
  </w:num>
  <w:num w:numId="4">
    <w:abstractNumId w:val="6"/>
  </w:num>
  <w:num w:numId="5">
    <w:abstractNumId w:val="14"/>
  </w:num>
  <w:num w:numId="6">
    <w:abstractNumId w:val="22"/>
  </w:num>
  <w:num w:numId="7">
    <w:abstractNumId w:val="28"/>
    <w:lvlOverride w:ilvl="0">
      <w:startOverride w:val="1"/>
    </w:lvlOverride>
  </w:num>
  <w:num w:numId="8">
    <w:abstractNumId w:val="28"/>
    <w:lvlOverride w:ilvl="0">
      <w:startOverride w:val="1"/>
    </w:lvlOverride>
  </w:num>
  <w:num w:numId="9">
    <w:abstractNumId w:val="7"/>
  </w:num>
  <w:num w:numId="10">
    <w:abstractNumId w:val="2"/>
  </w:num>
  <w:num w:numId="11">
    <w:abstractNumId w:val="28"/>
  </w:num>
  <w:num w:numId="12">
    <w:abstractNumId w:val="28"/>
    <w:lvlOverride w:ilvl="0">
      <w:startOverride w:val="1"/>
    </w:lvlOverride>
  </w:num>
  <w:num w:numId="13">
    <w:abstractNumId w:val="28"/>
    <w:lvlOverride w:ilvl="0">
      <w:startOverride w:val="1"/>
    </w:lvlOverride>
  </w:num>
  <w:num w:numId="14">
    <w:abstractNumId w:val="21"/>
  </w:num>
  <w:num w:numId="15">
    <w:abstractNumId w:val="9"/>
  </w:num>
  <w:num w:numId="16">
    <w:abstractNumId w:val="12"/>
  </w:num>
  <w:num w:numId="17">
    <w:abstractNumId w:val="27"/>
  </w:num>
  <w:num w:numId="18">
    <w:abstractNumId w:val="26"/>
  </w:num>
  <w:num w:numId="19">
    <w:abstractNumId w:val="16"/>
  </w:num>
  <w:num w:numId="20">
    <w:abstractNumId w:val="15"/>
  </w:num>
  <w:num w:numId="21">
    <w:abstractNumId w:val="20"/>
  </w:num>
  <w:num w:numId="22">
    <w:abstractNumId w:val="1"/>
  </w:num>
  <w:num w:numId="23">
    <w:abstractNumId w:val="3"/>
  </w:num>
  <w:num w:numId="24">
    <w:abstractNumId w:val="23"/>
  </w:num>
  <w:num w:numId="25">
    <w:abstractNumId w:val="25"/>
  </w:num>
  <w:num w:numId="26">
    <w:abstractNumId w:val="4"/>
  </w:num>
  <w:num w:numId="27">
    <w:abstractNumId w:val="0"/>
  </w:num>
  <w:num w:numId="28">
    <w:abstractNumId w:val="18"/>
  </w:num>
  <w:num w:numId="29">
    <w:abstractNumId w:val="13"/>
  </w:num>
  <w:num w:numId="30">
    <w:abstractNumId w:val="11"/>
  </w:num>
  <w:num w:numId="31">
    <w:abstractNumId w:val="28"/>
    <w:lvlOverride w:ilvl="0">
      <w:startOverride w:val="1"/>
    </w:lvlOverride>
  </w:num>
  <w:num w:numId="32">
    <w:abstractNumId w:val="17"/>
  </w:num>
  <w:num w:numId="33">
    <w:abstractNumId w:val="24"/>
  </w:num>
  <w:num w:numId="3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4201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D0A"/>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0D8C"/>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57B"/>
    <w:rsid w:val="002E0C35"/>
    <w:rsid w:val="002E208A"/>
    <w:rsid w:val="002E33A3"/>
    <w:rsid w:val="002E4034"/>
    <w:rsid w:val="002E64BE"/>
    <w:rsid w:val="002E667B"/>
    <w:rsid w:val="002E7CF3"/>
    <w:rsid w:val="002F0DB0"/>
    <w:rsid w:val="002F2FED"/>
    <w:rsid w:val="002F30CD"/>
    <w:rsid w:val="002F5FA1"/>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67DE6"/>
    <w:rsid w:val="00370BB3"/>
    <w:rsid w:val="00371021"/>
    <w:rsid w:val="003715BB"/>
    <w:rsid w:val="003726BF"/>
    <w:rsid w:val="0037280F"/>
    <w:rsid w:val="00373552"/>
    <w:rsid w:val="00375289"/>
    <w:rsid w:val="003777EC"/>
    <w:rsid w:val="00377FDA"/>
    <w:rsid w:val="00381146"/>
    <w:rsid w:val="00384C72"/>
    <w:rsid w:val="00386EB2"/>
    <w:rsid w:val="00387D9A"/>
    <w:rsid w:val="003915DA"/>
    <w:rsid w:val="0039566C"/>
    <w:rsid w:val="00397CF7"/>
    <w:rsid w:val="00397FAD"/>
    <w:rsid w:val="003A06D3"/>
    <w:rsid w:val="003A3FA9"/>
    <w:rsid w:val="003A5330"/>
    <w:rsid w:val="003A6B35"/>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6FCB"/>
    <w:rsid w:val="003D720E"/>
    <w:rsid w:val="003E12B7"/>
    <w:rsid w:val="003E6F1C"/>
    <w:rsid w:val="003F0F8A"/>
    <w:rsid w:val="003F2689"/>
    <w:rsid w:val="003F356C"/>
    <w:rsid w:val="003F3C2E"/>
    <w:rsid w:val="003F3FE7"/>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3E88"/>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0809"/>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404"/>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52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4C80"/>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4BB7"/>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15"/>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2A0D"/>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591"/>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0E3A"/>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1B5D"/>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87E"/>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2656"/>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D3843"/>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247"/>
    <w:rsid w:val="00F64975"/>
    <w:rsid w:val="00F65B8C"/>
    <w:rsid w:val="00F66633"/>
    <w:rsid w:val="00F73C7F"/>
    <w:rsid w:val="00F74168"/>
    <w:rsid w:val="00F748D4"/>
    <w:rsid w:val="00F74EC2"/>
    <w:rsid w:val="00F779B6"/>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6F3A"/>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2017">
      <v:textbox inset="5.85pt,.7pt,5.85pt,.7pt"/>
    </o:shapedefaults>
    <o:shapelayout v:ext="edit">
      <o:idmap v:ext="edit" data="1"/>
    </o:shapelayout>
  </w:shapeDefaults>
  <w:decimalSymbol w:val="."/>
  <w:listSeparator w:val=","/>
  <w14:docId w14:val="69C05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E55EA2-FE26-4B9A-89BB-490DB6609FC7}"/>
</file>

<file path=customXml/itemProps2.xml><?xml version="1.0" encoding="utf-8"?>
<ds:datastoreItem xmlns:ds="http://schemas.openxmlformats.org/officeDocument/2006/customXml" ds:itemID="{AB9E6684-259A-42FC-8F6A-34805F77484A}"/>
</file>

<file path=customXml/itemProps3.xml><?xml version="1.0" encoding="utf-8"?>
<ds:datastoreItem xmlns:ds="http://schemas.openxmlformats.org/officeDocument/2006/customXml" ds:itemID="{213915CE-4B64-459C-83F0-BDDE6BB6BB4A}"/>
</file>

<file path=docProps/app.xml><?xml version="1.0" encoding="utf-8"?>
<Properties xmlns="http://schemas.openxmlformats.org/officeDocument/2006/extended-properties" xmlns:vt="http://schemas.openxmlformats.org/officeDocument/2006/docPropsVTypes">
  <Template>Normal.dotm</Template>
  <TotalTime>0</TotalTime>
  <Pages>2</Pages>
  <Words>14</Words>
  <Characters>83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2025-02-26T09:49:00Z</dcterms:created>
  <dcterms:modified xsi:type="dcterms:W3CDTF">2025-02-27T09:27:00Z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0x010100823163CBA9CB7B459C703000471BF1E5</vt:lpwstr>
  </property>
  <property fmtid="{D5CDD505-2E9C-101B-9397-08002B2CF9AE}" pid="3" name="MediaServiceImageTags">
    <vt:lpwstr/>
  </property>
</Properties>
</file>