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word/theme/theme1.xml" ContentType="application/vnd.openxmlformats-officedocument.them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54A1DAEE" w:rsidR="004A15FD" w:rsidRPr="00EA457A" w:rsidRDefault="004A15FD" w:rsidP="00A44BF0">
      <w:pPr>
        <w:pStyle w:val="aff"/>
        <w:ind w:leftChars="0" w:left="0" w:firstLineChars="0" w:firstLine="0"/>
        <w:jc w:val="left"/>
        <w:rPr>
          <w:sz w:val="28"/>
          <w:szCs w:val="28"/>
        </w:rPr>
      </w:pPr>
      <w:r w:rsidRPr="00EA457A">
        <w:rPr>
          <w:noProof/>
          <w:spacing w:val="-4"/>
        </w:rPr>
        <mc:AlternateContent>
          <mc:Choice Requires="wps">
            <w:drawing>
              <wp:anchor distT="45720" distB="45720" distL="114300" distR="114300" simplePos="0" relativeHeight="251658241"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3DD7BD1B" w:rsidR="004A15FD" w:rsidRPr="007C14BD" w:rsidRDefault="004A15FD" w:rsidP="00A44BF0">
                            <w:pPr>
                              <w:ind w:leftChars="0" w:left="0" w:firstLineChars="0" w:firstLine="0"/>
                              <w:jc w:val="center"/>
                            </w:pPr>
                            <w:r w:rsidRPr="007C14BD">
                              <w:rPr>
                                <w:rFonts w:hint="eastAsia"/>
                              </w:rPr>
                              <w:t>自治体名：</w:t>
                            </w:r>
                            <w:r w:rsidR="00D55C89">
                              <w:rPr>
                                <w:rFonts w:hint="eastAsia"/>
                              </w:rPr>
                              <w:t>埼玉県深谷市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3DD7BD1B" w:rsidR="004A15FD" w:rsidRPr="007C14BD" w:rsidRDefault="004A15FD" w:rsidP="00A44BF0">
                      <w:pPr>
                        <w:ind w:leftChars="0" w:left="0" w:firstLineChars="0" w:firstLine="0"/>
                        <w:jc w:val="center"/>
                      </w:pPr>
                      <w:r w:rsidRPr="007C14BD">
                        <w:rPr>
                          <w:rFonts w:hint="eastAsia"/>
                        </w:rPr>
                        <w:t>自治体名：</w:t>
                      </w:r>
                      <w:r w:rsidR="00D55C89">
                        <w:rPr>
                          <w:rFonts w:hint="eastAsia"/>
                        </w:rPr>
                        <w:t>埼玉県深谷市</w:t>
                      </w:r>
                    </w:p>
                  </w:txbxContent>
                </v:textbox>
                <w10:wrap type="square"/>
              </v:shape>
            </w:pict>
          </mc:Fallback>
        </mc:AlternateContent>
      </w:r>
    </w:p>
    <w:p w14:paraId="310555B9" w14:textId="1F4CDFBA" w:rsidR="004A15FD" w:rsidRPr="00EA457A" w:rsidRDefault="004A15FD" w:rsidP="00A44BF0">
      <w:pPr>
        <w:ind w:leftChars="0" w:left="0" w:firstLineChars="0" w:firstLine="0"/>
      </w:pPr>
    </w:p>
    <w:p w14:paraId="05B3E551" w14:textId="77777777" w:rsidR="00F76AF9" w:rsidRPr="00EA457A" w:rsidRDefault="00F76AF9" w:rsidP="00A44BF0">
      <w:pPr>
        <w:ind w:leftChars="0" w:left="0" w:firstLineChars="0" w:firstLine="0"/>
      </w:pPr>
    </w:p>
    <w:p w14:paraId="3F21FD7F" w14:textId="77777777" w:rsidR="00F76AF9" w:rsidRPr="00EA457A" w:rsidRDefault="00F76AF9" w:rsidP="00A44BF0">
      <w:pPr>
        <w:ind w:leftChars="0" w:left="0" w:firstLineChars="0" w:firstLine="0"/>
      </w:pPr>
    </w:p>
    <w:p w14:paraId="73EDB7CB" w14:textId="3510E334" w:rsidR="00D01039" w:rsidRPr="00EA457A" w:rsidRDefault="00D01039" w:rsidP="00D01039">
      <w:pPr>
        <w:pStyle w:val="aff"/>
        <w:ind w:leftChars="0" w:left="0" w:firstLineChars="0" w:firstLine="0"/>
        <w:rPr>
          <w:sz w:val="28"/>
          <w:szCs w:val="28"/>
        </w:rPr>
      </w:pPr>
      <w:bookmarkStart w:id="0" w:name="_Hlk100911823"/>
      <w:r w:rsidRPr="00EA457A">
        <w:rPr>
          <w:rFonts w:hint="eastAsia"/>
          <w:sz w:val="28"/>
          <w:szCs w:val="28"/>
        </w:rPr>
        <w:t>自動運転社会実装推進事業</w:t>
      </w:r>
    </w:p>
    <w:p w14:paraId="79138FE1" w14:textId="7A3D3ED2" w:rsidR="004A15FD" w:rsidRPr="00EA457A" w:rsidRDefault="004A15FD" w:rsidP="00D01039">
      <w:pPr>
        <w:pStyle w:val="aff"/>
        <w:ind w:leftChars="0" w:left="0" w:firstLineChars="0" w:firstLine="0"/>
        <w:rPr>
          <w:sz w:val="28"/>
          <w:szCs w:val="28"/>
        </w:rPr>
      </w:pPr>
      <w:r w:rsidRPr="00EA457A">
        <w:rPr>
          <w:rFonts w:hint="eastAsia"/>
          <w:sz w:val="28"/>
          <w:szCs w:val="28"/>
        </w:rPr>
        <w:t>最終報告書（</w:t>
      </w:r>
      <w:r w:rsidR="00331789" w:rsidRPr="00EA457A">
        <w:rPr>
          <w:rFonts w:hint="eastAsia"/>
          <w:sz w:val="28"/>
          <w:szCs w:val="28"/>
        </w:rPr>
        <w:t>概要</w:t>
      </w:r>
      <w:r w:rsidRPr="00EA457A">
        <w:rPr>
          <w:rFonts w:hint="eastAsia"/>
          <w:sz w:val="28"/>
          <w:szCs w:val="28"/>
        </w:rPr>
        <w:t>版）</w:t>
      </w:r>
    </w:p>
    <w:p w14:paraId="5F67B8B7" w14:textId="06FDEED1" w:rsidR="004A15FD" w:rsidRPr="00EA457A" w:rsidRDefault="004A15FD" w:rsidP="00A44BF0">
      <w:pPr>
        <w:ind w:leftChars="0" w:left="0" w:firstLineChars="0" w:firstLine="0"/>
      </w:pPr>
    </w:p>
    <w:p w14:paraId="63455C37" w14:textId="77777777" w:rsidR="00F76AF9" w:rsidRPr="00EA457A" w:rsidRDefault="00F76AF9" w:rsidP="00A44BF0">
      <w:pPr>
        <w:ind w:leftChars="0" w:left="0" w:firstLineChars="0" w:firstLine="0"/>
      </w:pPr>
    </w:p>
    <w:bookmarkEnd w:id="0"/>
    <w:p w14:paraId="5DEB2719" w14:textId="47B18B48" w:rsidR="00804019" w:rsidRPr="00EA457A" w:rsidRDefault="00835567" w:rsidP="00C81437">
      <w:pPr>
        <w:ind w:leftChars="0" w:left="0" w:firstLineChars="0" w:firstLine="0"/>
        <w:rPr>
          <w:b/>
          <w:bCs/>
          <w:spacing w:val="-4"/>
          <w:sz w:val="26"/>
          <w:szCs w:val="26"/>
        </w:rPr>
      </w:pPr>
      <w:r w:rsidRPr="00EA457A">
        <w:rPr>
          <w:b/>
          <w:bCs/>
          <w:noProof/>
          <w:spacing w:val="-4"/>
        </w:rPr>
        <mc:AlternateContent>
          <mc:Choice Requires="wps">
            <w:drawing>
              <wp:anchor distT="45720" distB="45720" distL="114300" distR="114300" simplePos="0" relativeHeight="251658240" behindDoc="0" locked="0" layoutInCell="1" allowOverlap="1" wp14:anchorId="1CEBC21F" wp14:editId="467D8E05">
                <wp:simplePos x="0" y="0"/>
                <wp:positionH relativeFrom="column">
                  <wp:posOffset>62230</wp:posOffset>
                </wp:positionH>
                <wp:positionV relativeFrom="paragraph">
                  <wp:posOffset>292100</wp:posOffset>
                </wp:positionV>
                <wp:extent cx="6386195" cy="137160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371600"/>
                        </a:xfrm>
                        <a:prstGeom prst="rect">
                          <a:avLst/>
                        </a:prstGeom>
                        <a:solidFill>
                          <a:srgbClr val="FFFFFF"/>
                        </a:solidFill>
                        <a:ln w="9525">
                          <a:solidFill>
                            <a:srgbClr val="000000"/>
                          </a:solidFill>
                          <a:miter lim="800000"/>
                          <a:headEnd/>
                          <a:tailEnd/>
                        </a:ln>
                      </wps:spPr>
                      <wps:txbx>
                        <w:txbxContent>
                          <w:p w14:paraId="38636D45" w14:textId="77777777" w:rsidR="00F76AF9" w:rsidRDefault="00F76AF9" w:rsidP="00835567">
                            <w:pPr>
                              <w:ind w:leftChars="0" w:left="0"/>
                            </w:pPr>
                          </w:p>
                          <w:p w14:paraId="70FA3BB0" w14:textId="5C5EB570" w:rsidR="00303E86" w:rsidRDefault="00835567" w:rsidP="00835567">
                            <w:pPr>
                              <w:ind w:leftChars="0" w:left="0"/>
                            </w:pPr>
                            <w:r>
                              <w:rPr>
                                <w:rFonts w:hint="eastAsia"/>
                              </w:rPr>
                              <w:t>当市</w:t>
                            </w:r>
                            <w:r w:rsidR="00303E86">
                              <w:rPr>
                                <w:rFonts w:hint="eastAsia"/>
                              </w:rPr>
                              <w:t>では、</w:t>
                            </w:r>
                            <w:r w:rsidRPr="00835567">
                              <w:rPr>
                                <w:rFonts w:hint="eastAsia"/>
                              </w:rPr>
                              <w:t>運転手不足</w:t>
                            </w:r>
                            <w:r>
                              <w:rPr>
                                <w:rFonts w:hint="eastAsia"/>
                              </w:rPr>
                              <w:t>の深刻化や観光需要の増加といった課題に対応するため</w:t>
                            </w:r>
                            <w:r w:rsidRPr="00835567">
                              <w:t>、</w:t>
                            </w:r>
                            <w:r>
                              <w:rPr>
                                <w:rFonts w:hint="eastAsia"/>
                              </w:rPr>
                              <w:t>令和5</w:t>
                            </w:r>
                            <w:r w:rsidRPr="00835567">
                              <w:t>年6月に埼玉工業大学など7事業者と「深谷自動運転実装コンソーシアム」を設立</w:t>
                            </w:r>
                            <w:r w:rsidR="002C7E76">
                              <w:rPr>
                                <w:rFonts w:hint="eastAsia"/>
                              </w:rPr>
                              <w:t>し、</w:t>
                            </w:r>
                            <w:r w:rsidRPr="00835567">
                              <w:t>産学官連携で自動運転レベル4の導入を目指</w:t>
                            </w:r>
                            <w:r w:rsidR="002C7E76">
                              <w:rPr>
                                <w:rFonts w:hint="eastAsia"/>
                              </w:rPr>
                              <w:t>す取組みを開始した。</w:t>
                            </w:r>
                          </w:p>
                          <w:p w14:paraId="3887E767" w14:textId="25D12EAE" w:rsidR="00D01039" w:rsidRDefault="00303E86" w:rsidP="00835567">
                            <w:pPr>
                              <w:ind w:leftChars="0" w:left="0"/>
                            </w:pPr>
                            <w:r>
                              <w:rPr>
                                <w:rFonts w:hint="eastAsia"/>
                              </w:rPr>
                              <w:t>今年度の本事業で</w:t>
                            </w:r>
                            <w:r w:rsidR="002C7E76">
                              <w:rPr>
                                <w:rFonts w:hint="eastAsia"/>
                              </w:rPr>
                              <w:t>は</w:t>
                            </w:r>
                            <w:r>
                              <w:rPr>
                                <w:rFonts w:hint="eastAsia"/>
                              </w:rPr>
                              <w:t>、</w:t>
                            </w:r>
                            <w:r w:rsidR="00835567" w:rsidRPr="00835567">
                              <w:t>交通需要の高い</w:t>
                            </w:r>
                            <w:r>
                              <w:rPr>
                                <w:rFonts w:hint="eastAsia"/>
                              </w:rPr>
                              <w:t>エリアにおいて自動運転技術の導入を目指すことで、</w:t>
                            </w:r>
                            <w:r w:rsidR="00835567" w:rsidRPr="00835567">
                              <w:t>地域公共交通の持続性向上を図</w:t>
                            </w:r>
                            <w:r>
                              <w:rPr>
                                <w:rFonts w:hint="eastAsia"/>
                              </w:rPr>
                              <w:t>ることを目的としてい</w:t>
                            </w:r>
                            <w:r w:rsidR="00F76AF9">
                              <w:rPr>
                                <w:rFonts w:hint="eastAsia"/>
                              </w:rPr>
                              <w:t>る</w:t>
                            </w:r>
                            <w:r w:rsidR="00835567" w:rsidRPr="00835567">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4.9pt;margin-top:23pt;width:502.85pt;height:10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koJFQIAACcEAAAOAAAAZHJzL2Uyb0RvYy54bWysk99v2yAQx98n7X9AvC+20yRNrDhVly7T&#10;pO6H1O4PwBjHaJhjQGJnf/0O7KZRt75M4wFxHHy5+9yxvulbRY7COgm6oNkkpURoDpXU+4J+f9y9&#10;W1LiPNMVU6BFQU/C0ZvN2zfrzuRiCg2oSliCItrlnSlo473Jk8TxRrTMTcAIjc4abMs8mnafVJZ1&#10;qN6qZJqmi6QDWxkLXDiHu3eDk26ifl0L7r/WtROeqIJibD7ONs5lmJPNmuV7y0wj+RgG+4coWiY1&#10;PnqWumOekYOVf0i1kltwUPsJhzaBupZcxBwwmyx9kc1Dw4yIuSAcZ86Y3P+T5V+OD+abJb5/Dz0W&#10;MCbhzD3wH45o2DZM78WttdA1glX4cBaQJZ1x+Xg1oHa5CyJl9xkqLDI7eIhCfW3bQAXzJKiOBTid&#10;oYveE46bi6vlIlvNKeHoy66us0Uay5Kw/Om6sc5/FNCSsCioxapGeXa8dz6Ew/KnI+E1B0pWO6lU&#10;NOy+3CpLjgw7YBdHzODFMaVJV9DVfDofCLwqkcbxN4lWemxlJduCLs+HWB64fdBVbDTPpBrWGLLS&#10;I8jAbqDo+7InshopB64lVCcka2HoXPxpuGjA/qKkw64tqPt5YFZQoj5prM4qm81Cm0djNr+eomEv&#10;PeWlh2mOUgX1lAzLrY9fI3DTcItVrGXk+xzJGDJ2Y8Q+/pzQ7pd2PPX8vze/AQAA//8DAFBLAwQU&#10;AAYACAAAACEAV460bd8AAAAJAQAADwAAAGRycy9kb3ducmV2LnhtbEyPwU7DMBBE70j8g7VIXFBr&#10;N7ShDdlUCAlEb9AiuLqxm0TY62C7afh73BMcRzOaeVOuR2vYoH3oHCHMpgKYptqpjhqE993TZAks&#10;RElKGkca4UcHWFeXF6UslDvRmx62sWGphEIhEdoY+4LzULfayjB1vabkHZy3MibpG668PKVya3gm&#10;RM6t7CgttLLXj62uv7ZHi7CcvwyfYXP7+lHnB7OKN3fD87dHvL4aH+6BRT3GvzCc8RM6VIlp746k&#10;AjMIqwQeEeZ5enS2xWyxALZHyPJMAK9K/v9B9QsAAP//AwBQSwECLQAUAAYACAAAACEAtoM4kv4A&#10;AADhAQAAEwAAAAAAAAAAAAAAAAAAAAAAW0NvbnRlbnRfVHlwZXNdLnhtbFBLAQItABQABgAIAAAA&#10;IQA4/SH/1gAAAJQBAAALAAAAAAAAAAAAAAAAAC8BAABfcmVscy8ucmVsc1BLAQItABQABgAIAAAA&#10;IQBjNkoJFQIAACcEAAAOAAAAAAAAAAAAAAAAAC4CAABkcnMvZTJvRG9jLnhtbFBLAQItABQABgAI&#10;AAAAIQBXjrRt3wAAAAkBAAAPAAAAAAAAAAAAAAAAAG8EAABkcnMvZG93bnJldi54bWxQSwUGAAAA&#10;AAQABADzAAAAewUAAAAA&#10;">
                <v:textbox>
                  <w:txbxContent>
                    <w:p w14:paraId="38636D45" w14:textId="77777777" w:rsidR="00F76AF9" w:rsidRDefault="00F76AF9" w:rsidP="00835567">
                      <w:pPr>
                        <w:ind w:leftChars="0" w:left="0"/>
                      </w:pPr>
                    </w:p>
                    <w:p w14:paraId="70FA3BB0" w14:textId="5C5EB570" w:rsidR="00303E86" w:rsidRDefault="00835567" w:rsidP="00835567">
                      <w:pPr>
                        <w:ind w:leftChars="0" w:left="0"/>
                      </w:pPr>
                      <w:r>
                        <w:rPr>
                          <w:rFonts w:hint="eastAsia"/>
                        </w:rPr>
                        <w:t>当市</w:t>
                      </w:r>
                      <w:r w:rsidR="00303E86">
                        <w:rPr>
                          <w:rFonts w:hint="eastAsia"/>
                        </w:rPr>
                        <w:t>では、</w:t>
                      </w:r>
                      <w:r w:rsidRPr="00835567">
                        <w:rPr>
                          <w:rFonts w:hint="eastAsia"/>
                        </w:rPr>
                        <w:t>運転手不足</w:t>
                      </w:r>
                      <w:r>
                        <w:rPr>
                          <w:rFonts w:hint="eastAsia"/>
                        </w:rPr>
                        <w:t>の深刻化や観光需要の増加といった課題に対応するため</w:t>
                      </w:r>
                      <w:r w:rsidRPr="00835567">
                        <w:t>、</w:t>
                      </w:r>
                      <w:r>
                        <w:rPr>
                          <w:rFonts w:hint="eastAsia"/>
                        </w:rPr>
                        <w:t>令和5</w:t>
                      </w:r>
                      <w:r w:rsidRPr="00835567">
                        <w:t>年6月に埼玉工業大学など7事業者と「深谷自動運転実装コンソーシアム」を設立</w:t>
                      </w:r>
                      <w:r w:rsidR="002C7E76">
                        <w:rPr>
                          <w:rFonts w:hint="eastAsia"/>
                        </w:rPr>
                        <w:t>し、</w:t>
                      </w:r>
                      <w:r w:rsidRPr="00835567">
                        <w:t>産学官連携で自動運転レベル4の導入を目指</w:t>
                      </w:r>
                      <w:r w:rsidR="002C7E76">
                        <w:rPr>
                          <w:rFonts w:hint="eastAsia"/>
                        </w:rPr>
                        <w:t>す取組みを開始した。</w:t>
                      </w:r>
                    </w:p>
                    <w:p w14:paraId="3887E767" w14:textId="25D12EAE" w:rsidR="00D01039" w:rsidRDefault="00303E86" w:rsidP="00835567">
                      <w:pPr>
                        <w:ind w:leftChars="0" w:left="0"/>
                      </w:pPr>
                      <w:r>
                        <w:rPr>
                          <w:rFonts w:hint="eastAsia"/>
                        </w:rPr>
                        <w:t>今年度の本事業で</w:t>
                      </w:r>
                      <w:r w:rsidR="002C7E76">
                        <w:rPr>
                          <w:rFonts w:hint="eastAsia"/>
                        </w:rPr>
                        <w:t>は</w:t>
                      </w:r>
                      <w:r>
                        <w:rPr>
                          <w:rFonts w:hint="eastAsia"/>
                        </w:rPr>
                        <w:t>、</w:t>
                      </w:r>
                      <w:r w:rsidR="00835567" w:rsidRPr="00835567">
                        <w:t>交通需要の高い</w:t>
                      </w:r>
                      <w:r>
                        <w:rPr>
                          <w:rFonts w:hint="eastAsia"/>
                        </w:rPr>
                        <w:t>エリアにおいて自動運転技術の導入を目指すことで、</w:t>
                      </w:r>
                      <w:r w:rsidR="00835567" w:rsidRPr="00835567">
                        <w:t>地域公共交通の持続性向上を図</w:t>
                      </w:r>
                      <w:r>
                        <w:rPr>
                          <w:rFonts w:hint="eastAsia"/>
                        </w:rPr>
                        <w:t>ることを目的としてい</w:t>
                      </w:r>
                      <w:r w:rsidR="00F76AF9">
                        <w:rPr>
                          <w:rFonts w:hint="eastAsia"/>
                        </w:rPr>
                        <w:t>る</w:t>
                      </w:r>
                      <w:r w:rsidR="00835567" w:rsidRPr="00835567">
                        <w:t>。</w:t>
                      </w:r>
                    </w:p>
                  </w:txbxContent>
                </v:textbox>
                <w10:wrap type="square"/>
              </v:shape>
            </w:pict>
          </mc:Fallback>
        </mc:AlternateContent>
      </w:r>
      <w:r w:rsidR="00B167D0" w:rsidRPr="00EA457A">
        <w:rPr>
          <w:rFonts w:hint="eastAsia"/>
          <w:b/>
          <w:bCs/>
          <w:spacing w:val="-4"/>
          <w:sz w:val="26"/>
          <w:szCs w:val="26"/>
        </w:rPr>
        <w:t>【</w:t>
      </w:r>
      <w:r w:rsidR="004A15FD" w:rsidRPr="00EA457A">
        <w:rPr>
          <w:rFonts w:hint="eastAsia"/>
          <w:b/>
          <w:bCs/>
          <w:spacing w:val="-4"/>
          <w:sz w:val="26"/>
          <w:szCs w:val="26"/>
        </w:rPr>
        <w:t>事業背景</w:t>
      </w:r>
      <w:r w:rsidR="00B167D0" w:rsidRPr="00EA457A">
        <w:rPr>
          <w:rFonts w:hint="eastAsia"/>
          <w:b/>
          <w:bCs/>
          <w:spacing w:val="-4"/>
          <w:sz w:val="26"/>
          <w:szCs w:val="26"/>
        </w:rPr>
        <w:t>・目的】</w:t>
      </w:r>
    </w:p>
    <w:p w14:paraId="60913EE1" w14:textId="77777777" w:rsidR="00F76AF9" w:rsidRPr="00EA457A" w:rsidRDefault="00F76AF9" w:rsidP="00C81437">
      <w:pPr>
        <w:ind w:leftChars="0" w:left="0" w:firstLineChars="0" w:firstLine="0"/>
        <w:rPr>
          <w:b/>
          <w:bCs/>
          <w:spacing w:val="-4"/>
          <w:sz w:val="26"/>
          <w:szCs w:val="26"/>
        </w:rPr>
      </w:pPr>
    </w:p>
    <w:p w14:paraId="38120482" w14:textId="77777777" w:rsidR="00F76AF9" w:rsidRPr="00EA457A" w:rsidRDefault="00F76AF9" w:rsidP="00C81437">
      <w:pPr>
        <w:ind w:leftChars="0" w:left="0" w:firstLineChars="0" w:firstLine="0"/>
        <w:rPr>
          <w:spacing w:val="-4"/>
          <w:sz w:val="26"/>
          <w:szCs w:val="26"/>
        </w:rPr>
      </w:pPr>
    </w:p>
    <w:p w14:paraId="06E0C560" w14:textId="690D8B9A" w:rsidR="004A15FD" w:rsidRPr="00EA457A" w:rsidRDefault="004A15FD" w:rsidP="004A15FD">
      <w:pPr>
        <w:ind w:leftChars="0" w:left="0" w:firstLineChars="0" w:firstLine="0"/>
        <w:rPr>
          <w:spacing w:val="-4"/>
          <w:sz w:val="6"/>
          <w:szCs w:val="6"/>
        </w:rPr>
      </w:pPr>
    </w:p>
    <w:p w14:paraId="3DE4C727" w14:textId="3006EE96" w:rsidR="004A15FD" w:rsidRPr="00EA457A" w:rsidRDefault="00A44BF0" w:rsidP="004A15FD">
      <w:pPr>
        <w:ind w:leftChars="0" w:left="0" w:firstLineChars="0" w:firstLine="0"/>
        <w:rPr>
          <w:b/>
          <w:bCs/>
          <w:spacing w:val="-4"/>
          <w:sz w:val="26"/>
          <w:szCs w:val="26"/>
        </w:rPr>
      </w:pPr>
      <w:r w:rsidRPr="00EA457A">
        <w:rPr>
          <w:noProof/>
          <w:spacing w:val="-4"/>
        </w:rPr>
        <mc:AlternateContent>
          <mc:Choice Requires="wps">
            <w:drawing>
              <wp:anchor distT="45720" distB="45720" distL="114300" distR="114300" simplePos="0" relativeHeight="251658245" behindDoc="0" locked="0" layoutInCell="1" allowOverlap="1" wp14:anchorId="0F528FB5" wp14:editId="44C44954">
                <wp:simplePos x="0" y="0"/>
                <wp:positionH relativeFrom="column">
                  <wp:posOffset>56515</wp:posOffset>
                </wp:positionH>
                <wp:positionV relativeFrom="paragraph">
                  <wp:posOffset>278765</wp:posOffset>
                </wp:positionV>
                <wp:extent cx="6386195" cy="3606800"/>
                <wp:effectExtent l="0" t="0" r="14605" b="1270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606800"/>
                        </a:xfrm>
                        <a:prstGeom prst="rect">
                          <a:avLst/>
                        </a:prstGeom>
                        <a:solidFill>
                          <a:srgbClr val="FFFFFF"/>
                        </a:solidFill>
                        <a:ln w="9525">
                          <a:solidFill>
                            <a:srgbClr val="000000"/>
                          </a:solidFill>
                          <a:miter lim="800000"/>
                          <a:headEnd/>
                          <a:tailEnd/>
                        </a:ln>
                      </wps:spPr>
                      <wps:txbx>
                        <w:txbxContent>
                          <w:p w14:paraId="1A82F91D" w14:textId="77777777" w:rsidR="00F76AF9" w:rsidRDefault="00F76AF9" w:rsidP="007216DE">
                            <w:pPr>
                              <w:ind w:leftChars="0" w:left="0" w:firstLineChars="0" w:firstLine="0"/>
                            </w:pPr>
                          </w:p>
                          <w:p w14:paraId="131208F1" w14:textId="1FAF1345" w:rsidR="007216DE" w:rsidRDefault="007216DE" w:rsidP="007216DE">
                            <w:pPr>
                              <w:ind w:leftChars="0" w:left="0" w:firstLineChars="0" w:firstLine="0"/>
                            </w:pPr>
                            <w:r>
                              <w:rPr>
                                <w:rFonts w:hint="eastAsia"/>
                              </w:rPr>
                              <w:t>・運行場所：深谷市上柴地区</w:t>
                            </w:r>
                          </w:p>
                          <w:p w14:paraId="35EDD3A1" w14:textId="77777777" w:rsidR="007216DE" w:rsidRDefault="007216DE" w:rsidP="007216DE">
                            <w:pPr>
                              <w:ind w:leftChars="0" w:left="0" w:firstLineChars="0" w:firstLine="0"/>
                            </w:pPr>
                            <w:r>
                              <w:rPr>
                                <w:rFonts w:hint="eastAsia"/>
                              </w:rPr>
                              <w:t>・運行車両：</w:t>
                            </w:r>
                            <w:r>
                              <w:t>Minibus2.0 （㈱ティアフォー製小型電気EVバス）</w:t>
                            </w:r>
                          </w:p>
                          <w:p w14:paraId="73F1953E" w14:textId="77777777" w:rsidR="0089642C" w:rsidRDefault="007216DE" w:rsidP="007216DE">
                            <w:pPr>
                              <w:ind w:leftChars="0" w:left="0" w:firstLineChars="0" w:firstLine="0"/>
                            </w:pPr>
                            <w:r>
                              <w:rPr>
                                <w:rFonts w:hint="eastAsia"/>
                              </w:rPr>
                              <w:t>・運行期間：</w:t>
                            </w:r>
                          </w:p>
                          <w:tbl>
                            <w:tblPr>
                              <w:tblStyle w:val="aa"/>
                              <w:tblW w:w="10206" w:type="dxa"/>
                              <w:tblInd w:w="-5" w:type="dxa"/>
                              <w:tblLayout w:type="fixed"/>
                              <w:tblLook w:val="04A0" w:firstRow="1" w:lastRow="0" w:firstColumn="1" w:lastColumn="0" w:noHBand="0" w:noVBand="1"/>
                            </w:tblPr>
                            <w:tblGrid>
                              <w:gridCol w:w="2650"/>
                              <w:gridCol w:w="7556"/>
                            </w:tblGrid>
                            <w:tr w:rsidR="0089642C" w:rsidRPr="002B2D18" w14:paraId="3BB4A798" w14:textId="77777777" w:rsidTr="00D26A15">
                              <w:trPr>
                                <w:trHeight w:val="369"/>
                              </w:trPr>
                              <w:tc>
                                <w:tcPr>
                                  <w:tcW w:w="2650" w:type="dxa"/>
                                  <w:shd w:val="clear" w:color="auto" w:fill="B6DDE8" w:themeFill="accent5" w:themeFillTint="66"/>
                                  <w:vAlign w:val="center"/>
                                </w:tcPr>
                                <w:p w14:paraId="15F763A3" w14:textId="77777777" w:rsidR="0089642C" w:rsidRPr="002B2D18" w:rsidRDefault="0089642C" w:rsidP="0089642C">
                                  <w:pPr>
                                    <w:pStyle w:val="a6"/>
                                    <w:spacing w:line="300" w:lineRule="exact"/>
                                    <w:ind w:leftChars="0" w:left="0" w:firstLineChars="0" w:firstLine="0"/>
                                    <w:rPr>
                                      <w:rFonts w:cs="ＭＳ Ｐゴシック"/>
                                      <w:color w:val="000000" w:themeColor="text1"/>
                                    </w:rPr>
                                  </w:pPr>
                                  <w:r>
                                    <w:rPr>
                                      <w:rFonts w:cs="ＭＳ Ｐゴシック" w:hint="eastAsia"/>
                                      <w:color w:val="000000" w:themeColor="text1"/>
                                    </w:rPr>
                                    <w:t>運行内容</w:t>
                                  </w:r>
                                </w:p>
                              </w:tc>
                              <w:tc>
                                <w:tcPr>
                                  <w:tcW w:w="7556" w:type="dxa"/>
                                  <w:shd w:val="clear" w:color="auto" w:fill="B6DDE8" w:themeFill="accent5" w:themeFillTint="66"/>
                                  <w:vAlign w:val="center"/>
                                </w:tcPr>
                                <w:p w14:paraId="4EB61E49" w14:textId="77777777" w:rsidR="0089642C" w:rsidRPr="002B2D18" w:rsidRDefault="0089642C" w:rsidP="0089642C">
                                  <w:pPr>
                                    <w:pStyle w:val="a6"/>
                                    <w:spacing w:line="300" w:lineRule="exact"/>
                                    <w:ind w:leftChars="0" w:left="0" w:firstLineChars="0" w:firstLine="0"/>
                                    <w:rPr>
                                      <w:rFonts w:cs="ＭＳ Ｐゴシック"/>
                                      <w:color w:val="000000" w:themeColor="text1"/>
                                    </w:rPr>
                                  </w:pPr>
                                  <w:r>
                                    <w:rPr>
                                      <w:rFonts w:cs="ＭＳ Ｐゴシック" w:hint="eastAsia"/>
                                      <w:color w:val="000000" w:themeColor="text1"/>
                                    </w:rPr>
                                    <w:t>運行期間・運行日数</w:t>
                                  </w:r>
                                </w:p>
                              </w:tc>
                            </w:tr>
                            <w:tr w:rsidR="0089642C" w:rsidRPr="002B2D18" w14:paraId="1E0500F4" w14:textId="77777777" w:rsidTr="00D26A15">
                              <w:trPr>
                                <w:trHeight w:val="340"/>
                              </w:trPr>
                              <w:tc>
                                <w:tcPr>
                                  <w:tcW w:w="2650" w:type="dxa"/>
                                  <w:shd w:val="clear" w:color="auto" w:fill="DAEEF3" w:themeFill="accent5" w:themeFillTint="33"/>
                                  <w:vAlign w:val="center"/>
                                </w:tcPr>
                                <w:p w14:paraId="1C8E3A3A" w14:textId="77777777" w:rsidR="0089642C" w:rsidRPr="00CD3027" w:rsidRDefault="0089642C" w:rsidP="0089642C">
                                  <w:pPr>
                                    <w:pStyle w:val="a6"/>
                                    <w:spacing w:line="300" w:lineRule="exact"/>
                                    <w:ind w:leftChars="0" w:left="0" w:firstLineChars="0" w:firstLine="0"/>
                                    <w:rPr>
                                      <w:rFonts w:cs="ＭＳ Ｐゴシック"/>
                                      <w:color w:val="000000" w:themeColor="text1"/>
                                      <w:sz w:val="21"/>
                                      <w:szCs w:val="21"/>
                                    </w:rPr>
                                  </w:pPr>
                                  <w:r w:rsidRPr="00CD3027">
                                    <w:rPr>
                                      <w:rFonts w:cs="ＭＳ Ｐゴシック" w:hint="eastAsia"/>
                                      <w:color w:val="000000" w:themeColor="text1"/>
                                      <w:sz w:val="21"/>
                                      <w:szCs w:val="21"/>
                                    </w:rPr>
                                    <w:t>準備運行</w:t>
                                  </w:r>
                                </w:p>
                              </w:tc>
                              <w:tc>
                                <w:tcPr>
                                  <w:tcW w:w="7556" w:type="dxa"/>
                                  <w:vAlign w:val="center"/>
                                </w:tcPr>
                                <w:p w14:paraId="175C8BE7" w14:textId="77777777" w:rsidR="0089642C" w:rsidRPr="00224E5A" w:rsidRDefault="0089642C" w:rsidP="0089642C">
                                  <w:pPr>
                                    <w:spacing w:line="300" w:lineRule="exact"/>
                                    <w:ind w:leftChars="0" w:left="418" w:hangingChars="199" w:hanging="418"/>
                                    <w:rPr>
                                      <w:rFonts w:cs="ＭＳ Ｐゴシック"/>
                                      <w:sz w:val="21"/>
                                      <w:szCs w:val="21"/>
                                    </w:rPr>
                                  </w:pPr>
                                  <w:r w:rsidRPr="00224E5A">
                                    <w:rPr>
                                      <w:rFonts w:cs="ＭＳ Ｐゴシック" w:hint="eastAsia"/>
                                      <w:sz w:val="21"/>
                                      <w:szCs w:val="21"/>
                                    </w:rPr>
                                    <w:t>2025年12月10日～2025年12月19日(9日間・調律/OJT)</w:t>
                                  </w:r>
                                </w:p>
                                <w:p w14:paraId="546FE5AC" w14:textId="77777777" w:rsidR="0089642C" w:rsidRPr="00224E5A" w:rsidRDefault="0089642C" w:rsidP="0089642C">
                                  <w:pPr>
                                    <w:spacing w:line="300" w:lineRule="exact"/>
                                    <w:ind w:leftChars="0" w:left="418" w:hangingChars="199" w:hanging="418"/>
                                    <w:rPr>
                                      <w:rFonts w:cs="ＭＳ Ｐゴシック"/>
                                      <w:b/>
                                      <w:bCs/>
                                      <w:sz w:val="21"/>
                                      <w:szCs w:val="21"/>
                                    </w:rPr>
                                  </w:pPr>
                                  <w:r w:rsidRPr="00224E5A">
                                    <w:rPr>
                                      <w:rFonts w:cs="ＭＳ Ｐゴシック" w:hint="eastAsia"/>
                                      <w:sz w:val="21"/>
                                      <w:szCs w:val="21"/>
                                    </w:rPr>
                                    <w:t>※日曜除く</w:t>
                                  </w:r>
                                </w:p>
                                <w:p w14:paraId="63CADFA2" w14:textId="77777777" w:rsidR="0089642C" w:rsidRPr="00224E5A" w:rsidRDefault="0089642C" w:rsidP="0089642C">
                                  <w:pPr>
                                    <w:spacing w:line="300" w:lineRule="exact"/>
                                    <w:ind w:leftChars="0" w:left="418" w:hangingChars="199" w:hanging="418"/>
                                    <w:rPr>
                                      <w:rFonts w:cs="ＭＳ Ｐゴシック"/>
                                      <w:sz w:val="21"/>
                                      <w:szCs w:val="21"/>
                                    </w:rPr>
                                  </w:pPr>
                                  <w:r w:rsidRPr="00224E5A">
                                    <w:rPr>
                                      <w:rFonts w:cs="ＭＳ Ｐゴシック" w:hint="eastAsia"/>
                                      <w:sz w:val="21"/>
                                      <w:szCs w:val="21"/>
                                    </w:rPr>
                                    <w:t>2026年1月18日～2026年1月19日(2日間・事故による再調律)</w:t>
                                  </w:r>
                                </w:p>
                                <w:p w14:paraId="78F2361F" w14:textId="77777777" w:rsidR="0089642C" w:rsidRPr="00224E5A" w:rsidRDefault="0089642C" w:rsidP="0089642C">
                                  <w:pPr>
                                    <w:spacing w:line="300" w:lineRule="exact"/>
                                    <w:ind w:leftChars="0" w:left="418" w:hangingChars="199" w:hanging="418"/>
                                    <w:rPr>
                                      <w:rFonts w:cs="ＭＳ Ｐゴシック"/>
                                      <w:sz w:val="21"/>
                                      <w:szCs w:val="21"/>
                                    </w:rPr>
                                  </w:pPr>
                                  <w:r w:rsidRPr="00224E5A">
                                    <w:rPr>
                                      <w:rFonts w:cs="ＭＳ Ｐゴシック" w:hint="eastAsia"/>
                                      <w:sz w:val="21"/>
                                      <w:szCs w:val="21"/>
                                    </w:rPr>
                                    <w:t>2026年1月21日～2026年1月22日(2日間・事故による再調律)</w:t>
                                  </w:r>
                                </w:p>
                                <w:p w14:paraId="7F132F28" w14:textId="77777777" w:rsidR="0089642C" w:rsidRPr="00224E5A" w:rsidRDefault="0089642C" w:rsidP="0089642C">
                                  <w:pPr>
                                    <w:pStyle w:val="a6"/>
                                    <w:spacing w:line="300" w:lineRule="exact"/>
                                    <w:ind w:leftChars="0" w:left="0" w:firstLineChars="0" w:firstLine="0"/>
                                    <w:rPr>
                                      <w:rFonts w:cs="ＭＳ Ｐゴシック"/>
                                      <w:sz w:val="21"/>
                                      <w:szCs w:val="21"/>
                                    </w:rPr>
                                  </w:pPr>
                                  <w:r w:rsidRPr="00224E5A">
                                    <w:rPr>
                                      <w:rFonts w:cs="ＭＳ Ｐゴシック" w:hint="eastAsia"/>
                                      <w:sz w:val="21"/>
                                      <w:szCs w:val="21"/>
                                    </w:rPr>
                                    <w:t>2026年1月24日～2026年1月25日(2日間・事故による再OJT)</w:t>
                                  </w:r>
                                </w:p>
                              </w:tc>
                            </w:tr>
                            <w:tr w:rsidR="0089642C" w:rsidRPr="002B2D18" w14:paraId="5B95B0BE" w14:textId="77777777" w:rsidTr="00D26A15">
                              <w:trPr>
                                <w:trHeight w:val="340"/>
                              </w:trPr>
                              <w:tc>
                                <w:tcPr>
                                  <w:tcW w:w="2650" w:type="dxa"/>
                                  <w:shd w:val="clear" w:color="auto" w:fill="DAEEF3" w:themeFill="accent5" w:themeFillTint="33"/>
                                  <w:vAlign w:val="center"/>
                                </w:tcPr>
                                <w:p w14:paraId="41024803" w14:textId="77777777" w:rsidR="0089642C" w:rsidRPr="00CD3027" w:rsidRDefault="0089642C" w:rsidP="0089642C">
                                  <w:pPr>
                                    <w:pStyle w:val="a6"/>
                                    <w:spacing w:line="300" w:lineRule="exact"/>
                                    <w:ind w:leftChars="0" w:left="0" w:firstLineChars="0" w:firstLine="0"/>
                                    <w:rPr>
                                      <w:rFonts w:cs="ＭＳ Ｐゴシック"/>
                                      <w:color w:val="000000" w:themeColor="text1"/>
                                      <w:sz w:val="21"/>
                                      <w:szCs w:val="21"/>
                                    </w:rPr>
                                  </w:pPr>
                                  <w:r w:rsidRPr="00CD3027">
                                    <w:rPr>
                                      <w:rFonts w:cs="ＭＳ Ｐゴシック" w:hint="eastAsia"/>
                                      <w:color w:val="000000" w:themeColor="text1"/>
                                      <w:sz w:val="21"/>
                                      <w:szCs w:val="21"/>
                                    </w:rPr>
                                    <w:t>関係者試乗運行</w:t>
                                  </w:r>
                                </w:p>
                              </w:tc>
                              <w:tc>
                                <w:tcPr>
                                  <w:tcW w:w="7556" w:type="dxa"/>
                                  <w:vAlign w:val="center"/>
                                </w:tcPr>
                                <w:p w14:paraId="0F917DD9" w14:textId="77777777" w:rsidR="0089642C" w:rsidRPr="00224E5A" w:rsidRDefault="0089642C" w:rsidP="0089642C">
                                  <w:pPr>
                                    <w:pStyle w:val="a6"/>
                                    <w:spacing w:line="300" w:lineRule="exact"/>
                                    <w:ind w:leftChars="0" w:left="0" w:firstLineChars="0" w:firstLine="0"/>
                                    <w:rPr>
                                      <w:rFonts w:cs="ＭＳ Ｐゴシック"/>
                                      <w:sz w:val="21"/>
                                      <w:szCs w:val="21"/>
                                    </w:rPr>
                                  </w:pPr>
                                  <w:r w:rsidRPr="00224E5A">
                                    <w:rPr>
                                      <w:rFonts w:cs="ＭＳ Ｐゴシック" w:hint="eastAsia"/>
                                      <w:sz w:val="21"/>
                                      <w:szCs w:val="21"/>
                                    </w:rPr>
                                    <w:t>2026年１月７日(1日間)</w:t>
                                  </w:r>
                                </w:p>
                              </w:tc>
                            </w:tr>
                            <w:tr w:rsidR="0089642C" w:rsidRPr="002B2D18" w14:paraId="28311735" w14:textId="77777777" w:rsidTr="00D26A15">
                              <w:trPr>
                                <w:trHeight w:val="340"/>
                              </w:trPr>
                              <w:tc>
                                <w:tcPr>
                                  <w:tcW w:w="2650" w:type="dxa"/>
                                  <w:shd w:val="clear" w:color="auto" w:fill="DAEEF3" w:themeFill="accent5" w:themeFillTint="33"/>
                                  <w:vAlign w:val="center"/>
                                </w:tcPr>
                                <w:p w14:paraId="18AA4ABC" w14:textId="77777777" w:rsidR="0089642C" w:rsidRPr="00CD3027" w:rsidRDefault="0089642C" w:rsidP="0089642C">
                                  <w:pPr>
                                    <w:pStyle w:val="a6"/>
                                    <w:spacing w:line="300" w:lineRule="exact"/>
                                    <w:ind w:leftChars="0" w:left="0" w:firstLineChars="0" w:firstLine="0"/>
                                    <w:rPr>
                                      <w:rFonts w:cs="ＭＳ Ｐゴシック"/>
                                      <w:color w:val="000000" w:themeColor="text1"/>
                                      <w:sz w:val="21"/>
                                      <w:szCs w:val="21"/>
                                    </w:rPr>
                                  </w:pPr>
                                  <w:r w:rsidRPr="00CD3027">
                                    <w:rPr>
                                      <w:rFonts w:cs="ＭＳ Ｐゴシック" w:hint="eastAsia"/>
                                      <w:color w:val="000000" w:themeColor="text1"/>
                                      <w:sz w:val="21"/>
                                      <w:szCs w:val="21"/>
                                    </w:rPr>
                                    <w:t>一般運行等</w:t>
                                  </w:r>
                                </w:p>
                              </w:tc>
                              <w:tc>
                                <w:tcPr>
                                  <w:tcW w:w="7556" w:type="dxa"/>
                                  <w:vAlign w:val="center"/>
                                </w:tcPr>
                                <w:p w14:paraId="5801BC60" w14:textId="77777777" w:rsidR="0089642C" w:rsidRPr="00224E5A" w:rsidRDefault="0089642C" w:rsidP="0089642C">
                                  <w:pPr>
                                    <w:pStyle w:val="a6"/>
                                    <w:ind w:leftChars="0" w:left="0" w:firstLineChars="0" w:firstLine="0"/>
                                    <w:rPr>
                                      <w:rFonts w:cs="ＭＳ Ｐゴシック"/>
                                      <w:sz w:val="21"/>
                                      <w:szCs w:val="21"/>
                                    </w:rPr>
                                  </w:pPr>
                                  <w:r w:rsidRPr="00224E5A">
                                    <w:rPr>
                                      <w:rFonts w:cs="ＭＳ Ｐゴシック" w:hint="eastAsia"/>
                                      <w:sz w:val="21"/>
                                      <w:szCs w:val="21"/>
                                    </w:rPr>
                                    <w:t>2026年1月26日～2026年2月10日(18日間)</w:t>
                                  </w:r>
                                </w:p>
                                <w:p w14:paraId="55A4A3E9" w14:textId="77777777" w:rsidR="0089642C" w:rsidRPr="00224E5A" w:rsidRDefault="0089642C" w:rsidP="0089642C">
                                  <w:pPr>
                                    <w:pStyle w:val="a6"/>
                                    <w:ind w:leftChars="0" w:left="0" w:firstLineChars="0" w:firstLine="0"/>
                                    <w:rPr>
                                      <w:rFonts w:cs="ＭＳ Ｐゴシック"/>
                                      <w:sz w:val="21"/>
                                      <w:szCs w:val="21"/>
                                    </w:rPr>
                                  </w:pPr>
                                  <w:r w:rsidRPr="00224E5A">
                                    <w:rPr>
                                      <w:rFonts w:cs="ＭＳ Ｐゴシック" w:hint="eastAsia"/>
                                      <w:sz w:val="21"/>
                                      <w:szCs w:val="21"/>
                                    </w:rPr>
                                    <w:t>※木曜除く、2026年2月8日は降雪のため運休</w:t>
                                  </w:r>
                                </w:p>
                              </w:tc>
                            </w:tr>
                            <w:tr w:rsidR="0089642C" w:rsidRPr="002B2D18" w14:paraId="077AA969" w14:textId="77777777" w:rsidTr="00D26A15">
                              <w:trPr>
                                <w:trHeight w:val="340"/>
                              </w:trPr>
                              <w:tc>
                                <w:tcPr>
                                  <w:tcW w:w="2650" w:type="dxa"/>
                                  <w:shd w:val="clear" w:color="auto" w:fill="DAEEF3" w:themeFill="accent5" w:themeFillTint="33"/>
                                  <w:vAlign w:val="center"/>
                                </w:tcPr>
                                <w:p w14:paraId="7E5425DD" w14:textId="77777777" w:rsidR="0089642C" w:rsidRPr="00CD3027" w:rsidRDefault="0089642C" w:rsidP="0089642C">
                                  <w:pPr>
                                    <w:pStyle w:val="a6"/>
                                    <w:spacing w:line="300" w:lineRule="exact"/>
                                    <w:ind w:leftChars="0" w:left="0" w:firstLineChars="0" w:firstLine="0"/>
                                    <w:rPr>
                                      <w:rFonts w:cs="ＭＳ Ｐゴシック"/>
                                      <w:color w:val="000000" w:themeColor="text1"/>
                                      <w:sz w:val="21"/>
                                      <w:szCs w:val="21"/>
                                    </w:rPr>
                                  </w:pPr>
                                  <w:r w:rsidRPr="00CD3027">
                                    <w:rPr>
                                      <w:rFonts w:cs="ＭＳ Ｐゴシック" w:hint="eastAsia"/>
                                      <w:color w:val="000000" w:themeColor="text1"/>
                                      <w:sz w:val="21"/>
                                      <w:szCs w:val="21"/>
                                    </w:rPr>
                                    <w:t>その他運行</w:t>
                                  </w:r>
                                </w:p>
                              </w:tc>
                              <w:tc>
                                <w:tcPr>
                                  <w:tcW w:w="7556" w:type="dxa"/>
                                  <w:vAlign w:val="center"/>
                                </w:tcPr>
                                <w:p w14:paraId="7D3D98C6" w14:textId="77777777" w:rsidR="0089642C" w:rsidRPr="00224E5A" w:rsidRDefault="0089642C" w:rsidP="0089642C">
                                  <w:pPr>
                                    <w:spacing w:line="300" w:lineRule="exact"/>
                                    <w:ind w:leftChars="0" w:left="420" w:hangingChars="200" w:hanging="420"/>
                                    <w:rPr>
                                      <w:rFonts w:cs="ＭＳ Ｐゴシック"/>
                                      <w:sz w:val="21"/>
                                      <w:szCs w:val="21"/>
                                    </w:rPr>
                                  </w:pPr>
                                  <w:r w:rsidRPr="00224E5A">
                                    <w:rPr>
                                      <w:rFonts w:cs="ＭＳ Ｐゴシック" w:hint="eastAsia"/>
                                      <w:sz w:val="21"/>
                                      <w:szCs w:val="21"/>
                                    </w:rPr>
                                    <w:t>車両開発期間</w:t>
                                  </w:r>
                                </w:p>
                                <w:p w14:paraId="3F1AF01F" w14:textId="77777777" w:rsidR="0089642C" w:rsidRPr="00224E5A" w:rsidRDefault="0089642C" w:rsidP="0089642C">
                                  <w:pPr>
                                    <w:spacing w:line="300" w:lineRule="exact"/>
                                    <w:ind w:leftChars="0" w:left="420" w:hangingChars="200" w:hanging="420"/>
                                    <w:rPr>
                                      <w:rFonts w:cs="ＭＳ Ｐゴシック"/>
                                      <w:sz w:val="21"/>
                                      <w:szCs w:val="21"/>
                                    </w:rPr>
                                  </w:pPr>
                                  <w:r w:rsidRPr="00224E5A">
                                    <w:rPr>
                                      <w:rFonts w:cs="ＭＳ Ｐゴシック" w:hint="eastAsia"/>
                                      <w:sz w:val="21"/>
                                      <w:szCs w:val="21"/>
                                    </w:rPr>
                                    <w:t>2025年12月1日～2025年12月6日(6日間)</w:t>
                                  </w:r>
                                </w:p>
                              </w:tc>
                            </w:tr>
                          </w:tbl>
                          <w:p w14:paraId="06B12382" w14:textId="77182287" w:rsidR="00AB19D1" w:rsidRDefault="00AB19D1" w:rsidP="007216DE">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45pt;margin-top:21.95pt;width:502.85pt;height:284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dLRFwIAACcEAAAOAAAAZHJzL2Uyb0RvYy54bWysU9tu2zAMfR+wfxD0vthJkywx4hRdugwD&#10;ugvQ7QMUWY6FyaJGKbG7ry8lp2nQbS/D9CCQonREHh6urvvWsKNCr8GWfDzKOVNWQqXtvuTfv23f&#10;LDjzQdhKGLCq5A/K8+v161erzhVqAg2YSiEjEOuLzpW8CcEVWeZlo1rhR+CUpWAN2IpALu6zCkVH&#10;6K3JJnk+zzrAyiFI5T2d3g5Bvk74da1k+FLXXgVmSk65hbRj2ndxz9YrUexRuEbLUxriH7Johbb0&#10;6RnqVgTBDqh/g2q1RPBQh5GENoO61lKlGqiacf6imvtGOJVqIXK8O9Pk/x+s/Hy8d1+Rhf4d9NTA&#10;VIR3dyB/eGZh0wi7VzeI0DVKVPTxOFKWdc4Xp6eRal/4CLLrPkFFTRaHAAmor7GNrFCdjNCpAQ9n&#10;0lUfmKTD+dViPl7OOJMUu5rn80We2pKJ4um5Qx8+KGhZNEqO1NUEL453PsR0RPF0Jf7mwehqq41J&#10;Du53G4PsKEgB27RSBS+uGcu6ki9nk9nAwF8h8rT+BNHqQFI2ui05lUBrEFfk7b2tktCC0GawKWVj&#10;T0RG7gYWQ7/rma5KPolvI687qB6IWYRBuTRpZDSAvzjrSLUl9z8PAhVn5qOl7izH02mUeXKms7cT&#10;cvAysruMCCsJquSBs8HchDQakTcLN9TFWid+nzM5pUxqTLSfJifK/dJPt57ne/0IAAD//wMAUEsD&#10;BBQABgAIAAAAIQDVIUTL3wAAAAkBAAAPAAAAZHJzL2Rvd25yZXYueG1sTI/BTsMwDIbvSLxDZCQu&#10;iKVlVVlL0wkhgeA2BoJr1nhtReOUJOvK2+Od4GRZ/6/Pn6v1bAcxoQ+9IwXpIgGB1DjTU6vg/e3x&#10;egUiRE1GD45QwQ8GWNfnZ5UujTvSK07b2AqGUCi1gi7GsZQyNB1aHRZuROJs77zVkVffSuP1keF2&#10;kDdJkkure+ILnR7xocPma3uwClbZ8/QZXpabjybfD0W8up2evr1Slxfz/R2IiHP8K8NJn9WhZqed&#10;O5AJYmBGwUUF2ZLnKU7SLAexU5CnaQGyruT/D+pfAAAA//8DAFBLAQItABQABgAIAAAAIQC2gziS&#10;/gAAAOEBAAATAAAAAAAAAAAAAAAAAAAAAABbQ29udGVudF9UeXBlc10ueG1sUEsBAi0AFAAGAAgA&#10;AAAhADj9If/WAAAAlAEAAAsAAAAAAAAAAAAAAAAALwEAAF9yZWxzLy5yZWxzUEsBAi0AFAAGAAgA&#10;AAAhAKBR0tEXAgAAJwQAAA4AAAAAAAAAAAAAAAAALgIAAGRycy9lMm9Eb2MueG1sUEsBAi0AFAAG&#10;AAgAAAAhANUhRMvfAAAACQEAAA8AAAAAAAAAAAAAAAAAcQQAAGRycy9kb3ducmV2LnhtbFBLBQYA&#10;AAAABAAEAPMAAAB9BQAAAAA=&#10;">
                <v:textbox>
                  <w:txbxContent>
                    <w:p w14:paraId="1A82F91D" w14:textId="77777777" w:rsidR="00F76AF9" w:rsidRDefault="00F76AF9" w:rsidP="007216DE">
                      <w:pPr>
                        <w:ind w:leftChars="0" w:left="0" w:firstLineChars="0" w:firstLine="0"/>
                      </w:pPr>
                    </w:p>
                    <w:p w14:paraId="131208F1" w14:textId="1FAF1345" w:rsidR="007216DE" w:rsidRDefault="007216DE" w:rsidP="007216DE">
                      <w:pPr>
                        <w:ind w:leftChars="0" w:left="0" w:firstLineChars="0" w:firstLine="0"/>
                      </w:pPr>
                      <w:r>
                        <w:rPr>
                          <w:rFonts w:hint="eastAsia"/>
                        </w:rPr>
                        <w:t>・運行場所：深谷市上柴地区</w:t>
                      </w:r>
                    </w:p>
                    <w:p w14:paraId="35EDD3A1" w14:textId="77777777" w:rsidR="007216DE" w:rsidRDefault="007216DE" w:rsidP="007216DE">
                      <w:pPr>
                        <w:ind w:leftChars="0" w:left="0" w:firstLineChars="0" w:firstLine="0"/>
                      </w:pPr>
                      <w:r>
                        <w:rPr>
                          <w:rFonts w:hint="eastAsia"/>
                        </w:rPr>
                        <w:t>・運行車両：</w:t>
                      </w:r>
                      <w:r>
                        <w:t>Minibus2.0 （㈱ティアフォー製小型電気EVバス）</w:t>
                      </w:r>
                    </w:p>
                    <w:p w14:paraId="73F1953E" w14:textId="77777777" w:rsidR="0089642C" w:rsidRDefault="007216DE" w:rsidP="007216DE">
                      <w:pPr>
                        <w:ind w:leftChars="0" w:left="0" w:firstLineChars="0" w:firstLine="0"/>
                      </w:pPr>
                      <w:r>
                        <w:rPr>
                          <w:rFonts w:hint="eastAsia"/>
                        </w:rPr>
                        <w:t>・運行期間：</w:t>
                      </w:r>
                    </w:p>
                    <w:tbl>
                      <w:tblPr>
                        <w:tblStyle w:val="aa"/>
                        <w:tblW w:w="10206" w:type="dxa"/>
                        <w:tblInd w:w="-5" w:type="dxa"/>
                        <w:tblLayout w:type="fixed"/>
                        <w:tblLook w:val="04A0" w:firstRow="1" w:lastRow="0" w:firstColumn="1" w:lastColumn="0" w:noHBand="0" w:noVBand="1"/>
                      </w:tblPr>
                      <w:tblGrid>
                        <w:gridCol w:w="2650"/>
                        <w:gridCol w:w="7556"/>
                      </w:tblGrid>
                      <w:tr w:rsidR="0089642C" w:rsidRPr="002B2D18" w14:paraId="3BB4A798" w14:textId="77777777" w:rsidTr="00D26A15">
                        <w:trPr>
                          <w:trHeight w:val="369"/>
                        </w:trPr>
                        <w:tc>
                          <w:tcPr>
                            <w:tcW w:w="2650" w:type="dxa"/>
                            <w:shd w:val="clear" w:color="auto" w:fill="B6DDE8" w:themeFill="accent5" w:themeFillTint="66"/>
                            <w:vAlign w:val="center"/>
                          </w:tcPr>
                          <w:p w14:paraId="15F763A3" w14:textId="77777777" w:rsidR="0089642C" w:rsidRPr="002B2D18" w:rsidRDefault="0089642C" w:rsidP="0089642C">
                            <w:pPr>
                              <w:pStyle w:val="a6"/>
                              <w:spacing w:line="300" w:lineRule="exact"/>
                              <w:ind w:leftChars="0" w:left="0" w:firstLineChars="0" w:firstLine="0"/>
                              <w:rPr>
                                <w:rFonts w:cs="ＭＳ Ｐゴシック"/>
                                <w:color w:val="000000" w:themeColor="text1"/>
                              </w:rPr>
                            </w:pPr>
                            <w:r>
                              <w:rPr>
                                <w:rFonts w:cs="ＭＳ Ｐゴシック" w:hint="eastAsia"/>
                                <w:color w:val="000000" w:themeColor="text1"/>
                              </w:rPr>
                              <w:t>運行内容</w:t>
                            </w:r>
                          </w:p>
                        </w:tc>
                        <w:tc>
                          <w:tcPr>
                            <w:tcW w:w="7556" w:type="dxa"/>
                            <w:shd w:val="clear" w:color="auto" w:fill="B6DDE8" w:themeFill="accent5" w:themeFillTint="66"/>
                            <w:vAlign w:val="center"/>
                          </w:tcPr>
                          <w:p w14:paraId="4EB61E49" w14:textId="77777777" w:rsidR="0089642C" w:rsidRPr="002B2D18" w:rsidRDefault="0089642C" w:rsidP="0089642C">
                            <w:pPr>
                              <w:pStyle w:val="a6"/>
                              <w:spacing w:line="300" w:lineRule="exact"/>
                              <w:ind w:leftChars="0" w:left="0" w:firstLineChars="0" w:firstLine="0"/>
                              <w:rPr>
                                <w:rFonts w:cs="ＭＳ Ｐゴシック"/>
                                <w:color w:val="000000" w:themeColor="text1"/>
                              </w:rPr>
                            </w:pPr>
                            <w:r>
                              <w:rPr>
                                <w:rFonts w:cs="ＭＳ Ｐゴシック" w:hint="eastAsia"/>
                                <w:color w:val="000000" w:themeColor="text1"/>
                              </w:rPr>
                              <w:t>運行期間・運行日数</w:t>
                            </w:r>
                          </w:p>
                        </w:tc>
                      </w:tr>
                      <w:tr w:rsidR="0089642C" w:rsidRPr="002B2D18" w14:paraId="1E0500F4" w14:textId="77777777" w:rsidTr="00D26A15">
                        <w:trPr>
                          <w:trHeight w:val="340"/>
                        </w:trPr>
                        <w:tc>
                          <w:tcPr>
                            <w:tcW w:w="2650" w:type="dxa"/>
                            <w:shd w:val="clear" w:color="auto" w:fill="DAEEF3" w:themeFill="accent5" w:themeFillTint="33"/>
                            <w:vAlign w:val="center"/>
                          </w:tcPr>
                          <w:p w14:paraId="1C8E3A3A" w14:textId="77777777" w:rsidR="0089642C" w:rsidRPr="00CD3027" w:rsidRDefault="0089642C" w:rsidP="0089642C">
                            <w:pPr>
                              <w:pStyle w:val="a6"/>
                              <w:spacing w:line="300" w:lineRule="exact"/>
                              <w:ind w:leftChars="0" w:left="0" w:firstLineChars="0" w:firstLine="0"/>
                              <w:rPr>
                                <w:rFonts w:cs="ＭＳ Ｐゴシック"/>
                                <w:color w:val="000000" w:themeColor="text1"/>
                                <w:sz w:val="21"/>
                                <w:szCs w:val="21"/>
                              </w:rPr>
                            </w:pPr>
                            <w:r w:rsidRPr="00CD3027">
                              <w:rPr>
                                <w:rFonts w:cs="ＭＳ Ｐゴシック" w:hint="eastAsia"/>
                                <w:color w:val="000000" w:themeColor="text1"/>
                                <w:sz w:val="21"/>
                                <w:szCs w:val="21"/>
                              </w:rPr>
                              <w:t>準備運行</w:t>
                            </w:r>
                          </w:p>
                        </w:tc>
                        <w:tc>
                          <w:tcPr>
                            <w:tcW w:w="7556" w:type="dxa"/>
                            <w:vAlign w:val="center"/>
                          </w:tcPr>
                          <w:p w14:paraId="175C8BE7" w14:textId="77777777" w:rsidR="0089642C" w:rsidRPr="00224E5A" w:rsidRDefault="0089642C" w:rsidP="0089642C">
                            <w:pPr>
                              <w:spacing w:line="300" w:lineRule="exact"/>
                              <w:ind w:leftChars="0" w:left="418" w:hangingChars="199" w:hanging="418"/>
                              <w:rPr>
                                <w:rFonts w:cs="ＭＳ Ｐゴシック"/>
                                <w:sz w:val="21"/>
                                <w:szCs w:val="21"/>
                              </w:rPr>
                            </w:pPr>
                            <w:r w:rsidRPr="00224E5A">
                              <w:rPr>
                                <w:rFonts w:cs="ＭＳ Ｐゴシック" w:hint="eastAsia"/>
                                <w:sz w:val="21"/>
                                <w:szCs w:val="21"/>
                              </w:rPr>
                              <w:t>2025年12月10日～2025年12月19日(9日間・調律/OJT)</w:t>
                            </w:r>
                          </w:p>
                          <w:p w14:paraId="546FE5AC" w14:textId="77777777" w:rsidR="0089642C" w:rsidRPr="00224E5A" w:rsidRDefault="0089642C" w:rsidP="0089642C">
                            <w:pPr>
                              <w:spacing w:line="300" w:lineRule="exact"/>
                              <w:ind w:leftChars="0" w:left="418" w:hangingChars="199" w:hanging="418"/>
                              <w:rPr>
                                <w:rFonts w:cs="ＭＳ Ｐゴシック"/>
                                <w:b/>
                                <w:bCs/>
                                <w:sz w:val="21"/>
                                <w:szCs w:val="21"/>
                              </w:rPr>
                            </w:pPr>
                            <w:r w:rsidRPr="00224E5A">
                              <w:rPr>
                                <w:rFonts w:cs="ＭＳ Ｐゴシック" w:hint="eastAsia"/>
                                <w:sz w:val="21"/>
                                <w:szCs w:val="21"/>
                              </w:rPr>
                              <w:t>※日曜除く</w:t>
                            </w:r>
                          </w:p>
                          <w:p w14:paraId="63CADFA2" w14:textId="77777777" w:rsidR="0089642C" w:rsidRPr="00224E5A" w:rsidRDefault="0089642C" w:rsidP="0089642C">
                            <w:pPr>
                              <w:spacing w:line="300" w:lineRule="exact"/>
                              <w:ind w:leftChars="0" w:left="418" w:hangingChars="199" w:hanging="418"/>
                              <w:rPr>
                                <w:rFonts w:cs="ＭＳ Ｐゴシック"/>
                                <w:sz w:val="21"/>
                                <w:szCs w:val="21"/>
                              </w:rPr>
                            </w:pPr>
                            <w:r w:rsidRPr="00224E5A">
                              <w:rPr>
                                <w:rFonts w:cs="ＭＳ Ｐゴシック" w:hint="eastAsia"/>
                                <w:sz w:val="21"/>
                                <w:szCs w:val="21"/>
                              </w:rPr>
                              <w:t>2026年1月18日～2026年1月19日(2日間・事故による再調律)</w:t>
                            </w:r>
                          </w:p>
                          <w:p w14:paraId="78F2361F" w14:textId="77777777" w:rsidR="0089642C" w:rsidRPr="00224E5A" w:rsidRDefault="0089642C" w:rsidP="0089642C">
                            <w:pPr>
                              <w:spacing w:line="300" w:lineRule="exact"/>
                              <w:ind w:leftChars="0" w:left="418" w:hangingChars="199" w:hanging="418"/>
                              <w:rPr>
                                <w:rFonts w:cs="ＭＳ Ｐゴシック"/>
                                <w:sz w:val="21"/>
                                <w:szCs w:val="21"/>
                              </w:rPr>
                            </w:pPr>
                            <w:r w:rsidRPr="00224E5A">
                              <w:rPr>
                                <w:rFonts w:cs="ＭＳ Ｐゴシック" w:hint="eastAsia"/>
                                <w:sz w:val="21"/>
                                <w:szCs w:val="21"/>
                              </w:rPr>
                              <w:t>2026年1月21日～2026年1月22日(2日間・事故による再調律)</w:t>
                            </w:r>
                          </w:p>
                          <w:p w14:paraId="7F132F28" w14:textId="77777777" w:rsidR="0089642C" w:rsidRPr="00224E5A" w:rsidRDefault="0089642C" w:rsidP="0089642C">
                            <w:pPr>
                              <w:pStyle w:val="a6"/>
                              <w:spacing w:line="300" w:lineRule="exact"/>
                              <w:ind w:leftChars="0" w:left="0" w:firstLineChars="0" w:firstLine="0"/>
                              <w:rPr>
                                <w:rFonts w:cs="ＭＳ Ｐゴシック"/>
                                <w:sz w:val="21"/>
                                <w:szCs w:val="21"/>
                              </w:rPr>
                            </w:pPr>
                            <w:r w:rsidRPr="00224E5A">
                              <w:rPr>
                                <w:rFonts w:cs="ＭＳ Ｐゴシック" w:hint="eastAsia"/>
                                <w:sz w:val="21"/>
                                <w:szCs w:val="21"/>
                              </w:rPr>
                              <w:t>2026年1月24日～2026年1月25日(2日間・事故による再OJT)</w:t>
                            </w:r>
                          </w:p>
                        </w:tc>
                      </w:tr>
                      <w:tr w:rsidR="0089642C" w:rsidRPr="002B2D18" w14:paraId="5B95B0BE" w14:textId="77777777" w:rsidTr="00D26A15">
                        <w:trPr>
                          <w:trHeight w:val="340"/>
                        </w:trPr>
                        <w:tc>
                          <w:tcPr>
                            <w:tcW w:w="2650" w:type="dxa"/>
                            <w:shd w:val="clear" w:color="auto" w:fill="DAEEF3" w:themeFill="accent5" w:themeFillTint="33"/>
                            <w:vAlign w:val="center"/>
                          </w:tcPr>
                          <w:p w14:paraId="41024803" w14:textId="77777777" w:rsidR="0089642C" w:rsidRPr="00CD3027" w:rsidRDefault="0089642C" w:rsidP="0089642C">
                            <w:pPr>
                              <w:pStyle w:val="a6"/>
                              <w:spacing w:line="300" w:lineRule="exact"/>
                              <w:ind w:leftChars="0" w:left="0" w:firstLineChars="0" w:firstLine="0"/>
                              <w:rPr>
                                <w:rFonts w:cs="ＭＳ Ｐゴシック"/>
                                <w:color w:val="000000" w:themeColor="text1"/>
                                <w:sz w:val="21"/>
                                <w:szCs w:val="21"/>
                              </w:rPr>
                            </w:pPr>
                            <w:r w:rsidRPr="00CD3027">
                              <w:rPr>
                                <w:rFonts w:cs="ＭＳ Ｐゴシック" w:hint="eastAsia"/>
                                <w:color w:val="000000" w:themeColor="text1"/>
                                <w:sz w:val="21"/>
                                <w:szCs w:val="21"/>
                              </w:rPr>
                              <w:t>関係者試乗運行</w:t>
                            </w:r>
                          </w:p>
                        </w:tc>
                        <w:tc>
                          <w:tcPr>
                            <w:tcW w:w="7556" w:type="dxa"/>
                            <w:vAlign w:val="center"/>
                          </w:tcPr>
                          <w:p w14:paraId="0F917DD9" w14:textId="77777777" w:rsidR="0089642C" w:rsidRPr="00224E5A" w:rsidRDefault="0089642C" w:rsidP="0089642C">
                            <w:pPr>
                              <w:pStyle w:val="a6"/>
                              <w:spacing w:line="300" w:lineRule="exact"/>
                              <w:ind w:leftChars="0" w:left="0" w:firstLineChars="0" w:firstLine="0"/>
                              <w:rPr>
                                <w:rFonts w:cs="ＭＳ Ｐゴシック"/>
                                <w:sz w:val="21"/>
                                <w:szCs w:val="21"/>
                              </w:rPr>
                            </w:pPr>
                            <w:r w:rsidRPr="00224E5A">
                              <w:rPr>
                                <w:rFonts w:cs="ＭＳ Ｐゴシック" w:hint="eastAsia"/>
                                <w:sz w:val="21"/>
                                <w:szCs w:val="21"/>
                              </w:rPr>
                              <w:t>2026年１月７日(1日間)</w:t>
                            </w:r>
                          </w:p>
                        </w:tc>
                      </w:tr>
                      <w:tr w:rsidR="0089642C" w:rsidRPr="002B2D18" w14:paraId="28311735" w14:textId="77777777" w:rsidTr="00D26A15">
                        <w:trPr>
                          <w:trHeight w:val="340"/>
                        </w:trPr>
                        <w:tc>
                          <w:tcPr>
                            <w:tcW w:w="2650" w:type="dxa"/>
                            <w:shd w:val="clear" w:color="auto" w:fill="DAEEF3" w:themeFill="accent5" w:themeFillTint="33"/>
                            <w:vAlign w:val="center"/>
                          </w:tcPr>
                          <w:p w14:paraId="18AA4ABC" w14:textId="77777777" w:rsidR="0089642C" w:rsidRPr="00CD3027" w:rsidRDefault="0089642C" w:rsidP="0089642C">
                            <w:pPr>
                              <w:pStyle w:val="a6"/>
                              <w:spacing w:line="300" w:lineRule="exact"/>
                              <w:ind w:leftChars="0" w:left="0" w:firstLineChars="0" w:firstLine="0"/>
                              <w:rPr>
                                <w:rFonts w:cs="ＭＳ Ｐゴシック"/>
                                <w:color w:val="000000" w:themeColor="text1"/>
                                <w:sz w:val="21"/>
                                <w:szCs w:val="21"/>
                              </w:rPr>
                            </w:pPr>
                            <w:r w:rsidRPr="00CD3027">
                              <w:rPr>
                                <w:rFonts w:cs="ＭＳ Ｐゴシック" w:hint="eastAsia"/>
                                <w:color w:val="000000" w:themeColor="text1"/>
                                <w:sz w:val="21"/>
                                <w:szCs w:val="21"/>
                              </w:rPr>
                              <w:t>一般運行等</w:t>
                            </w:r>
                          </w:p>
                        </w:tc>
                        <w:tc>
                          <w:tcPr>
                            <w:tcW w:w="7556" w:type="dxa"/>
                            <w:vAlign w:val="center"/>
                          </w:tcPr>
                          <w:p w14:paraId="5801BC60" w14:textId="77777777" w:rsidR="0089642C" w:rsidRPr="00224E5A" w:rsidRDefault="0089642C" w:rsidP="0089642C">
                            <w:pPr>
                              <w:pStyle w:val="a6"/>
                              <w:ind w:leftChars="0" w:left="0" w:firstLineChars="0" w:firstLine="0"/>
                              <w:rPr>
                                <w:rFonts w:cs="ＭＳ Ｐゴシック"/>
                                <w:sz w:val="21"/>
                                <w:szCs w:val="21"/>
                              </w:rPr>
                            </w:pPr>
                            <w:r w:rsidRPr="00224E5A">
                              <w:rPr>
                                <w:rFonts w:cs="ＭＳ Ｐゴシック" w:hint="eastAsia"/>
                                <w:sz w:val="21"/>
                                <w:szCs w:val="21"/>
                              </w:rPr>
                              <w:t>2026年1月26日～2026年2月10日(18日間)</w:t>
                            </w:r>
                          </w:p>
                          <w:p w14:paraId="55A4A3E9" w14:textId="77777777" w:rsidR="0089642C" w:rsidRPr="00224E5A" w:rsidRDefault="0089642C" w:rsidP="0089642C">
                            <w:pPr>
                              <w:pStyle w:val="a6"/>
                              <w:ind w:leftChars="0" w:left="0" w:firstLineChars="0" w:firstLine="0"/>
                              <w:rPr>
                                <w:rFonts w:cs="ＭＳ Ｐゴシック"/>
                                <w:sz w:val="21"/>
                                <w:szCs w:val="21"/>
                              </w:rPr>
                            </w:pPr>
                            <w:r w:rsidRPr="00224E5A">
                              <w:rPr>
                                <w:rFonts w:cs="ＭＳ Ｐゴシック" w:hint="eastAsia"/>
                                <w:sz w:val="21"/>
                                <w:szCs w:val="21"/>
                              </w:rPr>
                              <w:t>※木曜除く、2026年2月8日は降雪のため運休</w:t>
                            </w:r>
                          </w:p>
                        </w:tc>
                      </w:tr>
                      <w:tr w:rsidR="0089642C" w:rsidRPr="002B2D18" w14:paraId="077AA969" w14:textId="77777777" w:rsidTr="00D26A15">
                        <w:trPr>
                          <w:trHeight w:val="340"/>
                        </w:trPr>
                        <w:tc>
                          <w:tcPr>
                            <w:tcW w:w="2650" w:type="dxa"/>
                            <w:shd w:val="clear" w:color="auto" w:fill="DAEEF3" w:themeFill="accent5" w:themeFillTint="33"/>
                            <w:vAlign w:val="center"/>
                          </w:tcPr>
                          <w:p w14:paraId="7E5425DD" w14:textId="77777777" w:rsidR="0089642C" w:rsidRPr="00CD3027" w:rsidRDefault="0089642C" w:rsidP="0089642C">
                            <w:pPr>
                              <w:pStyle w:val="a6"/>
                              <w:spacing w:line="300" w:lineRule="exact"/>
                              <w:ind w:leftChars="0" w:left="0" w:firstLineChars="0" w:firstLine="0"/>
                              <w:rPr>
                                <w:rFonts w:cs="ＭＳ Ｐゴシック"/>
                                <w:color w:val="000000" w:themeColor="text1"/>
                                <w:sz w:val="21"/>
                                <w:szCs w:val="21"/>
                              </w:rPr>
                            </w:pPr>
                            <w:r w:rsidRPr="00CD3027">
                              <w:rPr>
                                <w:rFonts w:cs="ＭＳ Ｐゴシック" w:hint="eastAsia"/>
                                <w:color w:val="000000" w:themeColor="text1"/>
                                <w:sz w:val="21"/>
                                <w:szCs w:val="21"/>
                              </w:rPr>
                              <w:t>その他運行</w:t>
                            </w:r>
                          </w:p>
                        </w:tc>
                        <w:tc>
                          <w:tcPr>
                            <w:tcW w:w="7556" w:type="dxa"/>
                            <w:vAlign w:val="center"/>
                          </w:tcPr>
                          <w:p w14:paraId="7D3D98C6" w14:textId="77777777" w:rsidR="0089642C" w:rsidRPr="00224E5A" w:rsidRDefault="0089642C" w:rsidP="0089642C">
                            <w:pPr>
                              <w:spacing w:line="300" w:lineRule="exact"/>
                              <w:ind w:leftChars="0" w:left="420" w:hangingChars="200" w:hanging="420"/>
                              <w:rPr>
                                <w:rFonts w:cs="ＭＳ Ｐゴシック"/>
                                <w:sz w:val="21"/>
                                <w:szCs w:val="21"/>
                              </w:rPr>
                            </w:pPr>
                            <w:r w:rsidRPr="00224E5A">
                              <w:rPr>
                                <w:rFonts w:cs="ＭＳ Ｐゴシック" w:hint="eastAsia"/>
                                <w:sz w:val="21"/>
                                <w:szCs w:val="21"/>
                              </w:rPr>
                              <w:t>車両開発期間</w:t>
                            </w:r>
                          </w:p>
                          <w:p w14:paraId="3F1AF01F" w14:textId="77777777" w:rsidR="0089642C" w:rsidRPr="00224E5A" w:rsidRDefault="0089642C" w:rsidP="0089642C">
                            <w:pPr>
                              <w:spacing w:line="300" w:lineRule="exact"/>
                              <w:ind w:leftChars="0" w:left="420" w:hangingChars="200" w:hanging="420"/>
                              <w:rPr>
                                <w:rFonts w:cs="ＭＳ Ｐゴシック"/>
                                <w:sz w:val="21"/>
                                <w:szCs w:val="21"/>
                              </w:rPr>
                            </w:pPr>
                            <w:r w:rsidRPr="00224E5A">
                              <w:rPr>
                                <w:rFonts w:cs="ＭＳ Ｐゴシック" w:hint="eastAsia"/>
                                <w:sz w:val="21"/>
                                <w:szCs w:val="21"/>
                              </w:rPr>
                              <w:t>2025年12月1日～2025年12月6日(6日間)</w:t>
                            </w:r>
                          </w:p>
                        </w:tc>
                      </w:tr>
                    </w:tbl>
                    <w:p w14:paraId="06B12382" w14:textId="77182287" w:rsidR="00AB19D1" w:rsidRDefault="00AB19D1" w:rsidP="007216DE">
                      <w:pPr>
                        <w:ind w:leftChars="0" w:left="0" w:firstLineChars="0" w:firstLine="0"/>
                      </w:pPr>
                    </w:p>
                  </w:txbxContent>
                </v:textbox>
                <w10:wrap type="square"/>
              </v:shape>
            </w:pict>
          </mc:Fallback>
        </mc:AlternateContent>
      </w:r>
      <w:r w:rsidR="00B167D0" w:rsidRPr="00EA457A">
        <w:rPr>
          <w:rFonts w:hint="eastAsia"/>
          <w:b/>
          <w:bCs/>
          <w:spacing w:val="-4"/>
          <w:sz w:val="26"/>
          <w:szCs w:val="26"/>
        </w:rPr>
        <w:t>【</w:t>
      </w:r>
      <w:r w:rsidR="004A15FD" w:rsidRPr="00EA457A">
        <w:rPr>
          <w:rFonts w:hint="eastAsia"/>
          <w:b/>
          <w:bCs/>
          <w:spacing w:val="-4"/>
          <w:sz w:val="26"/>
          <w:szCs w:val="26"/>
        </w:rPr>
        <w:t>事業内容</w:t>
      </w:r>
      <w:r w:rsidR="00B167D0" w:rsidRPr="00EA457A">
        <w:rPr>
          <w:rFonts w:hint="eastAsia"/>
          <w:b/>
          <w:bCs/>
          <w:spacing w:val="-4"/>
          <w:sz w:val="26"/>
          <w:szCs w:val="26"/>
        </w:rPr>
        <w:t>】</w:t>
      </w:r>
    </w:p>
    <w:p w14:paraId="61B517DC" w14:textId="77777777" w:rsidR="00F76AF9" w:rsidRPr="00EA457A" w:rsidRDefault="00F76AF9" w:rsidP="004A15FD">
      <w:pPr>
        <w:ind w:leftChars="0" w:left="0" w:firstLineChars="0" w:firstLine="0"/>
        <w:rPr>
          <w:b/>
          <w:bCs/>
          <w:spacing w:val="-4"/>
          <w:sz w:val="26"/>
          <w:szCs w:val="26"/>
        </w:rPr>
      </w:pPr>
    </w:p>
    <w:p w14:paraId="5C9428C4" w14:textId="77777777" w:rsidR="00F76AF9" w:rsidRPr="00EA457A" w:rsidRDefault="00F76AF9" w:rsidP="004A15FD">
      <w:pPr>
        <w:ind w:leftChars="0" w:left="0" w:firstLineChars="0" w:firstLine="0"/>
        <w:rPr>
          <w:b/>
          <w:bCs/>
          <w:spacing w:val="-4"/>
          <w:sz w:val="26"/>
          <w:szCs w:val="26"/>
        </w:rPr>
      </w:pPr>
    </w:p>
    <w:p w14:paraId="2954820C" w14:textId="77777777" w:rsidR="00F76AF9" w:rsidRPr="00EA457A" w:rsidRDefault="00F76AF9" w:rsidP="004A15FD">
      <w:pPr>
        <w:ind w:leftChars="0" w:left="0" w:firstLineChars="0" w:firstLine="0"/>
        <w:rPr>
          <w:b/>
          <w:bCs/>
          <w:spacing w:val="-4"/>
          <w:sz w:val="26"/>
          <w:szCs w:val="26"/>
        </w:rPr>
      </w:pPr>
    </w:p>
    <w:p w14:paraId="6E9BB603" w14:textId="77777777" w:rsidR="00F76AF9" w:rsidRDefault="00F76AF9" w:rsidP="004A15FD">
      <w:pPr>
        <w:ind w:leftChars="0" w:left="0" w:firstLineChars="0" w:firstLine="0"/>
        <w:rPr>
          <w:b/>
          <w:bCs/>
          <w:spacing w:val="-4"/>
          <w:sz w:val="26"/>
          <w:szCs w:val="26"/>
        </w:rPr>
      </w:pPr>
    </w:p>
    <w:p w14:paraId="1AFCFE95" w14:textId="77777777" w:rsidR="00EA457A" w:rsidRDefault="00EA457A" w:rsidP="004A15FD">
      <w:pPr>
        <w:ind w:leftChars="0" w:left="0" w:firstLineChars="0" w:firstLine="0"/>
        <w:rPr>
          <w:b/>
          <w:bCs/>
          <w:spacing w:val="-4"/>
          <w:sz w:val="26"/>
          <w:szCs w:val="26"/>
        </w:rPr>
      </w:pPr>
    </w:p>
    <w:p w14:paraId="184C661E" w14:textId="77777777" w:rsidR="00EA457A" w:rsidRPr="00EA457A" w:rsidRDefault="00EA457A" w:rsidP="004A15FD">
      <w:pPr>
        <w:ind w:leftChars="0" w:left="0" w:firstLineChars="0" w:firstLine="0"/>
        <w:rPr>
          <w:rFonts w:hint="eastAsia"/>
          <w:b/>
          <w:bCs/>
          <w:spacing w:val="-4"/>
          <w:sz w:val="26"/>
          <w:szCs w:val="26"/>
        </w:rPr>
      </w:pPr>
    </w:p>
    <w:p w14:paraId="42C6732C" w14:textId="77777777" w:rsidR="00F76AF9" w:rsidRPr="00EA457A" w:rsidRDefault="00F76AF9" w:rsidP="004A15FD">
      <w:pPr>
        <w:ind w:leftChars="0" w:left="0" w:firstLineChars="0" w:firstLine="0"/>
        <w:rPr>
          <w:b/>
          <w:bCs/>
          <w:spacing w:val="-4"/>
          <w:sz w:val="26"/>
          <w:szCs w:val="26"/>
        </w:rPr>
      </w:pPr>
    </w:p>
    <w:p w14:paraId="11D68709" w14:textId="77777777" w:rsidR="00F76AF9" w:rsidRPr="00EA457A" w:rsidRDefault="00F76AF9" w:rsidP="004A15FD">
      <w:pPr>
        <w:ind w:leftChars="0" w:left="0" w:firstLineChars="0" w:firstLine="0"/>
        <w:rPr>
          <w:b/>
          <w:bCs/>
          <w:spacing w:val="-4"/>
          <w:sz w:val="26"/>
          <w:szCs w:val="26"/>
        </w:rPr>
      </w:pPr>
    </w:p>
    <w:p w14:paraId="20A851C0" w14:textId="77777777" w:rsidR="00F76AF9" w:rsidRPr="00EA457A" w:rsidRDefault="00F76AF9" w:rsidP="004A15FD">
      <w:pPr>
        <w:ind w:leftChars="0" w:left="0" w:firstLineChars="0" w:firstLine="0"/>
        <w:rPr>
          <w:b/>
          <w:bCs/>
          <w:spacing w:val="-4"/>
          <w:sz w:val="26"/>
          <w:szCs w:val="26"/>
        </w:rPr>
      </w:pPr>
    </w:p>
    <w:p w14:paraId="7CEBC6EA" w14:textId="77777777" w:rsidR="00F76AF9" w:rsidRPr="00EA457A" w:rsidRDefault="00F76AF9" w:rsidP="004A15FD">
      <w:pPr>
        <w:ind w:leftChars="0" w:left="0" w:firstLineChars="0" w:firstLine="0"/>
        <w:rPr>
          <w:b/>
          <w:bCs/>
          <w:spacing w:val="-4"/>
          <w:sz w:val="26"/>
          <w:szCs w:val="26"/>
        </w:rPr>
      </w:pPr>
    </w:p>
    <w:p w14:paraId="4F2A25A4" w14:textId="261FAAE6" w:rsidR="00DF1294" w:rsidRPr="00EA457A" w:rsidRDefault="00B167D0" w:rsidP="004A15FD">
      <w:pPr>
        <w:ind w:leftChars="0" w:left="0" w:firstLineChars="0" w:firstLine="0"/>
        <w:rPr>
          <w:spacing w:val="-4"/>
        </w:rPr>
      </w:pPr>
      <w:r w:rsidRPr="00EA457A">
        <w:rPr>
          <w:rFonts w:hint="eastAsia"/>
          <w:b/>
          <w:bCs/>
          <w:spacing w:val="-4"/>
          <w:sz w:val="26"/>
          <w:szCs w:val="26"/>
        </w:rPr>
        <w:t>【</w:t>
      </w:r>
      <w:r w:rsidR="004A15FD" w:rsidRPr="00EA457A">
        <w:rPr>
          <w:rFonts w:hint="eastAsia"/>
          <w:b/>
          <w:bCs/>
          <w:spacing w:val="-4"/>
          <w:sz w:val="26"/>
          <w:szCs w:val="26"/>
        </w:rPr>
        <w:t>検証・分析結果</w:t>
      </w:r>
      <w:r w:rsidRPr="00EA457A">
        <w:rPr>
          <w:rFonts w:hint="eastAsia"/>
          <w:b/>
          <w:bCs/>
          <w:spacing w:val="-4"/>
          <w:sz w:val="26"/>
          <w:szCs w:val="26"/>
        </w:rPr>
        <w:t>】</w:t>
      </w:r>
      <w:r w:rsidRPr="00EA457A">
        <w:rPr>
          <w:rFonts w:hint="eastAsia"/>
          <w:spacing w:val="-4"/>
          <w:sz w:val="26"/>
          <w:szCs w:val="26"/>
        </w:rPr>
        <w:t xml:space="preserve">　</w:t>
      </w:r>
    </w:p>
    <w:p w14:paraId="47C5F07C" w14:textId="1AB81C0C" w:rsidR="00F76AF9" w:rsidRPr="00EA457A" w:rsidRDefault="00F76AF9" w:rsidP="004A15FD">
      <w:pPr>
        <w:ind w:leftChars="0" w:left="0" w:firstLineChars="0" w:firstLine="0"/>
        <w:rPr>
          <w:spacing w:val="-4"/>
        </w:rPr>
      </w:pPr>
      <w:r w:rsidRPr="00EA457A">
        <w:rPr>
          <w:noProof/>
          <w:spacing w:val="-4"/>
        </w:rPr>
        <mc:AlternateContent>
          <mc:Choice Requires="wps">
            <w:drawing>
              <wp:anchor distT="45720" distB="45720" distL="114300" distR="114300" simplePos="0" relativeHeight="251658246" behindDoc="0" locked="0" layoutInCell="1" allowOverlap="1" wp14:anchorId="6BE4C031" wp14:editId="2A65AFA6">
                <wp:simplePos x="0" y="0"/>
                <wp:positionH relativeFrom="column">
                  <wp:posOffset>69215</wp:posOffset>
                </wp:positionH>
                <wp:positionV relativeFrom="paragraph">
                  <wp:posOffset>377825</wp:posOffset>
                </wp:positionV>
                <wp:extent cx="6386195" cy="8178800"/>
                <wp:effectExtent l="0" t="0" r="14605" b="1270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178800"/>
                        </a:xfrm>
                        <a:prstGeom prst="rect">
                          <a:avLst/>
                        </a:prstGeom>
                        <a:solidFill>
                          <a:srgbClr val="FFFFFF"/>
                        </a:solidFill>
                        <a:ln w="9525">
                          <a:solidFill>
                            <a:srgbClr val="000000"/>
                          </a:solidFill>
                          <a:miter lim="800000"/>
                          <a:headEnd/>
                          <a:tailEnd/>
                        </a:ln>
                      </wps:spPr>
                      <wps:txbx>
                        <w:txbxContent>
                          <w:p w14:paraId="28458A5E" w14:textId="464AB877" w:rsidR="00A44BF0" w:rsidRDefault="00A44BF0" w:rsidP="00A44BF0">
                            <w:pPr>
                              <w:ind w:leftChars="0" w:left="0" w:firstLineChars="0" w:firstLine="0"/>
                            </w:pPr>
                          </w:p>
                          <w:p w14:paraId="1629A4E7" w14:textId="77777777" w:rsidR="00F76AF9" w:rsidRPr="00303E86" w:rsidRDefault="00F76AF9"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303E86" w:rsidRPr="00EA457A"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EA457A" w:rsidRDefault="00A44BF0" w:rsidP="004A15FD">
                                  <w:pPr>
                                    <w:spacing w:line="259" w:lineRule="auto"/>
                                    <w:ind w:leftChars="0" w:left="0" w:firstLineChars="0" w:firstLine="0"/>
                                    <w:suppressOverlap/>
                                    <w:jc w:val="center"/>
                                    <w:rPr>
                                      <w:rFonts w:cs="ＭＳ Ｐゴシック"/>
                                    </w:rPr>
                                  </w:pPr>
                                  <w:r w:rsidRPr="00EA457A">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EA457A" w:rsidRDefault="00A44BF0" w:rsidP="004A15FD">
                                  <w:pPr>
                                    <w:spacing w:line="259" w:lineRule="auto"/>
                                    <w:ind w:leftChars="0" w:left="0" w:firstLineChars="0" w:firstLine="0"/>
                                    <w:suppressOverlap/>
                                    <w:jc w:val="center"/>
                                  </w:pPr>
                                  <w:r w:rsidRPr="00EA457A">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EA457A" w:rsidRDefault="00A44BF0" w:rsidP="004A15FD">
                                  <w:pPr>
                                    <w:spacing w:line="259" w:lineRule="auto"/>
                                    <w:ind w:leftChars="0" w:left="0" w:firstLineChars="0" w:firstLine="0"/>
                                    <w:suppressOverlap/>
                                    <w:jc w:val="center"/>
                                  </w:pPr>
                                  <w:r w:rsidRPr="00EA457A">
                                    <w:rPr>
                                      <w:rFonts w:hint="eastAsia"/>
                                    </w:rPr>
                                    <w:t>検証方法</w:t>
                                  </w:r>
                                </w:p>
                              </w:tc>
                            </w:tr>
                            <w:tr w:rsidR="00303E86" w:rsidRPr="00EA457A" w14:paraId="4FBB32C3" w14:textId="77777777" w:rsidTr="007216DE">
                              <w:trPr>
                                <w:cantSplit/>
                                <w:trHeight w:val="1170"/>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3A5A04A5" w:rsidR="00A44BF0" w:rsidRPr="00EA457A" w:rsidRDefault="00A44BF0" w:rsidP="00B167D0">
                                  <w:pPr>
                                    <w:spacing w:line="259" w:lineRule="auto"/>
                                    <w:ind w:leftChars="0" w:left="113" w:right="113" w:firstLineChars="0" w:firstLine="0"/>
                                    <w:suppressOverlap/>
                                    <w:jc w:val="center"/>
                                    <w:rPr>
                                      <w:lang w:val="en-US"/>
                                    </w:rPr>
                                  </w:pPr>
                                  <w:r w:rsidRPr="00EA457A">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46AA626A" w:rsidR="00D01039" w:rsidRPr="00EA457A" w:rsidRDefault="00D03F80" w:rsidP="004A15FD">
                                  <w:pPr>
                                    <w:spacing w:line="259" w:lineRule="auto"/>
                                    <w:ind w:leftChars="0" w:left="0" w:firstLineChars="0" w:firstLine="0"/>
                                    <w:suppressOverlap/>
                                    <w:rPr>
                                      <w:lang w:val="en-US"/>
                                    </w:rPr>
                                  </w:pPr>
                                  <w:r w:rsidRPr="00EA457A">
                                    <w:rPr>
                                      <w:rFonts w:hint="eastAsia"/>
                                    </w:rPr>
                                    <w:t>自動運転バス乗車の利用機会の創出に係る検証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72610479" w:rsidR="00A44BF0" w:rsidRPr="00EA457A" w:rsidRDefault="00D03F80" w:rsidP="00D03F80">
                                  <w:pPr>
                                    <w:ind w:leftChars="0" w:left="0" w:firstLineChars="0" w:firstLine="0"/>
                                    <w:suppressOverlap/>
                                    <w:rPr>
                                      <w:lang w:val="en-US"/>
                                    </w:rPr>
                                  </w:pPr>
                                  <w:r w:rsidRPr="00EA457A">
                                    <w:rPr>
                                      <w:rFonts w:hint="eastAsia"/>
                                      <w:lang w:val="en-US"/>
                                    </w:rPr>
                                    <w:t>昨年度より長期間の運行を実施し運行期間中の利用者数の計測を行う。現地でカウント実施(途中下車、途中乗車もカウントする)</w:t>
                                  </w:r>
                                </w:p>
                              </w:tc>
                            </w:tr>
                            <w:tr w:rsidR="00303E86" w:rsidRPr="00EA457A" w14:paraId="3481F0C4" w14:textId="77777777" w:rsidTr="00647115">
                              <w:trPr>
                                <w:cantSplit/>
                                <w:trHeight w:val="189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Pr="00EA457A" w:rsidRDefault="00A44BF0" w:rsidP="00B167D0">
                                  <w:pPr>
                                    <w:spacing w:line="259" w:lineRule="auto"/>
                                    <w:ind w:leftChars="0" w:left="113" w:right="113" w:firstLineChars="0" w:firstLine="0"/>
                                    <w:suppressOverlap/>
                                    <w:jc w:val="center"/>
                                    <w:rPr>
                                      <w:lang w:val="en-US"/>
                                    </w:rPr>
                                  </w:pPr>
                                  <w:r w:rsidRPr="00EA457A">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4AE317F3" w14:textId="77777777" w:rsidR="00A44BF0" w:rsidRPr="00EA457A" w:rsidRDefault="00DF1294" w:rsidP="004A15FD">
                                  <w:pPr>
                                    <w:spacing w:line="259" w:lineRule="auto"/>
                                    <w:ind w:leftChars="0" w:left="0" w:firstLineChars="0" w:firstLine="0"/>
                                    <w:suppressOverlap/>
                                    <w:rPr>
                                      <w:lang w:val="en-US"/>
                                    </w:rPr>
                                  </w:pPr>
                                  <w:r w:rsidRPr="00EA457A">
                                    <w:rPr>
                                      <w:rFonts w:hint="eastAsia"/>
                                      <w:lang w:val="en-US"/>
                                    </w:rPr>
                                    <w:t>安全性の検証</w:t>
                                  </w:r>
                                </w:p>
                                <w:p w14:paraId="332E2E24" w14:textId="77777777" w:rsidR="00DF1294" w:rsidRPr="00EA457A" w:rsidRDefault="00DF1294" w:rsidP="00DF1294">
                                  <w:pPr>
                                    <w:spacing w:line="259" w:lineRule="auto"/>
                                    <w:ind w:leftChars="0" w:left="0" w:firstLineChars="0" w:firstLine="0"/>
                                    <w:suppressOverlap/>
                                    <w:rPr>
                                      <w:lang w:val="en-US"/>
                                    </w:rPr>
                                  </w:pPr>
                                  <w:r w:rsidRPr="00EA457A">
                                    <w:rPr>
                                      <w:rFonts w:hint="eastAsia"/>
                                      <w:lang w:val="en-US"/>
                                    </w:rPr>
                                    <w:t>・信号認識カメラ機能の有効性検証</w:t>
                                  </w:r>
                                </w:p>
                                <w:p w14:paraId="2FB288FB" w14:textId="7F650B1D" w:rsidR="00DF1294" w:rsidRPr="00EA457A" w:rsidRDefault="00DF1294" w:rsidP="00DF1294">
                                  <w:pPr>
                                    <w:spacing w:line="259" w:lineRule="auto"/>
                                    <w:ind w:leftChars="0" w:left="0" w:firstLineChars="0" w:firstLine="0"/>
                                    <w:suppressOverlap/>
                                    <w:rPr>
                                      <w:lang w:val="en-US"/>
                                    </w:rPr>
                                  </w:pPr>
                                  <w:r w:rsidRPr="00EA457A">
                                    <w:rPr>
                                      <w:rFonts w:hint="eastAsia"/>
                                      <w:lang w:val="en-US"/>
                                    </w:rPr>
                                    <w:t>・実運用環境下における横断・歩道通過シナリオの安全性検証</w:t>
                                  </w:r>
                                </w:p>
                              </w:tc>
                              <w:tc>
                                <w:tcPr>
                                  <w:tcW w:w="5796" w:type="dxa"/>
                                  <w:tcBorders>
                                    <w:top w:val="single" w:sz="4" w:space="0" w:color="000000"/>
                                    <w:left w:val="single" w:sz="4" w:space="0" w:color="000000"/>
                                    <w:bottom w:val="single" w:sz="4" w:space="0" w:color="000000"/>
                                    <w:right w:val="single" w:sz="4" w:space="0" w:color="000000"/>
                                  </w:tcBorders>
                                </w:tcPr>
                                <w:p w14:paraId="2D1BF147" w14:textId="77777777" w:rsidR="00A44BF0" w:rsidRPr="00EA457A" w:rsidRDefault="00C94FFD" w:rsidP="004A15FD">
                                  <w:pPr>
                                    <w:spacing w:line="259" w:lineRule="auto"/>
                                    <w:ind w:leftChars="0" w:left="0" w:firstLineChars="0" w:firstLine="0"/>
                                    <w:suppressOverlap/>
                                    <w:rPr>
                                      <w:lang w:val="en-US"/>
                                    </w:rPr>
                                  </w:pPr>
                                  <w:r w:rsidRPr="00EA457A">
                                    <w:rPr>
                                      <w:rFonts w:hint="eastAsia"/>
                                      <w:lang w:val="en-US"/>
                                    </w:rPr>
                                    <w:t>・信号がある箇所の場所の事前確認を実施。システム上で表示された灯色情報が実際の信号灯の色と一致しているかを目視確認し、誤検知件数を走行データより算出</w:t>
                                  </w:r>
                                </w:p>
                                <w:p w14:paraId="6F3DE4DD" w14:textId="6B680258" w:rsidR="00C94FFD" w:rsidRPr="00EA457A" w:rsidRDefault="00C94FFD" w:rsidP="004A15FD">
                                  <w:pPr>
                                    <w:spacing w:line="259" w:lineRule="auto"/>
                                    <w:ind w:leftChars="0" w:left="0" w:firstLineChars="0" w:firstLine="0"/>
                                    <w:suppressOverlap/>
                                    <w:rPr>
                                      <w:lang w:val="en-US"/>
                                    </w:rPr>
                                  </w:pPr>
                                  <w:r w:rsidRPr="00EA457A">
                                    <w:rPr>
                                      <w:rFonts w:hint="eastAsia"/>
                                      <w:lang w:val="en-US"/>
                                    </w:rPr>
                                    <w:t>・事前にエリア分けをされた交差点に対して、そのエリアで介入があったものを走行データより抽出し、介入要因を分析</w:t>
                                  </w:r>
                                </w:p>
                              </w:tc>
                            </w:tr>
                            <w:tr w:rsidR="00303E86" w:rsidRPr="00EA457A" w14:paraId="60A5008C" w14:textId="77777777" w:rsidTr="00647115">
                              <w:trPr>
                                <w:cantSplit/>
                                <w:trHeight w:val="3321"/>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29CE0CBC" w14:textId="77777777" w:rsidR="00DF1294" w:rsidRPr="00EA457A" w:rsidRDefault="00DF1294"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7201BD" w14:textId="77777777" w:rsidR="00DF1294" w:rsidRPr="00EA457A" w:rsidRDefault="00DF1294" w:rsidP="004A15FD">
                                  <w:pPr>
                                    <w:spacing w:line="259" w:lineRule="auto"/>
                                    <w:ind w:leftChars="0" w:left="0" w:firstLineChars="0" w:firstLine="0"/>
                                    <w:suppressOverlap/>
                                    <w:rPr>
                                      <w:lang w:val="en-US"/>
                                    </w:rPr>
                                  </w:pPr>
                                  <w:r w:rsidRPr="00EA457A">
                                    <w:rPr>
                                      <w:rFonts w:hint="eastAsia"/>
                                      <w:lang w:val="en-US"/>
                                    </w:rPr>
                                    <w:t>レベル</w:t>
                                  </w:r>
                                  <w:r w:rsidRPr="00EA457A">
                                    <w:rPr>
                                      <w:lang w:val="en-US"/>
                                    </w:rPr>
                                    <w:t>4実現性に係る技術検証</w:t>
                                  </w:r>
                                </w:p>
                                <w:p w14:paraId="7961A62D" w14:textId="77777777" w:rsidR="00DF1294" w:rsidRPr="00EA457A" w:rsidRDefault="00DF1294" w:rsidP="00DF1294">
                                  <w:pPr>
                                    <w:spacing w:line="259" w:lineRule="auto"/>
                                    <w:ind w:leftChars="0" w:left="0" w:firstLineChars="0" w:firstLine="0"/>
                                    <w:suppressOverlap/>
                                    <w:rPr>
                                      <w:lang w:val="en-US"/>
                                    </w:rPr>
                                  </w:pPr>
                                  <w:r w:rsidRPr="00EA457A">
                                    <w:rPr>
                                      <w:rFonts w:hint="eastAsia"/>
                                      <w:lang w:val="en-US"/>
                                    </w:rPr>
                                    <w:t>・実証環境下での交通状況を考慮した交差点右折の成功率の検証</w:t>
                                  </w:r>
                                </w:p>
                                <w:p w14:paraId="3230F998" w14:textId="77777777" w:rsidR="00DF1294" w:rsidRPr="00EA457A" w:rsidRDefault="00DF1294" w:rsidP="00DF1294">
                                  <w:pPr>
                                    <w:spacing w:line="259" w:lineRule="auto"/>
                                    <w:ind w:leftChars="0" w:left="0" w:firstLineChars="0" w:firstLine="0"/>
                                    <w:suppressOverlap/>
                                    <w:rPr>
                                      <w:lang w:val="en-US"/>
                                    </w:rPr>
                                  </w:pPr>
                                  <w:r w:rsidRPr="00EA457A">
                                    <w:rPr>
                                      <w:rFonts w:hint="eastAsia"/>
                                      <w:lang w:val="en-US"/>
                                    </w:rPr>
                                    <w:t>・自動運転システムの安全かつ適切な回避能力の評価</w:t>
                                  </w:r>
                                </w:p>
                                <w:p w14:paraId="1BE41B28" w14:textId="77777777" w:rsidR="00DF1294" w:rsidRPr="00EA457A" w:rsidRDefault="00DF1294" w:rsidP="00DF1294">
                                  <w:pPr>
                                    <w:spacing w:line="259" w:lineRule="auto"/>
                                    <w:ind w:leftChars="0" w:left="0" w:firstLineChars="0" w:firstLine="0"/>
                                    <w:suppressOverlap/>
                                    <w:rPr>
                                      <w:lang w:val="en-US"/>
                                    </w:rPr>
                                  </w:pPr>
                                  <w:r w:rsidRPr="00EA457A">
                                    <w:rPr>
                                      <w:rFonts w:hint="eastAsia"/>
                                      <w:lang w:val="en-US"/>
                                    </w:rPr>
                                    <w:t>・レベル</w:t>
                                  </w:r>
                                  <w:r w:rsidRPr="00EA457A">
                                    <w:rPr>
                                      <w:lang w:val="en-US"/>
                                    </w:rPr>
                                    <w:t>4自動運転の実現に向けた介入要因の詳細分析</w:t>
                                  </w:r>
                                </w:p>
                                <w:p w14:paraId="60CB4E21" w14:textId="18F28654" w:rsidR="00DF1294" w:rsidRPr="00EA457A" w:rsidRDefault="00DF1294" w:rsidP="00DF1294">
                                  <w:pPr>
                                    <w:spacing w:line="259" w:lineRule="auto"/>
                                    <w:ind w:leftChars="0" w:left="0" w:firstLineChars="0" w:firstLine="0"/>
                                    <w:suppressOverlap/>
                                    <w:rPr>
                                      <w:lang w:val="en-US"/>
                                    </w:rPr>
                                  </w:pPr>
                                  <w:r w:rsidRPr="00EA457A">
                                    <w:rPr>
                                      <w:rFonts w:hint="eastAsia"/>
                                      <w:lang w:val="en-US"/>
                                    </w:rPr>
                                    <w:t>・実装時における運行ダイヤの選定の為の検証</w:t>
                                  </w:r>
                                </w:p>
                              </w:tc>
                              <w:tc>
                                <w:tcPr>
                                  <w:tcW w:w="5796" w:type="dxa"/>
                                  <w:tcBorders>
                                    <w:top w:val="single" w:sz="4" w:space="0" w:color="000000"/>
                                    <w:left w:val="single" w:sz="4" w:space="0" w:color="000000"/>
                                    <w:bottom w:val="single" w:sz="4" w:space="0" w:color="000000"/>
                                    <w:right w:val="single" w:sz="4" w:space="0" w:color="000000"/>
                                  </w:tcBorders>
                                </w:tcPr>
                                <w:p w14:paraId="3DD8DDA8" w14:textId="1701C72D" w:rsidR="00C94FFD" w:rsidRPr="00EA457A" w:rsidRDefault="00C94FFD" w:rsidP="00C94FFD">
                                  <w:pPr>
                                    <w:spacing w:line="259" w:lineRule="auto"/>
                                    <w:ind w:leftChars="0" w:left="0" w:firstLineChars="0" w:firstLine="0"/>
                                    <w:suppressOverlap/>
                                    <w:rPr>
                                      <w:lang w:val="en-US"/>
                                    </w:rPr>
                                  </w:pPr>
                                  <w:r w:rsidRPr="00EA457A">
                                    <w:rPr>
                                      <w:rFonts w:hint="eastAsia"/>
                                      <w:lang w:val="en-US"/>
                                    </w:rPr>
                                    <w:t>・自動運転にて右折する交差点の箇所と数量を事前にすべてチェックしておき、厳密にエリア分けをしておく。</w:t>
                                  </w:r>
                                </w:p>
                                <w:p w14:paraId="064F290D" w14:textId="77777777" w:rsidR="00DF1294" w:rsidRPr="00EA457A" w:rsidRDefault="00C94FFD" w:rsidP="00C94FFD">
                                  <w:pPr>
                                    <w:spacing w:line="259" w:lineRule="auto"/>
                                    <w:ind w:leftChars="0" w:left="0" w:firstLineChars="0" w:firstLine="0"/>
                                    <w:suppressOverlap/>
                                    <w:rPr>
                                      <w:lang w:val="en-US"/>
                                    </w:rPr>
                                  </w:pPr>
                                  <w:r w:rsidRPr="00EA457A">
                                    <w:rPr>
                                      <w:rFonts w:hint="eastAsia"/>
                                      <w:lang w:val="en-US"/>
                                    </w:rPr>
                                    <w:t>そのエリアで介入があったものを走行データより抜き出して算出する。</w:t>
                                  </w:r>
                                </w:p>
                                <w:p w14:paraId="281B14B8" w14:textId="77777777" w:rsidR="00C94FFD" w:rsidRPr="00EA457A" w:rsidRDefault="00C94FFD" w:rsidP="00C94FFD">
                                  <w:pPr>
                                    <w:spacing w:line="259" w:lineRule="auto"/>
                                    <w:ind w:leftChars="0" w:left="0" w:firstLineChars="0" w:firstLine="0"/>
                                    <w:suppressOverlap/>
                                    <w:rPr>
                                      <w:lang w:val="en-US"/>
                                    </w:rPr>
                                  </w:pPr>
                                  <w:r w:rsidRPr="00EA457A">
                                    <w:rPr>
                                      <w:rFonts w:hint="eastAsia"/>
                                      <w:lang w:val="en-US"/>
                                    </w:rPr>
                                    <w:t>・路上駐車回避機能を実施する対象エリアにおいて、システムの路上駐車回避機能にて、路上駐車車両を回避できず、介入せざるを得なかった件数を走行データより算出</w:t>
                                  </w:r>
                                </w:p>
                                <w:p w14:paraId="290ED0EF" w14:textId="77777777" w:rsidR="00C94FFD" w:rsidRPr="00EA457A" w:rsidRDefault="00C94FFD" w:rsidP="00C94FFD">
                                  <w:pPr>
                                    <w:spacing w:line="259" w:lineRule="auto"/>
                                    <w:ind w:leftChars="0" w:left="0" w:firstLineChars="0" w:firstLine="0"/>
                                    <w:suppressOverlap/>
                                    <w:rPr>
                                      <w:lang w:val="en-US"/>
                                    </w:rPr>
                                  </w:pPr>
                                  <w:r w:rsidRPr="00EA457A">
                                    <w:rPr>
                                      <w:rFonts w:hint="eastAsia"/>
                                      <w:lang w:val="en-US"/>
                                    </w:rPr>
                                    <w:t>・手動介入に関して、回数、場所、要因別の分析を走行データより分析</w:t>
                                  </w:r>
                                </w:p>
                                <w:p w14:paraId="72812CEA" w14:textId="6A1B4DB6" w:rsidR="00C94FFD" w:rsidRPr="00EA457A" w:rsidRDefault="00C94FFD" w:rsidP="00C94FFD">
                                  <w:pPr>
                                    <w:spacing w:line="259" w:lineRule="auto"/>
                                    <w:ind w:leftChars="0" w:left="0" w:firstLineChars="0" w:firstLine="0"/>
                                    <w:suppressOverlap/>
                                    <w:rPr>
                                      <w:lang w:val="en-US"/>
                                    </w:rPr>
                                  </w:pPr>
                                  <w:r w:rsidRPr="00EA457A">
                                    <w:rPr>
                                      <w:rFonts w:hint="eastAsia"/>
                                      <w:lang w:val="en-US"/>
                                    </w:rPr>
                                    <w:t>・運行ダイヤ通りに走行が出来たかを走行データより算出</w:t>
                                  </w:r>
                                </w:p>
                              </w:tc>
                            </w:tr>
                            <w:tr w:rsidR="00303E86" w:rsidRPr="00EA457A" w14:paraId="605E454A" w14:textId="77777777" w:rsidTr="00647115">
                              <w:trPr>
                                <w:cantSplit/>
                                <w:trHeight w:val="1612"/>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78F44D4" w14:textId="77777777" w:rsidR="00C94FFD" w:rsidRPr="00EA457A" w:rsidRDefault="00C94FFD" w:rsidP="00C94FFD">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08F336B1" w14:textId="77777777" w:rsidR="00C94FFD" w:rsidRPr="00EA457A" w:rsidRDefault="00C94FFD" w:rsidP="00C94FFD">
                                  <w:pPr>
                                    <w:spacing w:line="259" w:lineRule="auto"/>
                                    <w:ind w:leftChars="0" w:left="0" w:firstLineChars="0" w:firstLine="0"/>
                                    <w:suppressOverlap/>
                                    <w:rPr>
                                      <w:lang w:val="en-US"/>
                                    </w:rPr>
                                  </w:pPr>
                                  <w:r w:rsidRPr="00EA457A">
                                    <w:rPr>
                                      <w:rFonts w:hint="eastAsia"/>
                                      <w:lang w:val="en-US"/>
                                    </w:rPr>
                                    <w:t>遠隔監視体制の検証</w:t>
                                  </w:r>
                                </w:p>
                                <w:p w14:paraId="7E505B8B" w14:textId="51AB7051" w:rsidR="00C94FFD" w:rsidRPr="00EA457A" w:rsidRDefault="00C94FFD" w:rsidP="00C94FFD">
                                  <w:pPr>
                                    <w:spacing w:line="259" w:lineRule="auto"/>
                                    <w:ind w:leftChars="0" w:left="0" w:firstLineChars="0" w:firstLine="0"/>
                                    <w:suppressOverlap/>
                                    <w:rPr>
                                      <w:lang w:val="en-US"/>
                                    </w:rPr>
                                  </w:pPr>
                                  <w:r w:rsidRPr="00EA457A">
                                    <w:rPr>
                                      <w:rFonts w:hint="eastAsia"/>
                                      <w:lang w:val="en-US"/>
                                    </w:rPr>
                                    <w:t>・</w:t>
                                  </w:r>
                                  <w:r w:rsidRPr="00EA457A">
                                    <w:rPr>
                                      <w:rFonts w:hint="eastAsia"/>
                                    </w:rPr>
                                    <w:t>1：Nにおける遠隔および管制体制での運行を見据えた複数台に向けたシステム、体制の検討及び準備</w:t>
                                  </w:r>
                                </w:p>
                              </w:tc>
                              <w:tc>
                                <w:tcPr>
                                  <w:tcW w:w="5796" w:type="dxa"/>
                                  <w:tcBorders>
                                    <w:top w:val="single" w:sz="4" w:space="0" w:color="000000"/>
                                    <w:left w:val="single" w:sz="4" w:space="0" w:color="000000"/>
                                    <w:bottom w:val="single" w:sz="4" w:space="0" w:color="000000"/>
                                    <w:right w:val="single" w:sz="4" w:space="0" w:color="000000"/>
                                  </w:tcBorders>
                                </w:tcPr>
                                <w:p w14:paraId="4CDE9AA3" w14:textId="30C8AEDE" w:rsidR="00C94FFD" w:rsidRPr="00EA457A" w:rsidRDefault="00C94FFD" w:rsidP="00C94FFD">
                                  <w:pPr>
                                    <w:ind w:leftChars="0" w:left="0" w:firstLineChars="0" w:firstLine="0"/>
                                    <w:suppressOverlap/>
                                    <w:rPr>
                                      <w:lang w:val="en-US"/>
                                    </w:rPr>
                                  </w:pPr>
                                  <w:r w:rsidRPr="00EA457A">
                                    <w:rPr>
                                      <w:rFonts w:hint="eastAsia"/>
                                      <w:lang w:val="en-US"/>
                                    </w:rPr>
                                    <w:t>・北部シャトルの監視システムの把握</w:t>
                                  </w:r>
                                </w:p>
                                <w:p w14:paraId="6BD4DE3A" w14:textId="12DF4126" w:rsidR="00C94FFD" w:rsidRPr="00EA457A" w:rsidRDefault="00C94FFD" w:rsidP="00C94FFD">
                                  <w:pPr>
                                    <w:spacing w:line="259" w:lineRule="auto"/>
                                    <w:ind w:leftChars="0" w:left="0" w:firstLineChars="0" w:firstLine="0"/>
                                    <w:suppressOverlap/>
                                    <w:rPr>
                                      <w:lang w:val="en-US"/>
                                    </w:rPr>
                                  </w:pPr>
                                  <w:r w:rsidRPr="00EA457A">
                                    <w:rPr>
                                      <w:rFonts w:hint="eastAsia"/>
                                      <w:kern w:val="0"/>
                                      <w:sz w:val="22"/>
                                      <w:lang w:val="en-US"/>
                                    </w:rPr>
                                    <w:t>関係者協議による統合監視体制の検討と決定</w:t>
                                  </w:r>
                                </w:p>
                              </w:tc>
                            </w:tr>
                            <w:tr w:rsidR="00303E86" w:rsidRPr="00EA457A" w14:paraId="07459A8C" w14:textId="77777777" w:rsidTr="00E000AB">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C94FFD" w:rsidRPr="00EA457A" w:rsidRDefault="00C94FFD" w:rsidP="00C94FFD">
                                  <w:pPr>
                                    <w:spacing w:line="259" w:lineRule="auto"/>
                                    <w:ind w:leftChars="0" w:left="113" w:right="113" w:firstLineChars="0" w:firstLine="0"/>
                                    <w:suppressOverlap/>
                                    <w:jc w:val="center"/>
                                    <w:rPr>
                                      <w:lang w:val="en-US"/>
                                    </w:rPr>
                                  </w:pPr>
                                  <w:r w:rsidRPr="00EA457A">
                                    <w:rPr>
                                      <w:rFonts w:hint="eastAsia"/>
                                      <w:lang w:val="en-US"/>
                                    </w:rPr>
                                    <w:t>社会受容性面</w:t>
                                  </w:r>
                                </w:p>
                              </w:tc>
                              <w:tc>
                                <w:tcPr>
                                  <w:tcW w:w="3260" w:type="dxa"/>
                                  <w:tcBorders>
                                    <w:top w:val="single" w:sz="4" w:space="0" w:color="000000"/>
                                    <w:left w:val="single" w:sz="4" w:space="0" w:color="000000"/>
                                    <w:bottom w:val="single" w:sz="4" w:space="0" w:color="000000"/>
                                    <w:right w:val="single" w:sz="4" w:space="0" w:color="000000"/>
                                  </w:tcBorders>
                                </w:tcPr>
                                <w:p w14:paraId="2D2D30B4" w14:textId="60B1B461" w:rsidR="00C94FFD" w:rsidRPr="00EA457A" w:rsidRDefault="00C94FFD" w:rsidP="00C94FFD">
                                  <w:pPr>
                                    <w:spacing w:line="259" w:lineRule="auto"/>
                                    <w:ind w:leftChars="0" w:left="0" w:firstLineChars="0" w:firstLine="0"/>
                                    <w:suppressOverlap/>
                                    <w:rPr>
                                      <w:lang w:val="en-US"/>
                                    </w:rPr>
                                  </w:pPr>
                                  <w:r w:rsidRPr="00EA457A">
                                    <w:rPr>
                                      <w:rFonts w:hint="eastAsia"/>
                                    </w:rPr>
                                    <w:t>自動運転バス乗車の利用機会の創出に係る検証</w:t>
                                  </w:r>
                                </w:p>
                              </w:tc>
                              <w:tc>
                                <w:tcPr>
                                  <w:tcW w:w="5796" w:type="dxa"/>
                                  <w:tcBorders>
                                    <w:top w:val="single" w:sz="4" w:space="0" w:color="000000"/>
                                    <w:left w:val="single" w:sz="4" w:space="0" w:color="000000"/>
                                    <w:bottom w:val="single" w:sz="4" w:space="0" w:color="000000"/>
                                    <w:right w:val="single" w:sz="4" w:space="0" w:color="000000"/>
                                  </w:tcBorders>
                                </w:tcPr>
                                <w:p w14:paraId="39B24674" w14:textId="1C61D637" w:rsidR="00C94FFD" w:rsidRPr="00EA457A" w:rsidRDefault="00C94FFD" w:rsidP="00C94FFD">
                                  <w:pPr>
                                    <w:spacing w:line="259" w:lineRule="auto"/>
                                    <w:ind w:leftChars="0" w:left="0" w:firstLineChars="0" w:firstLine="0"/>
                                    <w:suppressOverlap/>
                                    <w:rPr>
                                      <w:lang w:val="en-US"/>
                                    </w:rPr>
                                  </w:pPr>
                                  <w:r w:rsidRPr="00EA457A">
                                    <w:rPr>
                                      <w:rFonts w:hint="eastAsia"/>
                                      <w:lang w:val="en-US"/>
                                    </w:rPr>
                                    <w:t>乗車者に再利用の意向に関するアンケートを取得</w:t>
                                  </w:r>
                                </w:p>
                              </w:tc>
                            </w:tr>
                            <w:tr w:rsidR="00C94FFD" w:rsidRPr="00303E86" w14:paraId="070AC3C2" w14:textId="77777777" w:rsidTr="00E000AB">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C94FFD" w:rsidRPr="00EA457A" w:rsidRDefault="00C94FFD" w:rsidP="00C94FFD">
                                  <w:pPr>
                                    <w:spacing w:line="259" w:lineRule="auto"/>
                                    <w:ind w:leftChars="0" w:left="0" w:firstLineChars="0" w:firstLine="0"/>
                                    <w:suppressOverlap/>
                                    <w:rPr>
                                      <w:lang w:val="en-US"/>
                                    </w:rPr>
                                  </w:pPr>
                                </w:p>
                              </w:tc>
                              <w:tc>
                                <w:tcPr>
                                  <w:tcW w:w="3260" w:type="dxa"/>
                                  <w:tcBorders>
                                    <w:top w:val="single" w:sz="4" w:space="0" w:color="000000"/>
                                    <w:left w:val="single" w:sz="4" w:space="0" w:color="000000"/>
                                    <w:bottom w:val="single" w:sz="4" w:space="0" w:color="000000"/>
                                    <w:right w:val="single" w:sz="4" w:space="0" w:color="000000"/>
                                  </w:tcBorders>
                                </w:tcPr>
                                <w:p w14:paraId="76A11C78" w14:textId="7063CD46" w:rsidR="00C94FFD" w:rsidRPr="00EA457A" w:rsidRDefault="00C94FFD" w:rsidP="00C94FFD">
                                  <w:pPr>
                                    <w:spacing w:line="259" w:lineRule="auto"/>
                                    <w:ind w:leftChars="0" w:left="0" w:firstLineChars="0" w:firstLine="0"/>
                                    <w:suppressOverlap/>
                                    <w:rPr>
                                      <w:lang w:val="en-US"/>
                                    </w:rPr>
                                  </w:pPr>
                                  <w:r w:rsidRPr="00EA457A">
                                    <w:rPr>
                                      <w:rFonts w:hint="eastAsia"/>
                                      <w:lang w:val="en-US"/>
                                    </w:rPr>
                                    <w:t>乗り心地に関する検証</w:t>
                                  </w:r>
                                </w:p>
                              </w:tc>
                              <w:tc>
                                <w:tcPr>
                                  <w:tcW w:w="5796" w:type="dxa"/>
                                  <w:tcBorders>
                                    <w:top w:val="single" w:sz="4" w:space="0" w:color="000000"/>
                                    <w:left w:val="single" w:sz="4" w:space="0" w:color="000000"/>
                                    <w:bottom w:val="single" w:sz="4" w:space="0" w:color="000000"/>
                                    <w:right w:val="single" w:sz="4" w:space="0" w:color="000000"/>
                                  </w:tcBorders>
                                </w:tcPr>
                                <w:p w14:paraId="1DCE1BBC" w14:textId="3FC6F9B4" w:rsidR="00C94FFD" w:rsidRPr="00303E86" w:rsidRDefault="00C94FFD" w:rsidP="00C94FFD">
                                  <w:pPr>
                                    <w:spacing w:line="259" w:lineRule="auto"/>
                                    <w:ind w:leftChars="0" w:left="0" w:firstLineChars="0" w:firstLine="0"/>
                                    <w:suppressOverlap/>
                                    <w:rPr>
                                      <w:lang w:val="en-US"/>
                                    </w:rPr>
                                  </w:pPr>
                                  <w:r w:rsidRPr="00EA457A">
                                    <w:rPr>
                                      <w:rFonts w:hint="eastAsia"/>
                                      <w:lang w:val="en-US"/>
                                    </w:rPr>
                                    <w:t>乗車者に乗り心地に関するアンケートを取得</w:t>
                                  </w:r>
                                </w:p>
                              </w:tc>
                            </w:tr>
                          </w:tbl>
                          <w:p w14:paraId="7B06581C" w14:textId="77777777" w:rsidR="00A44BF0" w:rsidRDefault="00A44BF0" w:rsidP="00A44BF0">
                            <w:pPr>
                              <w:ind w:leftChars="0" w:left="0" w:firstLineChars="0" w:firstLine="0"/>
                            </w:pPr>
                          </w:p>
                          <w:p w14:paraId="59DECA41" w14:textId="77777777" w:rsidR="00F76AF9" w:rsidRDefault="00F76AF9" w:rsidP="00A44BF0">
                            <w:pPr>
                              <w:ind w:leftChars="0" w:left="0" w:firstLineChars="0" w:firstLine="0"/>
                            </w:pPr>
                          </w:p>
                          <w:p w14:paraId="1492300D" w14:textId="77777777" w:rsidR="00EA457A" w:rsidRDefault="00EA457A" w:rsidP="00A44BF0">
                            <w:pPr>
                              <w:ind w:leftChars="0" w:left="0" w:firstLineChars="0" w:firstLine="0"/>
                            </w:pPr>
                          </w:p>
                          <w:p w14:paraId="02DA7654" w14:textId="77777777" w:rsidR="00EA457A" w:rsidRPr="00303E86" w:rsidRDefault="00EA457A" w:rsidP="00A44BF0">
                            <w:pPr>
                              <w:ind w:leftChars="0" w:left="0" w:firstLineChars="0" w:firstLine="0"/>
                              <w:rPr>
                                <w:rFonts w:hint="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5.45pt;margin-top:29.75pt;width:502.85pt;height:644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2EMFgIAACcEAAAOAAAAZHJzL2Uyb0RvYy54bWysU81u2zAMvg/YOwi6L7bTJE2MOEWXLsOA&#10;7gfo9gCyJMfCZFGTlNjd04+S0zTotsswHQRSpD6SH8n1zdBpcpTOKzAVLSY5JdJwEMrsK/rt6+7N&#10;khIfmBFMg5EVfZSe3mxev1r3tpRTaEEL6QiCGF/2tqJtCLbMMs9b2TE/ASsNGhtwHQuoun0mHOsR&#10;vdPZNM8XWQ9OWAdceo+vd6ORbhJ+00gePjeNl4HoimJuId0u3XW8s82alXvHbKv4KQ32D1l0TBkM&#10;eoa6Y4GRg1O/QXWKO/DQhAmHLoOmUVymGrCaIn9RzUPLrEy1IDnenmny/w+Wfzo+2C+OhOEtDNjA&#10;VIS398C/e2Jg2zKzl7fOQd9KJjBwESnLeuvL09dItS99BKn7jyCwyewQIAENjesiK1gnQXRswOOZ&#10;dDkEwvFxcbVcFKs5JRxty+J6ucxTWzJWPn23zof3EjoShYo67GqCZ8d7H2I6rHxyidE8aCV2Suuk&#10;uH291Y4cGU7ALp1UwQs3bUhf0dV8Oh8Z+CtEns6fIDoVcJS16rCMsxMrI2/vjEiDFpjSo4wpa3Mi&#10;MnI3shiGeiBKVPQqBoi81iAekVkH4+TipqHQgvtJSY9TW1H/48CcpER/MNidVTGbxTFPymx+PUXF&#10;XVrqSwszHKEqGigZxW1IqxF5M3CLXWxU4vc5k1PKOI2J9tPmxHG/1JPX835vfgEAAP//AwBQSwME&#10;FAAGAAgAAAAhABwFLzzgAAAACwEAAA8AAABkcnMvZG93bnJldi54bWxMj81OwzAQhO9IvIO1SFwQ&#10;tUubtAlxKoQEghsUBFc33iYR/gm2m4a3Z3uC245mNPtNtZmsYSOG2HsnYT4TwNA1XveulfD+9nC9&#10;BhaTcloZ71DCD0bY1OdnlSq1P7pXHLepZVTiYqkkdCkNJeex6dCqOPMDOvL2PliVSIaW66COVG4N&#10;vxEi51b1jj50asD7Dpuv7cFKWC+fxs/4vHj5aPK9KdLVanz8DlJeXkx3t8ASTukvDCd8QoeamHb+&#10;4HRkhrQoKCkhKzJgJ1/M8xzYjq7FcpUBryv+f0P9CwAA//8DAFBLAQItABQABgAIAAAAIQC2gziS&#10;/gAAAOEBAAATAAAAAAAAAAAAAAAAAAAAAABbQ29udGVudF9UeXBlc10ueG1sUEsBAi0AFAAGAAgA&#10;AAAhADj9If/WAAAAlAEAAAsAAAAAAAAAAAAAAAAALwEAAF9yZWxzLy5yZWxzUEsBAi0AFAAGAAgA&#10;AAAhADPrYQwWAgAAJwQAAA4AAAAAAAAAAAAAAAAALgIAAGRycy9lMm9Eb2MueG1sUEsBAi0AFAAG&#10;AAgAAAAhABwFLzzgAAAACwEAAA8AAAAAAAAAAAAAAAAAcAQAAGRycy9kb3ducmV2LnhtbFBLBQYA&#10;AAAABAAEAPMAAAB9BQAAAAA=&#10;">
                <v:textbox>
                  <w:txbxContent>
                    <w:p w14:paraId="28458A5E" w14:textId="464AB877" w:rsidR="00A44BF0" w:rsidRDefault="00A44BF0" w:rsidP="00A44BF0">
                      <w:pPr>
                        <w:ind w:leftChars="0" w:left="0" w:firstLineChars="0" w:firstLine="0"/>
                      </w:pPr>
                    </w:p>
                    <w:p w14:paraId="1629A4E7" w14:textId="77777777" w:rsidR="00F76AF9" w:rsidRPr="00303E86" w:rsidRDefault="00F76AF9"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303E86" w:rsidRPr="00EA457A"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EA457A" w:rsidRDefault="00A44BF0" w:rsidP="004A15FD">
                            <w:pPr>
                              <w:spacing w:line="259" w:lineRule="auto"/>
                              <w:ind w:leftChars="0" w:left="0" w:firstLineChars="0" w:firstLine="0"/>
                              <w:suppressOverlap/>
                              <w:jc w:val="center"/>
                              <w:rPr>
                                <w:rFonts w:cs="ＭＳ Ｐゴシック"/>
                              </w:rPr>
                            </w:pPr>
                            <w:r w:rsidRPr="00EA457A">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EA457A" w:rsidRDefault="00A44BF0" w:rsidP="004A15FD">
                            <w:pPr>
                              <w:spacing w:line="259" w:lineRule="auto"/>
                              <w:ind w:leftChars="0" w:left="0" w:firstLineChars="0" w:firstLine="0"/>
                              <w:suppressOverlap/>
                              <w:jc w:val="center"/>
                            </w:pPr>
                            <w:r w:rsidRPr="00EA457A">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EA457A" w:rsidRDefault="00A44BF0" w:rsidP="004A15FD">
                            <w:pPr>
                              <w:spacing w:line="259" w:lineRule="auto"/>
                              <w:ind w:leftChars="0" w:left="0" w:firstLineChars="0" w:firstLine="0"/>
                              <w:suppressOverlap/>
                              <w:jc w:val="center"/>
                            </w:pPr>
                            <w:r w:rsidRPr="00EA457A">
                              <w:rPr>
                                <w:rFonts w:hint="eastAsia"/>
                              </w:rPr>
                              <w:t>検証方法</w:t>
                            </w:r>
                          </w:p>
                        </w:tc>
                      </w:tr>
                      <w:tr w:rsidR="00303E86" w:rsidRPr="00EA457A" w14:paraId="4FBB32C3" w14:textId="77777777" w:rsidTr="007216DE">
                        <w:trPr>
                          <w:cantSplit/>
                          <w:trHeight w:val="1170"/>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3A5A04A5" w:rsidR="00A44BF0" w:rsidRPr="00EA457A" w:rsidRDefault="00A44BF0" w:rsidP="00B167D0">
                            <w:pPr>
                              <w:spacing w:line="259" w:lineRule="auto"/>
                              <w:ind w:leftChars="0" w:left="113" w:right="113" w:firstLineChars="0" w:firstLine="0"/>
                              <w:suppressOverlap/>
                              <w:jc w:val="center"/>
                              <w:rPr>
                                <w:lang w:val="en-US"/>
                              </w:rPr>
                            </w:pPr>
                            <w:r w:rsidRPr="00EA457A">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46AA626A" w:rsidR="00D01039" w:rsidRPr="00EA457A" w:rsidRDefault="00D03F80" w:rsidP="004A15FD">
                            <w:pPr>
                              <w:spacing w:line="259" w:lineRule="auto"/>
                              <w:ind w:leftChars="0" w:left="0" w:firstLineChars="0" w:firstLine="0"/>
                              <w:suppressOverlap/>
                              <w:rPr>
                                <w:lang w:val="en-US"/>
                              </w:rPr>
                            </w:pPr>
                            <w:r w:rsidRPr="00EA457A">
                              <w:rPr>
                                <w:rFonts w:hint="eastAsia"/>
                              </w:rPr>
                              <w:t>自動運転バス乗車の利用機会の創出に係る検証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72610479" w:rsidR="00A44BF0" w:rsidRPr="00EA457A" w:rsidRDefault="00D03F80" w:rsidP="00D03F80">
                            <w:pPr>
                              <w:ind w:leftChars="0" w:left="0" w:firstLineChars="0" w:firstLine="0"/>
                              <w:suppressOverlap/>
                              <w:rPr>
                                <w:lang w:val="en-US"/>
                              </w:rPr>
                            </w:pPr>
                            <w:r w:rsidRPr="00EA457A">
                              <w:rPr>
                                <w:rFonts w:hint="eastAsia"/>
                                <w:lang w:val="en-US"/>
                              </w:rPr>
                              <w:t>昨年度より長期間の運行を実施し運行期間中の利用者数の計測を行う。現地でカウント実施(途中下車、途中乗車もカウントする)</w:t>
                            </w:r>
                          </w:p>
                        </w:tc>
                      </w:tr>
                      <w:tr w:rsidR="00303E86" w:rsidRPr="00EA457A" w14:paraId="3481F0C4" w14:textId="77777777" w:rsidTr="00647115">
                        <w:trPr>
                          <w:cantSplit/>
                          <w:trHeight w:val="189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Pr="00EA457A" w:rsidRDefault="00A44BF0" w:rsidP="00B167D0">
                            <w:pPr>
                              <w:spacing w:line="259" w:lineRule="auto"/>
                              <w:ind w:leftChars="0" w:left="113" w:right="113" w:firstLineChars="0" w:firstLine="0"/>
                              <w:suppressOverlap/>
                              <w:jc w:val="center"/>
                              <w:rPr>
                                <w:lang w:val="en-US"/>
                              </w:rPr>
                            </w:pPr>
                            <w:r w:rsidRPr="00EA457A">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4AE317F3" w14:textId="77777777" w:rsidR="00A44BF0" w:rsidRPr="00EA457A" w:rsidRDefault="00DF1294" w:rsidP="004A15FD">
                            <w:pPr>
                              <w:spacing w:line="259" w:lineRule="auto"/>
                              <w:ind w:leftChars="0" w:left="0" w:firstLineChars="0" w:firstLine="0"/>
                              <w:suppressOverlap/>
                              <w:rPr>
                                <w:lang w:val="en-US"/>
                              </w:rPr>
                            </w:pPr>
                            <w:r w:rsidRPr="00EA457A">
                              <w:rPr>
                                <w:rFonts w:hint="eastAsia"/>
                                <w:lang w:val="en-US"/>
                              </w:rPr>
                              <w:t>安全性の検証</w:t>
                            </w:r>
                          </w:p>
                          <w:p w14:paraId="332E2E24" w14:textId="77777777" w:rsidR="00DF1294" w:rsidRPr="00EA457A" w:rsidRDefault="00DF1294" w:rsidP="00DF1294">
                            <w:pPr>
                              <w:spacing w:line="259" w:lineRule="auto"/>
                              <w:ind w:leftChars="0" w:left="0" w:firstLineChars="0" w:firstLine="0"/>
                              <w:suppressOverlap/>
                              <w:rPr>
                                <w:lang w:val="en-US"/>
                              </w:rPr>
                            </w:pPr>
                            <w:r w:rsidRPr="00EA457A">
                              <w:rPr>
                                <w:rFonts w:hint="eastAsia"/>
                                <w:lang w:val="en-US"/>
                              </w:rPr>
                              <w:t>・信号認識カメラ機能の有効性検証</w:t>
                            </w:r>
                          </w:p>
                          <w:p w14:paraId="2FB288FB" w14:textId="7F650B1D" w:rsidR="00DF1294" w:rsidRPr="00EA457A" w:rsidRDefault="00DF1294" w:rsidP="00DF1294">
                            <w:pPr>
                              <w:spacing w:line="259" w:lineRule="auto"/>
                              <w:ind w:leftChars="0" w:left="0" w:firstLineChars="0" w:firstLine="0"/>
                              <w:suppressOverlap/>
                              <w:rPr>
                                <w:lang w:val="en-US"/>
                              </w:rPr>
                            </w:pPr>
                            <w:r w:rsidRPr="00EA457A">
                              <w:rPr>
                                <w:rFonts w:hint="eastAsia"/>
                                <w:lang w:val="en-US"/>
                              </w:rPr>
                              <w:t>・実運用環境下における横断・歩道通過シナリオの安全性検証</w:t>
                            </w:r>
                          </w:p>
                        </w:tc>
                        <w:tc>
                          <w:tcPr>
                            <w:tcW w:w="5796" w:type="dxa"/>
                            <w:tcBorders>
                              <w:top w:val="single" w:sz="4" w:space="0" w:color="000000"/>
                              <w:left w:val="single" w:sz="4" w:space="0" w:color="000000"/>
                              <w:bottom w:val="single" w:sz="4" w:space="0" w:color="000000"/>
                              <w:right w:val="single" w:sz="4" w:space="0" w:color="000000"/>
                            </w:tcBorders>
                          </w:tcPr>
                          <w:p w14:paraId="2D1BF147" w14:textId="77777777" w:rsidR="00A44BF0" w:rsidRPr="00EA457A" w:rsidRDefault="00C94FFD" w:rsidP="004A15FD">
                            <w:pPr>
                              <w:spacing w:line="259" w:lineRule="auto"/>
                              <w:ind w:leftChars="0" w:left="0" w:firstLineChars="0" w:firstLine="0"/>
                              <w:suppressOverlap/>
                              <w:rPr>
                                <w:lang w:val="en-US"/>
                              </w:rPr>
                            </w:pPr>
                            <w:r w:rsidRPr="00EA457A">
                              <w:rPr>
                                <w:rFonts w:hint="eastAsia"/>
                                <w:lang w:val="en-US"/>
                              </w:rPr>
                              <w:t>・信号がある箇所の場所の事前確認を実施。システム上で表示された灯色情報が実際の信号灯の色と一致しているかを目視確認し、誤検知件数を走行データより算出</w:t>
                            </w:r>
                          </w:p>
                          <w:p w14:paraId="6F3DE4DD" w14:textId="6B680258" w:rsidR="00C94FFD" w:rsidRPr="00EA457A" w:rsidRDefault="00C94FFD" w:rsidP="004A15FD">
                            <w:pPr>
                              <w:spacing w:line="259" w:lineRule="auto"/>
                              <w:ind w:leftChars="0" w:left="0" w:firstLineChars="0" w:firstLine="0"/>
                              <w:suppressOverlap/>
                              <w:rPr>
                                <w:lang w:val="en-US"/>
                              </w:rPr>
                            </w:pPr>
                            <w:r w:rsidRPr="00EA457A">
                              <w:rPr>
                                <w:rFonts w:hint="eastAsia"/>
                                <w:lang w:val="en-US"/>
                              </w:rPr>
                              <w:t>・事前にエリア分けをされた交差点に対して、そのエリアで介入があったものを走行データより抽出し、介入要因を分析</w:t>
                            </w:r>
                          </w:p>
                        </w:tc>
                      </w:tr>
                      <w:tr w:rsidR="00303E86" w:rsidRPr="00EA457A" w14:paraId="60A5008C" w14:textId="77777777" w:rsidTr="00647115">
                        <w:trPr>
                          <w:cantSplit/>
                          <w:trHeight w:val="3321"/>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29CE0CBC" w14:textId="77777777" w:rsidR="00DF1294" w:rsidRPr="00EA457A" w:rsidRDefault="00DF1294"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7201BD" w14:textId="77777777" w:rsidR="00DF1294" w:rsidRPr="00EA457A" w:rsidRDefault="00DF1294" w:rsidP="004A15FD">
                            <w:pPr>
                              <w:spacing w:line="259" w:lineRule="auto"/>
                              <w:ind w:leftChars="0" w:left="0" w:firstLineChars="0" w:firstLine="0"/>
                              <w:suppressOverlap/>
                              <w:rPr>
                                <w:lang w:val="en-US"/>
                              </w:rPr>
                            </w:pPr>
                            <w:r w:rsidRPr="00EA457A">
                              <w:rPr>
                                <w:rFonts w:hint="eastAsia"/>
                                <w:lang w:val="en-US"/>
                              </w:rPr>
                              <w:t>レベル</w:t>
                            </w:r>
                            <w:r w:rsidRPr="00EA457A">
                              <w:rPr>
                                <w:lang w:val="en-US"/>
                              </w:rPr>
                              <w:t>4実現性に係る技術検証</w:t>
                            </w:r>
                          </w:p>
                          <w:p w14:paraId="7961A62D" w14:textId="77777777" w:rsidR="00DF1294" w:rsidRPr="00EA457A" w:rsidRDefault="00DF1294" w:rsidP="00DF1294">
                            <w:pPr>
                              <w:spacing w:line="259" w:lineRule="auto"/>
                              <w:ind w:leftChars="0" w:left="0" w:firstLineChars="0" w:firstLine="0"/>
                              <w:suppressOverlap/>
                              <w:rPr>
                                <w:lang w:val="en-US"/>
                              </w:rPr>
                            </w:pPr>
                            <w:r w:rsidRPr="00EA457A">
                              <w:rPr>
                                <w:rFonts w:hint="eastAsia"/>
                                <w:lang w:val="en-US"/>
                              </w:rPr>
                              <w:t>・実証環境下での交通状況を考慮した交差点右折の成功率の検証</w:t>
                            </w:r>
                          </w:p>
                          <w:p w14:paraId="3230F998" w14:textId="77777777" w:rsidR="00DF1294" w:rsidRPr="00EA457A" w:rsidRDefault="00DF1294" w:rsidP="00DF1294">
                            <w:pPr>
                              <w:spacing w:line="259" w:lineRule="auto"/>
                              <w:ind w:leftChars="0" w:left="0" w:firstLineChars="0" w:firstLine="0"/>
                              <w:suppressOverlap/>
                              <w:rPr>
                                <w:lang w:val="en-US"/>
                              </w:rPr>
                            </w:pPr>
                            <w:r w:rsidRPr="00EA457A">
                              <w:rPr>
                                <w:rFonts w:hint="eastAsia"/>
                                <w:lang w:val="en-US"/>
                              </w:rPr>
                              <w:t>・自動運転システムの安全かつ適切な回避能力の評価</w:t>
                            </w:r>
                          </w:p>
                          <w:p w14:paraId="1BE41B28" w14:textId="77777777" w:rsidR="00DF1294" w:rsidRPr="00EA457A" w:rsidRDefault="00DF1294" w:rsidP="00DF1294">
                            <w:pPr>
                              <w:spacing w:line="259" w:lineRule="auto"/>
                              <w:ind w:leftChars="0" w:left="0" w:firstLineChars="0" w:firstLine="0"/>
                              <w:suppressOverlap/>
                              <w:rPr>
                                <w:lang w:val="en-US"/>
                              </w:rPr>
                            </w:pPr>
                            <w:r w:rsidRPr="00EA457A">
                              <w:rPr>
                                <w:rFonts w:hint="eastAsia"/>
                                <w:lang w:val="en-US"/>
                              </w:rPr>
                              <w:t>・レベル</w:t>
                            </w:r>
                            <w:r w:rsidRPr="00EA457A">
                              <w:rPr>
                                <w:lang w:val="en-US"/>
                              </w:rPr>
                              <w:t>4自動運転の実現に向けた介入要因の詳細分析</w:t>
                            </w:r>
                          </w:p>
                          <w:p w14:paraId="60CB4E21" w14:textId="18F28654" w:rsidR="00DF1294" w:rsidRPr="00EA457A" w:rsidRDefault="00DF1294" w:rsidP="00DF1294">
                            <w:pPr>
                              <w:spacing w:line="259" w:lineRule="auto"/>
                              <w:ind w:leftChars="0" w:left="0" w:firstLineChars="0" w:firstLine="0"/>
                              <w:suppressOverlap/>
                              <w:rPr>
                                <w:lang w:val="en-US"/>
                              </w:rPr>
                            </w:pPr>
                            <w:r w:rsidRPr="00EA457A">
                              <w:rPr>
                                <w:rFonts w:hint="eastAsia"/>
                                <w:lang w:val="en-US"/>
                              </w:rPr>
                              <w:t>・実装時における運行ダイヤの選定の為の検証</w:t>
                            </w:r>
                          </w:p>
                        </w:tc>
                        <w:tc>
                          <w:tcPr>
                            <w:tcW w:w="5796" w:type="dxa"/>
                            <w:tcBorders>
                              <w:top w:val="single" w:sz="4" w:space="0" w:color="000000"/>
                              <w:left w:val="single" w:sz="4" w:space="0" w:color="000000"/>
                              <w:bottom w:val="single" w:sz="4" w:space="0" w:color="000000"/>
                              <w:right w:val="single" w:sz="4" w:space="0" w:color="000000"/>
                            </w:tcBorders>
                          </w:tcPr>
                          <w:p w14:paraId="3DD8DDA8" w14:textId="1701C72D" w:rsidR="00C94FFD" w:rsidRPr="00EA457A" w:rsidRDefault="00C94FFD" w:rsidP="00C94FFD">
                            <w:pPr>
                              <w:spacing w:line="259" w:lineRule="auto"/>
                              <w:ind w:leftChars="0" w:left="0" w:firstLineChars="0" w:firstLine="0"/>
                              <w:suppressOverlap/>
                              <w:rPr>
                                <w:lang w:val="en-US"/>
                              </w:rPr>
                            </w:pPr>
                            <w:r w:rsidRPr="00EA457A">
                              <w:rPr>
                                <w:rFonts w:hint="eastAsia"/>
                                <w:lang w:val="en-US"/>
                              </w:rPr>
                              <w:t>・自動運転にて右折する交差点の箇所と数量を事前にすべてチェックしておき、厳密にエリア分けをしておく。</w:t>
                            </w:r>
                          </w:p>
                          <w:p w14:paraId="064F290D" w14:textId="77777777" w:rsidR="00DF1294" w:rsidRPr="00EA457A" w:rsidRDefault="00C94FFD" w:rsidP="00C94FFD">
                            <w:pPr>
                              <w:spacing w:line="259" w:lineRule="auto"/>
                              <w:ind w:leftChars="0" w:left="0" w:firstLineChars="0" w:firstLine="0"/>
                              <w:suppressOverlap/>
                              <w:rPr>
                                <w:lang w:val="en-US"/>
                              </w:rPr>
                            </w:pPr>
                            <w:r w:rsidRPr="00EA457A">
                              <w:rPr>
                                <w:rFonts w:hint="eastAsia"/>
                                <w:lang w:val="en-US"/>
                              </w:rPr>
                              <w:t>そのエリアで介入があったものを走行データより抜き出して算出する。</w:t>
                            </w:r>
                          </w:p>
                          <w:p w14:paraId="281B14B8" w14:textId="77777777" w:rsidR="00C94FFD" w:rsidRPr="00EA457A" w:rsidRDefault="00C94FFD" w:rsidP="00C94FFD">
                            <w:pPr>
                              <w:spacing w:line="259" w:lineRule="auto"/>
                              <w:ind w:leftChars="0" w:left="0" w:firstLineChars="0" w:firstLine="0"/>
                              <w:suppressOverlap/>
                              <w:rPr>
                                <w:lang w:val="en-US"/>
                              </w:rPr>
                            </w:pPr>
                            <w:r w:rsidRPr="00EA457A">
                              <w:rPr>
                                <w:rFonts w:hint="eastAsia"/>
                                <w:lang w:val="en-US"/>
                              </w:rPr>
                              <w:t>・路上駐車回避機能を実施する対象エリアにおいて、システムの路上駐車回避機能にて、路上駐車車両を回避できず、介入せざるを得なかった件数を走行データより算出</w:t>
                            </w:r>
                          </w:p>
                          <w:p w14:paraId="290ED0EF" w14:textId="77777777" w:rsidR="00C94FFD" w:rsidRPr="00EA457A" w:rsidRDefault="00C94FFD" w:rsidP="00C94FFD">
                            <w:pPr>
                              <w:spacing w:line="259" w:lineRule="auto"/>
                              <w:ind w:leftChars="0" w:left="0" w:firstLineChars="0" w:firstLine="0"/>
                              <w:suppressOverlap/>
                              <w:rPr>
                                <w:lang w:val="en-US"/>
                              </w:rPr>
                            </w:pPr>
                            <w:r w:rsidRPr="00EA457A">
                              <w:rPr>
                                <w:rFonts w:hint="eastAsia"/>
                                <w:lang w:val="en-US"/>
                              </w:rPr>
                              <w:t>・手動介入に関して、回数、場所、要因別の分析を走行データより分析</w:t>
                            </w:r>
                          </w:p>
                          <w:p w14:paraId="72812CEA" w14:textId="6A1B4DB6" w:rsidR="00C94FFD" w:rsidRPr="00EA457A" w:rsidRDefault="00C94FFD" w:rsidP="00C94FFD">
                            <w:pPr>
                              <w:spacing w:line="259" w:lineRule="auto"/>
                              <w:ind w:leftChars="0" w:left="0" w:firstLineChars="0" w:firstLine="0"/>
                              <w:suppressOverlap/>
                              <w:rPr>
                                <w:lang w:val="en-US"/>
                              </w:rPr>
                            </w:pPr>
                            <w:r w:rsidRPr="00EA457A">
                              <w:rPr>
                                <w:rFonts w:hint="eastAsia"/>
                                <w:lang w:val="en-US"/>
                              </w:rPr>
                              <w:t>・運行ダイヤ通りに走行が出来たかを走行データより算出</w:t>
                            </w:r>
                          </w:p>
                        </w:tc>
                      </w:tr>
                      <w:tr w:rsidR="00303E86" w:rsidRPr="00EA457A" w14:paraId="605E454A" w14:textId="77777777" w:rsidTr="00647115">
                        <w:trPr>
                          <w:cantSplit/>
                          <w:trHeight w:val="1612"/>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78F44D4" w14:textId="77777777" w:rsidR="00C94FFD" w:rsidRPr="00EA457A" w:rsidRDefault="00C94FFD" w:rsidP="00C94FFD">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08F336B1" w14:textId="77777777" w:rsidR="00C94FFD" w:rsidRPr="00EA457A" w:rsidRDefault="00C94FFD" w:rsidP="00C94FFD">
                            <w:pPr>
                              <w:spacing w:line="259" w:lineRule="auto"/>
                              <w:ind w:leftChars="0" w:left="0" w:firstLineChars="0" w:firstLine="0"/>
                              <w:suppressOverlap/>
                              <w:rPr>
                                <w:lang w:val="en-US"/>
                              </w:rPr>
                            </w:pPr>
                            <w:r w:rsidRPr="00EA457A">
                              <w:rPr>
                                <w:rFonts w:hint="eastAsia"/>
                                <w:lang w:val="en-US"/>
                              </w:rPr>
                              <w:t>遠隔監視体制の検証</w:t>
                            </w:r>
                          </w:p>
                          <w:p w14:paraId="7E505B8B" w14:textId="51AB7051" w:rsidR="00C94FFD" w:rsidRPr="00EA457A" w:rsidRDefault="00C94FFD" w:rsidP="00C94FFD">
                            <w:pPr>
                              <w:spacing w:line="259" w:lineRule="auto"/>
                              <w:ind w:leftChars="0" w:left="0" w:firstLineChars="0" w:firstLine="0"/>
                              <w:suppressOverlap/>
                              <w:rPr>
                                <w:lang w:val="en-US"/>
                              </w:rPr>
                            </w:pPr>
                            <w:r w:rsidRPr="00EA457A">
                              <w:rPr>
                                <w:rFonts w:hint="eastAsia"/>
                                <w:lang w:val="en-US"/>
                              </w:rPr>
                              <w:t>・</w:t>
                            </w:r>
                            <w:r w:rsidRPr="00EA457A">
                              <w:rPr>
                                <w:rFonts w:hint="eastAsia"/>
                              </w:rPr>
                              <w:t>1：Nにおける遠隔および管制体制での運行を見据えた複数台に向けたシステム、体制の検討及び準備</w:t>
                            </w:r>
                          </w:p>
                        </w:tc>
                        <w:tc>
                          <w:tcPr>
                            <w:tcW w:w="5796" w:type="dxa"/>
                            <w:tcBorders>
                              <w:top w:val="single" w:sz="4" w:space="0" w:color="000000"/>
                              <w:left w:val="single" w:sz="4" w:space="0" w:color="000000"/>
                              <w:bottom w:val="single" w:sz="4" w:space="0" w:color="000000"/>
                              <w:right w:val="single" w:sz="4" w:space="0" w:color="000000"/>
                            </w:tcBorders>
                          </w:tcPr>
                          <w:p w14:paraId="4CDE9AA3" w14:textId="30C8AEDE" w:rsidR="00C94FFD" w:rsidRPr="00EA457A" w:rsidRDefault="00C94FFD" w:rsidP="00C94FFD">
                            <w:pPr>
                              <w:ind w:leftChars="0" w:left="0" w:firstLineChars="0" w:firstLine="0"/>
                              <w:suppressOverlap/>
                              <w:rPr>
                                <w:lang w:val="en-US"/>
                              </w:rPr>
                            </w:pPr>
                            <w:r w:rsidRPr="00EA457A">
                              <w:rPr>
                                <w:rFonts w:hint="eastAsia"/>
                                <w:lang w:val="en-US"/>
                              </w:rPr>
                              <w:t>・北部シャトルの監視システムの把握</w:t>
                            </w:r>
                          </w:p>
                          <w:p w14:paraId="6BD4DE3A" w14:textId="12DF4126" w:rsidR="00C94FFD" w:rsidRPr="00EA457A" w:rsidRDefault="00C94FFD" w:rsidP="00C94FFD">
                            <w:pPr>
                              <w:spacing w:line="259" w:lineRule="auto"/>
                              <w:ind w:leftChars="0" w:left="0" w:firstLineChars="0" w:firstLine="0"/>
                              <w:suppressOverlap/>
                              <w:rPr>
                                <w:lang w:val="en-US"/>
                              </w:rPr>
                            </w:pPr>
                            <w:r w:rsidRPr="00EA457A">
                              <w:rPr>
                                <w:rFonts w:hint="eastAsia"/>
                                <w:kern w:val="0"/>
                                <w:sz w:val="22"/>
                                <w:lang w:val="en-US"/>
                              </w:rPr>
                              <w:t>関係者協議による統合監視体制の検討と決定</w:t>
                            </w:r>
                          </w:p>
                        </w:tc>
                      </w:tr>
                      <w:tr w:rsidR="00303E86" w:rsidRPr="00EA457A" w14:paraId="07459A8C" w14:textId="77777777" w:rsidTr="00E000AB">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C94FFD" w:rsidRPr="00EA457A" w:rsidRDefault="00C94FFD" w:rsidP="00C94FFD">
                            <w:pPr>
                              <w:spacing w:line="259" w:lineRule="auto"/>
                              <w:ind w:leftChars="0" w:left="113" w:right="113" w:firstLineChars="0" w:firstLine="0"/>
                              <w:suppressOverlap/>
                              <w:jc w:val="center"/>
                              <w:rPr>
                                <w:lang w:val="en-US"/>
                              </w:rPr>
                            </w:pPr>
                            <w:r w:rsidRPr="00EA457A">
                              <w:rPr>
                                <w:rFonts w:hint="eastAsia"/>
                                <w:lang w:val="en-US"/>
                              </w:rPr>
                              <w:t>社会受容性面</w:t>
                            </w:r>
                          </w:p>
                        </w:tc>
                        <w:tc>
                          <w:tcPr>
                            <w:tcW w:w="3260" w:type="dxa"/>
                            <w:tcBorders>
                              <w:top w:val="single" w:sz="4" w:space="0" w:color="000000"/>
                              <w:left w:val="single" w:sz="4" w:space="0" w:color="000000"/>
                              <w:bottom w:val="single" w:sz="4" w:space="0" w:color="000000"/>
                              <w:right w:val="single" w:sz="4" w:space="0" w:color="000000"/>
                            </w:tcBorders>
                          </w:tcPr>
                          <w:p w14:paraId="2D2D30B4" w14:textId="60B1B461" w:rsidR="00C94FFD" w:rsidRPr="00EA457A" w:rsidRDefault="00C94FFD" w:rsidP="00C94FFD">
                            <w:pPr>
                              <w:spacing w:line="259" w:lineRule="auto"/>
                              <w:ind w:leftChars="0" w:left="0" w:firstLineChars="0" w:firstLine="0"/>
                              <w:suppressOverlap/>
                              <w:rPr>
                                <w:lang w:val="en-US"/>
                              </w:rPr>
                            </w:pPr>
                            <w:r w:rsidRPr="00EA457A">
                              <w:rPr>
                                <w:rFonts w:hint="eastAsia"/>
                              </w:rPr>
                              <w:t>自動運転バス乗車の利用機会の創出に係る検証</w:t>
                            </w:r>
                          </w:p>
                        </w:tc>
                        <w:tc>
                          <w:tcPr>
                            <w:tcW w:w="5796" w:type="dxa"/>
                            <w:tcBorders>
                              <w:top w:val="single" w:sz="4" w:space="0" w:color="000000"/>
                              <w:left w:val="single" w:sz="4" w:space="0" w:color="000000"/>
                              <w:bottom w:val="single" w:sz="4" w:space="0" w:color="000000"/>
                              <w:right w:val="single" w:sz="4" w:space="0" w:color="000000"/>
                            </w:tcBorders>
                          </w:tcPr>
                          <w:p w14:paraId="39B24674" w14:textId="1C61D637" w:rsidR="00C94FFD" w:rsidRPr="00EA457A" w:rsidRDefault="00C94FFD" w:rsidP="00C94FFD">
                            <w:pPr>
                              <w:spacing w:line="259" w:lineRule="auto"/>
                              <w:ind w:leftChars="0" w:left="0" w:firstLineChars="0" w:firstLine="0"/>
                              <w:suppressOverlap/>
                              <w:rPr>
                                <w:lang w:val="en-US"/>
                              </w:rPr>
                            </w:pPr>
                            <w:r w:rsidRPr="00EA457A">
                              <w:rPr>
                                <w:rFonts w:hint="eastAsia"/>
                                <w:lang w:val="en-US"/>
                              </w:rPr>
                              <w:t>乗車者に再利用の意向に関するアンケートを取得</w:t>
                            </w:r>
                          </w:p>
                        </w:tc>
                      </w:tr>
                      <w:tr w:rsidR="00C94FFD" w:rsidRPr="00303E86" w14:paraId="070AC3C2" w14:textId="77777777" w:rsidTr="00E000AB">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C94FFD" w:rsidRPr="00EA457A" w:rsidRDefault="00C94FFD" w:rsidP="00C94FFD">
                            <w:pPr>
                              <w:spacing w:line="259" w:lineRule="auto"/>
                              <w:ind w:leftChars="0" w:left="0" w:firstLineChars="0" w:firstLine="0"/>
                              <w:suppressOverlap/>
                              <w:rPr>
                                <w:lang w:val="en-US"/>
                              </w:rPr>
                            </w:pPr>
                          </w:p>
                        </w:tc>
                        <w:tc>
                          <w:tcPr>
                            <w:tcW w:w="3260" w:type="dxa"/>
                            <w:tcBorders>
                              <w:top w:val="single" w:sz="4" w:space="0" w:color="000000"/>
                              <w:left w:val="single" w:sz="4" w:space="0" w:color="000000"/>
                              <w:bottom w:val="single" w:sz="4" w:space="0" w:color="000000"/>
                              <w:right w:val="single" w:sz="4" w:space="0" w:color="000000"/>
                            </w:tcBorders>
                          </w:tcPr>
                          <w:p w14:paraId="76A11C78" w14:textId="7063CD46" w:rsidR="00C94FFD" w:rsidRPr="00EA457A" w:rsidRDefault="00C94FFD" w:rsidP="00C94FFD">
                            <w:pPr>
                              <w:spacing w:line="259" w:lineRule="auto"/>
                              <w:ind w:leftChars="0" w:left="0" w:firstLineChars="0" w:firstLine="0"/>
                              <w:suppressOverlap/>
                              <w:rPr>
                                <w:lang w:val="en-US"/>
                              </w:rPr>
                            </w:pPr>
                            <w:r w:rsidRPr="00EA457A">
                              <w:rPr>
                                <w:rFonts w:hint="eastAsia"/>
                                <w:lang w:val="en-US"/>
                              </w:rPr>
                              <w:t>乗り心地に関する検証</w:t>
                            </w:r>
                          </w:p>
                        </w:tc>
                        <w:tc>
                          <w:tcPr>
                            <w:tcW w:w="5796" w:type="dxa"/>
                            <w:tcBorders>
                              <w:top w:val="single" w:sz="4" w:space="0" w:color="000000"/>
                              <w:left w:val="single" w:sz="4" w:space="0" w:color="000000"/>
                              <w:bottom w:val="single" w:sz="4" w:space="0" w:color="000000"/>
                              <w:right w:val="single" w:sz="4" w:space="0" w:color="000000"/>
                            </w:tcBorders>
                          </w:tcPr>
                          <w:p w14:paraId="1DCE1BBC" w14:textId="3FC6F9B4" w:rsidR="00C94FFD" w:rsidRPr="00303E86" w:rsidRDefault="00C94FFD" w:rsidP="00C94FFD">
                            <w:pPr>
                              <w:spacing w:line="259" w:lineRule="auto"/>
                              <w:ind w:leftChars="0" w:left="0" w:firstLineChars="0" w:firstLine="0"/>
                              <w:suppressOverlap/>
                              <w:rPr>
                                <w:lang w:val="en-US"/>
                              </w:rPr>
                            </w:pPr>
                            <w:r w:rsidRPr="00EA457A">
                              <w:rPr>
                                <w:rFonts w:hint="eastAsia"/>
                                <w:lang w:val="en-US"/>
                              </w:rPr>
                              <w:t>乗車者に乗り心地に関するアンケートを取得</w:t>
                            </w:r>
                          </w:p>
                        </w:tc>
                      </w:tr>
                    </w:tbl>
                    <w:p w14:paraId="7B06581C" w14:textId="77777777" w:rsidR="00A44BF0" w:rsidRDefault="00A44BF0" w:rsidP="00A44BF0">
                      <w:pPr>
                        <w:ind w:leftChars="0" w:left="0" w:firstLineChars="0" w:firstLine="0"/>
                      </w:pPr>
                    </w:p>
                    <w:p w14:paraId="59DECA41" w14:textId="77777777" w:rsidR="00F76AF9" w:rsidRDefault="00F76AF9" w:rsidP="00A44BF0">
                      <w:pPr>
                        <w:ind w:leftChars="0" w:left="0" w:firstLineChars="0" w:firstLine="0"/>
                      </w:pPr>
                    </w:p>
                    <w:p w14:paraId="1492300D" w14:textId="77777777" w:rsidR="00EA457A" w:rsidRDefault="00EA457A" w:rsidP="00A44BF0">
                      <w:pPr>
                        <w:ind w:leftChars="0" w:left="0" w:firstLineChars="0" w:firstLine="0"/>
                      </w:pPr>
                    </w:p>
                    <w:p w14:paraId="02DA7654" w14:textId="77777777" w:rsidR="00EA457A" w:rsidRPr="00303E86" w:rsidRDefault="00EA457A" w:rsidP="00A44BF0">
                      <w:pPr>
                        <w:ind w:leftChars="0" w:left="0" w:firstLineChars="0" w:firstLine="0"/>
                        <w:rPr>
                          <w:rFonts w:hint="eastAsia"/>
                        </w:rPr>
                      </w:pPr>
                    </w:p>
                  </w:txbxContent>
                </v:textbox>
                <w10:wrap type="square"/>
              </v:shape>
            </w:pict>
          </mc:Fallback>
        </mc:AlternateContent>
      </w:r>
    </w:p>
    <w:p w14:paraId="7B41CB42" w14:textId="77777777" w:rsidR="00F76AF9" w:rsidRPr="00EA457A" w:rsidRDefault="00F76AF9" w:rsidP="004A15FD">
      <w:pPr>
        <w:ind w:leftChars="0" w:left="0" w:firstLineChars="0" w:firstLine="0"/>
        <w:rPr>
          <w:spacing w:val="-4"/>
        </w:rPr>
      </w:pPr>
    </w:p>
    <w:p w14:paraId="510DB12B" w14:textId="6DF63E12" w:rsidR="00DF1294" w:rsidRPr="00EA457A" w:rsidRDefault="00DF1294" w:rsidP="004A15FD">
      <w:pPr>
        <w:ind w:leftChars="0" w:left="0" w:firstLineChars="0" w:firstLine="0"/>
        <w:rPr>
          <w:spacing w:val="-4"/>
        </w:rPr>
      </w:pPr>
    </w:p>
    <w:p w14:paraId="1278368E" w14:textId="7F6D4965" w:rsidR="004A15FD" w:rsidRPr="00EA457A" w:rsidRDefault="004A15FD" w:rsidP="004A15FD">
      <w:pPr>
        <w:ind w:leftChars="0" w:left="0" w:firstLineChars="0" w:firstLine="0"/>
        <w:rPr>
          <w:spacing w:val="-4"/>
        </w:rPr>
      </w:pPr>
      <w:r w:rsidRPr="00EA457A">
        <w:rPr>
          <w:noProof/>
          <w:spacing w:val="-4"/>
        </w:rPr>
        <w:lastRenderedPageBreak/>
        <mc:AlternateContent>
          <mc:Choice Requires="wps">
            <w:drawing>
              <wp:anchor distT="45720" distB="45720" distL="114300" distR="114300" simplePos="0" relativeHeight="251658242" behindDoc="0" locked="0" layoutInCell="1" allowOverlap="1" wp14:anchorId="023AFE4C" wp14:editId="06A1FC14">
                <wp:simplePos x="0" y="0"/>
                <wp:positionH relativeFrom="margin">
                  <wp:align>left</wp:align>
                </wp:positionH>
                <wp:positionV relativeFrom="paragraph">
                  <wp:posOffset>247015</wp:posOffset>
                </wp:positionV>
                <wp:extent cx="6386195" cy="3403600"/>
                <wp:effectExtent l="0" t="0" r="14605" b="2540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403600"/>
                        </a:xfrm>
                        <a:prstGeom prst="rect">
                          <a:avLst/>
                        </a:prstGeom>
                        <a:solidFill>
                          <a:srgbClr val="FFFFFF"/>
                        </a:solidFill>
                        <a:ln w="9525">
                          <a:solidFill>
                            <a:srgbClr val="000000"/>
                          </a:solidFill>
                          <a:miter lim="800000"/>
                          <a:headEnd/>
                          <a:tailEnd/>
                        </a:ln>
                      </wps:spPr>
                      <wps:txbx>
                        <w:txbxContent>
                          <w:p w14:paraId="2727E5A7" w14:textId="77777777" w:rsidR="00F76AF9" w:rsidRDefault="00F76AF9" w:rsidP="00B167D0">
                            <w:pPr>
                              <w:ind w:leftChars="0" w:left="0" w:firstLineChars="0" w:firstLine="0"/>
                            </w:pPr>
                          </w:p>
                          <w:p w14:paraId="164423E5" w14:textId="31B5D136" w:rsidR="00D03F80" w:rsidRPr="00303E86" w:rsidRDefault="00D03F80" w:rsidP="00B167D0">
                            <w:pPr>
                              <w:ind w:leftChars="0" w:left="0" w:firstLineChars="0" w:firstLine="0"/>
                            </w:pPr>
                            <w:r w:rsidRPr="00303E86">
                              <w:rPr>
                                <w:rFonts w:hint="eastAsia"/>
                              </w:rPr>
                              <w:t>・目標</w:t>
                            </w:r>
                          </w:p>
                          <w:p w14:paraId="0D065FAF" w14:textId="45C3A9AC" w:rsidR="004A15FD" w:rsidRPr="00303E86" w:rsidRDefault="00D03F80" w:rsidP="007C14BD">
                            <w:pPr>
                              <w:ind w:leftChars="0" w:left="0" w:firstLineChars="0" w:firstLine="0"/>
                            </w:pPr>
                            <w:r w:rsidRPr="00303E86">
                              <w:rPr>
                                <w:rFonts w:hint="eastAsia"/>
                              </w:rPr>
                              <w:t>従来のコミュニティバス(東部シャトル便)の乗車率(年間総乗車数÷運行日数×運行便数×席数)と同等の目標値として実証期間内の乗車率を全席数の30%と設定した。</w:t>
                            </w:r>
                          </w:p>
                          <w:p w14:paraId="32E5D0EB" w14:textId="64BEF922" w:rsidR="00D03F80" w:rsidRPr="00303E86" w:rsidRDefault="00D03F80" w:rsidP="007C14BD">
                            <w:pPr>
                              <w:ind w:leftChars="0" w:left="0" w:firstLineChars="0" w:firstLine="0"/>
                            </w:pPr>
                            <w:r w:rsidRPr="00303E86">
                              <w:rPr>
                                <w:rFonts w:hint="eastAsia"/>
                              </w:rPr>
                              <w:t>・達成状況</w:t>
                            </w:r>
                          </w:p>
                          <w:p w14:paraId="02ED4DDB" w14:textId="5328FAE9" w:rsidR="00D03F80" w:rsidRPr="00303E86" w:rsidRDefault="00D03F80" w:rsidP="007C14BD">
                            <w:pPr>
                              <w:ind w:leftChars="0" w:left="0" w:firstLineChars="0" w:firstLine="0"/>
                            </w:pPr>
                            <w:r w:rsidRPr="00303E86">
                              <w:rPr>
                                <w:rFonts w:hint="eastAsia"/>
                              </w:rPr>
                              <w:t>今年度の実証実験においては</w:t>
                            </w:r>
                            <w:r w:rsidR="00D55CDD" w:rsidRPr="00303E86">
                              <w:rPr>
                                <w:rFonts w:hint="eastAsia"/>
                              </w:rPr>
                              <w:t>21.6</w:t>
                            </w:r>
                            <w:r w:rsidRPr="00303E86">
                              <w:rPr>
                                <w:rFonts w:hint="eastAsia"/>
                              </w:rPr>
                              <w:t>％</w:t>
                            </w:r>
                            <w:r w:rsidR="00D55CDD" w:rsidRPr="00303E86">
                              <w:rPr>
                                <w:rFonts w:hint="eastAsia"/>
                              </w:rPr>
                              <w:t>の結果となり、</w:t>
                            </w:r>
                            <w:r w:rsidRPr="00303E86">
                              <w:rPr>
                                <w:rFonts w:hint="eastAsia"/>
                              </w:rPr>
                              <w:t>目標は未達となった。</w:t>
                            </w:r>
                          </w:p>
                          <w:p w14:paraId="7DCF207B" w14:textId="6C9671E6" w:rsidR="00D03F80" w:rsidRPr="00303E86" w:rsidRDefault="00D03F80" w:rsidP="007C14BD">
                            <w:pPr>
                              <w:ind w:leftChars="0" w:left="0" w:firstLineChars="0" w:firstLine="0"/>
                            </w:pPr>
                            <w:r w:rsidRPr="00303E86">
                              <w:rPr>
                                <w:rFonts w:hint="eastAsia"/>
                              </w:rPr>
                              <w:t>・分析結果</w:t>
                            </w:r>
                          </w:p>
                          <w:p w14:paraId="572CF2F9" w14:textId="77777777" w:rsidR="00D55CDD" w:rsidRPr="00303E86" w:rsidRDefault="00D55CDD" w:rsidP="00D55CDD">
                            <w:pPr>
                              <w:ind w:leftChars="0" w:left="0" w:firstLineChars="0" w:firstLine="0"/>
                            </w:pPr>
                            <w:r w:rsidRPr="00303E86">
                              <w:rPr>
                                <w:rFonts w:hint="eastAsia"/>
                              </w:rPr>
                              <w:t>今年度実証においては事前予約制を取り入れたが、乗車者アンケートからも明確となったが、予約システムがわかりにくいこと、さらに予約しなければ乗車ができないことから目標値を達成することができなかった。</w:t>
                            </w:r>
                          </w:p>
                          <w:p w14:paraId="72722D2B" w14:textId="77777777" w:rsidR="00D55CDD" w:rsidRPr="00303E86" w:rsidRDefault="00D55CDD" w:rsidP="00D55CDD">
                            <w:pPr>
                              <w:ind w:leftChars="0" w:left="0" w:firstLineChars="0" w:firstLine="0"/>
                            </w:pPr>
                            <w:r w:rsidRPr="00303E86">
                              <w:rPr>
                                <w:rFonts w:hint="eastAsia"/>
                              </w:rPr>
                              <w:t>また、バス停付近のバス利用者に声をかけた際に自動運転バスが無料で乗車が可能なこと、予約をすれば乗車ができることをバス利用者が把握していないことが散見されたことから、本事業の認知が低いことが確認できた。</w:t>
                            </w:r>
                          </w:p>
                          <w:p w14:paraId="208F5B89" w14:textId="5B7EACAD" w:rsidR="00D03F80" w:rsidRPr="00303E86" w:rsidRDefault="00D03F80" w:rsidP="007C14BD">
                            <w:pPr>
                              <w:ind w:leftChars="0" w:left="0" w:firstLineChars="0" w:firstLine="0"/>
                            </w:pPr>
                            <w:r w:rsidRPr="00303E86">
                              <w:rPr>
                                <w:rFonts w:hint="eastAsia"/>
                              </w:rPr>
                              <w:t>以上のことから、来年度に向けて当路線</w:t>
                            </w:r>
                            <w:r w:rsidR="00D55CDD" w:rsidRPr="00303E86">
                              <w:rPr>
                                <w:rFonts w:hint="eastAsia"/>
                              </w:rPr>
                              <w:t>、または当路線に類似する路線を利用する</w:t>
                            </w:r>
                            <w:r w:rsidRPr="00303E86">
                              <w:rPr>
                                <w:rFonts w:hint="eastAsia"/>
                              </w:rPr>
                              <w:t>可能性のある地域やバス利用者への認知活動を行うこと、学生の利用も大いに期待できる路線であることから</w:t>
                            </w:r>
                            <w:r w:rsidR="0079675C">
                              <w:rPr>
                                <w:rFonts w:hint="eastAsia"/>
                              </w:rPr>
                              <w:t>、バスの認知度向上に係る方策を産学官連携で検討し、</w:t>
                            </w:r>
                            <w:r w:rsidRPr="00303E86">
                              <w:rPr>
                                <w:rFonts w:hint="eastAsia"/>
                              </w:rPr>
                              <w:t>利用率向上を図っていきたいと考える。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45pt;width:502.85pt;height:268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k8BFgIAACcEAAAOAAAAZHJzL2Uyb0RvYy54bWysU9tu2zAMfR+wfxD0vti5LjHiFF26DAO6&#10;C9DtA2RZjoVJoiYpsbOvLyWnadBtL8P0IJAidUgekuubXityFM5LMCUdj3JKhOFQS7Mv6fdvuzdL&#10;SnxgpmYKjCjpSXh6s3n9at3ZQkygBVULRxDE+KKzJW1DsEWWed4KzfwIrDBobMBpFlB1+6x2rEN0&#10;rbJJni+yDlxtHXDhPb7eDUa6SfhNI3j40jReBKJKirmFdLt0V/HONmtW7B2zreTnNNg/ZKGZNBj0&#10;AnXHAiMHJ3+D0pI78NCEEQedQdNILlINWM04f1HNQ8usSLUgOd5eaPL/D5Z/Pj7Yr46E/h302MBU&#10;hLf3wH94YmDbMrMXt85B1wpWY+BxpCzrrC/OXyPVvvARpOo+QY1NZocACahvnI6sYJ0E0bEBpwvp&#10;og+E4+NiulyMV3NKONqms3y6yFNbMlY8fbfOhw8CNIlCSR12NcGz470PMR1WPLnEaB6UrHdSqaS4&#10;fbVVjhwZTsAunVTBCzdlSFfS1XwyHxj4K0Sezp8gtAw4ykrqki4vTqyIvL03dRq0wKQaZExZmTOR&#10;kbuBxdBXPZF1SWcxQOS1gvqEzDoYJhc3DYUW3C9KOpzakvqfB+YEJeqjwe6sxrNZHPOkzOZvJ6i4&#10;a0t1bWGGI1RJAyWDuA1pNSJvBm6xi41M/D5nck4ZpzHRft6cOO7XevJ63u/NIwAAAP//AwBQSwME&#10;FAAGAAgAAAAhAGV9aELeAAAACAEAAA8AAABkcnMvZG93bnJldi54bWxMj8tOwzAURPdI/IN1kdgg&#10;akMfeZCbCiGB6A4Kgq0bu0mEfR1sNw1/j7uC5WhGM2eq9WQNG7UPvSOEm5kApqlxqqcW4f3t8ToH&#10;FqIkJY0jjfCjA6zr87NKlsod6VWP29iyVEKhlAhdjEPJeWg6bWWYuUFT8vbOWxmT9C1XXh5TuTX8&#10;VogVt7KntNDJQT90uvnaHixCvngeP8Nm/vLRrPamiFfZ+PTtES8vpvs7YFFP8S8MJ/yEDnVi2rkD&#10;qcAMQjoSEeZ5AezkCrHMgO0QltmiAF5X/P+B+hcAAP//AwBQSwECLQAUAAYACAAAACEAtoM4kv4A&#10;AADhAQAAEwAAAAAAAAAAAAAAAAAAAAAAW0NvbnRlbnRfVHlwZXNdLnhtbFBLAQItABQABgAIAAAA&#10;IQA4/SH/1gAAAJQBAAALAAAAAAAAAAAAAAAAAC8BAABfcmVscy8ucmVsc1BLAQItABQABgAIAAAA&#10;IQAblk8BFgIAACcEAAAOAAAAAAAAAAAAAAAAAC4CAABkcnMvZTJvRG9jLnhtbFBLAQItABQABgAI&#10;AAAAIQBlfWhC3gAAAAgBAAAPAAAAAAAAAAAAAAAAAHAEAABkcnMvZG93bnJldi54bWxQSwUGAAAA&#10;AAQABADzAAAAewUAAAAA&#10;">
                <v:textbox>
                  <w:txbxContent>
                    <w:p w14:paraId="2727E5A7" w14:textId="77777777" w:rsidR="00F76AF9" w:rsidRDefault="00F76AF9" w:rsidP="00B167D0">
                      <w:pPr>
                        <w:ind w:leftChars="0" w:left="0" w:firstLineChars="0" w:firstLine="0"/>
                      </w:pPr>
                    </w:p>
                    <w:p w14:paraId="164423E5" w14:textId="31B5D136" w:rsidR="00D03F80" w:rsidRPr="00303E86" w:rsidRDefault="00D03F80" w:rsidP="00B167D0">
                      <w:pPr>
                        <w:ind w:leftChars="0" w:left="0" w:firstLineChars="0" w:firstLine="0"/>
                      </w:pPr>
                      <w:r w:rsidRPr="00303E86">
                        <w:rPr>
                          <w:rFonts w:hint="eastAsia"/>
                        </w:rPr>
                        <w:t>・目標</w:t>
                      </w:r>
                    </w:p>
                    <w:p w14:paraId="0D065FAF" w14:textId="45C3A9AC" w:rsidR="004A15FD" w:rsidRPr="00303E86" w:rsidRDefault="00D03F80" w:rsidP="007C14BD">
                      <w:pPr>
                        <w:ind w:leftChars="0" w:left="0" w:firstLineChars="0" w:firstLine="0"/>
                      </w:pPr>
                      <w:r w:rsidRPr="00303E86">
                        <w:rPr>
                          <w:rFonts w:hint="eastAsia"/>
                        </w:rPr>
                        <w:t>従来のコミュニティバス(東部シャトル便)の乗車率(年間総乗車数÷運行日数×運行便数×席数)と同等の目標値として実証期間内の乗車率を全席数の30%と設定した。</w:t>
                      </w:r>
                    </w:p>
                    <w:p w14:paraId="32E5D0EB" w14:textId="64BEF922" w:rsidR="00D03F80" w:rsidRPr="00303E86" w:rsidRDefault="00D03F80" w:rsidP="007C14BD">
                      <w:pPr>
                        <w:ind w:leftChars="0" w:left="0" w:firstLineChars="0" w:firstLine="0"/>
                      </w:pPr>
                      <w:r w:rsidRPr="00303E86">
                        <w:rPr>
                          <w:rFonts w:hint="eastAsia"/>
                        </w:rPr>
                        <w:t>・達成状況</w:t>
                      </w:r>
                    </w:p>
                    <w:p w14:paraId="02ED4DDB" w14:textId="5328FAE9" w:rsidR="00D03F80" w:rsidRPr="00303E86" w:rsidRDefault="00D03F80" w:rsidP="007C14BD">
                      <w:pPr>
                        <w:ind w:leftChars="0" w:left="0" w:firstLineChars="0" w:firstLine="0"/>
                      </w:pPr>
                      <w:r w:rsidRPr="00303E86">
                        <w:rPr>
                          <w:rFonts w:hint="eastAsia"/>
                        </w:rPr>
                        <w:t>今年度の実証実験においては</w:t>
                      </w:r>
                      <w:r w:rsidR="00D55CDD" w:rsidRPr="00303E86">
                        <w:rPr>
                          <w:rFonts w:hint="eastAsia"/>
                        </w:rPr>
                        <w:t>21.6</w:t>
                      </w:r>
                      <w:r w:rsidRPr="00303E86">
                        <w:rPr>
                          <w:rFonts w:hint="eastAsia"/>
                        </w:rPr>
                        <w:t>％</w:t>
                      </w:r>
                      <w:r w:rsidR="00D55CDD" w:rsidRPr="00303E86">
                        <w:rPr>
                          <w:rFonts w:hint="eastAsia"/>
                        </w:rPr>
                        <w:t>の結果となり、</w:t>
                      </w:r>
                      <w:r w:rsidRPr="00303E86">
                        <w:rPr>
                          <w:rFonts w:hint="eastAsia"/>
                        </w:rPr>
                        <w:t>目標は未達となった。</w:t>
                      </w:r>
                    </w:p>
                    <w:p w14:paraId="7DCF207B" w14:textId="6C9671E6" w:rsidR="00D03F80" w:rsidRPr="00303E86" w:rsidRDefault="00D03F80" w:rsidP="007C14BD">
                      <w:pPr>
                        <w:ind w:leftChars="0" w:left="0" w:firstLineChars="0" w:firstLine="0"/>
                      </w:pPr>
                      <w:r w:rsidRPr="00303E86">
                        <w:rPr>
                          <w:rFonts w:hint="eastAsia"/>
                        </w:rPr>
                        <w:t>・分析結果</w:t>
                      </w:r>
                    </w:p>
                    <w:p w14:paraId="572CF2F9" w14:textId="77777777" w:rsidR="00D55CDD" w:rsidRPr="00303E86" w:rsidRDefault="00D55CDD" w:rsidP="00D55CDD">
                      <w:pPr>
                        <w:ind w:leftChars="0" w:left="0" w:firstLineChars="0" w:firstLine="0"/>
                      </w:pPr>
                      <w:r w:rsidRPr="00303E86">
                        <w:rPr>
                          <w:rFonts w:hint="eastAsia"/>
                        </w:rPr>
                        <w:t>今年度実証においては事前予約制を取り入れたが、乗車者アンケートからも明確となったが、予約システムがわかりにくいこと、さらに予約しなければ乗車ができないことから目標値を達成することができなかった。</w:t>
                      </w:r>
                    </w:p>
                    <w:p w14:paraId="72722D2B" w14:textId="77777777" w:rsidR="00D55CDD" w:rsidRPr="00303E86" w:rsidRDefault="00D55CDD" w:rsidP="00D55CDD">
                      <w:pPr>
                        <w:ind w:leftChars="0" w:left="0" w:firstLineChars="0" w:firstLine="0"/>
                      </w:pPr>
                      <w:r w:rsidRPr="00303E86">
                        <w:rPr>
                          <w:rFonts w:hint="eastAsia"/>
                        </w:rPr>
                        <w:t>また、バス停付近のバス利用者に声をかけた際に自動運転バスが無料で乗車が可能なこと、予約をすれば乗車ができることをバス利用者が把握していないことが散見されたことから、本事業の認知が低いことが確認できた。</w:t>
                      </w:r>
                    </w:p>
                    <w:p w14:paraId="208F5B89" w14:textId="5B7EACAD" w:rsidR="00D03F80" w:rsidRPr="00303E86" w:rsidRDefault="00D03F80" w:rsidP="007C14BD">
                      <w:pPr>
                        <w:ind w:leftChars="0" w:left="0" w:firstLineChars="0" w:firstLine="0"/>
                      </w:pPr>
                      <w:r w:rsidRPr="00303E86">
                        <w:rPr>
                          <w:rFonts w:hint="eastAsia"/>
                        </w:rPr>
                        <w:t>以上のことから、来年度に向けて当路線</w:t>
                      </w:r>
                      <w:r w:rsidR="00D55CDD" w:rsidRPr="00303E86">
                        <w:rPr>
                          <w:rFonts w:hint="eastAsia"/>
                        </w:rPr>
                        <w:t>、または当路線に類似する路線を利用する</w:t>
                      </w:r>
                      <w:r w:rsidRPr="00303E86">
                        <w:rPr>
                          <w:rFonts w:hint="eastAsia"/>
                        </w:rPr>
                        <w:t>可能性のある地域やバス利用者への認知活動を行うこと、学生の利用も大いに期待できる路線であることから</w:t>
                      </w:r>
                      <w:r w:rsidR="0079675C">
                        <w:rPr>
                          <w:rFonts w:hint="eastAsia"/>
                        </w:rPr>
                        <w:t>、バスの認知度向上に係る方策を産学官連携で検討し、</w:t>
                      </w:r>
                      <w:r w:rsidRPr="00303E86">
                        <w:rPr>
                          <w:rFonts w:hint="eastAsia"/>
                        </w:rPr>
                        <w:t>利用率向上を図っていきたいと考える。</w:t>
                      </w:r>
                    </w:p>
                  </w:txbxContent>
                </v:textbox>
                <w10:wrap type="square" anchorx="margin"/>
              </v:shape>
            </w:pict>
          </mc:Fallback>
        </mc:AlternateContent>
      </w:r>
      <w:r w:rsidRPr="00EA457A">
        <w:rPr>
          <w:rFonts w:hint="eastAsia"/>
          <w:spacing w:val="-4"/>
          <w:lang w:eastAsia="zh-TW"/>
        </w:rPr>
        <w:t>■経営面</w:t>
      </w:r>
    </w:p>
    <w:p w14:paraId="727DC8D6" w14:textId="77777777" w:rsidR="00331789" w:rsidRPr="00EA457A" w:rsidRDefault="00331789" w:rsidP="004A15FD">
      <w:pPr>
        <w:ind w:leftChars="0" w:left="0" w:firstLineChars="0" w:firstLine="0"/>
        <w:rPr>
          <w:spacing w:val="-4"/>
        </w:rPr>
      </w:pPr>
    </w:p>
    <w:p w14:paraId="2C883502" w14:textId="77777777" w:rsidR="00DF1294" w:rsidRPr="00EA457A" w:rsidRDefault="00DF1294" w:rsidP="004A15FD">
      <w:pPr>
        <w:ind w:leftChars="0" w:left="0" w:firstLineChars="0" w:firstLine="0"/>
        <w:rPr>
          <w:spacing w:val="-4"/>
        </w:rPr>
      </w:pPr>
    </w:p>
    <w:p w14:paraId="6F2DAA8F" w14:textId="77777777" w:rsidR="00DF1294" w:rsidRPr="00EA457A" w:rsidRDefault="00DF1294" w:rsidP="004A15FD">
      <w:pPr>
        <w:ind w:leftChars="0" w:left="0" w:firstLineChars="0" w:firstLine="0"/>
        <w:rPr>
          <w:spacing w:val="-4"/>
        </w:rPr>
      </w:pPr>
    </w:p>
    <w:p w14:paraId="678D8799" w14:textId="77777777" w:rsidR="00DF1294" w:rsidRPr="00EA457A" w:rsidRDefault="00DF1294" w:rsidP="004A15FD">
      <w:pPr>
        <w:ind w:leftChars="0" w:left="0" w:firstLineChars="0" w:firstLine="0"/>
        <w:rPr>
          <w:spacing w:val="-4"/>
        </w:rPr>
      </w:pPr>
    </w:p>
    <w:p w14:paraId="4AACA831" w14:textId="77777777" w:rsidR="00DF1294" w:rsidRPr="00EA457A" w:rsidRDefault="00DF1294" w:rsidP="004A15FD">
      <w:pPr>
        <w:ind w:leftChars="0" w:left="0" w:firstLineChars="0" w:firstLine="0"/>
        <w:rPr>
          <w:spacing w:val="-4"/>
        </w:rPr>
      </w:pPr>
    </w:p>
    <w:p w14:paraId="60CF4BF7" w14:textId="77777777" w:rsidR="00DF1294" w:rsidRPr="00EA457A" w:rsidRDefault="00DF1294" w:rsidP="004A15FD">
      <w:pPr>
        <w:ind w:leftChars="0" w:left="0" w:firstLineChars="0" w:firstLine="0"/>
        <w:rPr>
          <w:spacing w:val="-4"/>
        </w:rPr>
      </w:pPr>
    </w:p>
    <w:p w14:paraId="693C9006" w14:textId="77777777" w:rsidR="00DF1294" w:rsidRPr="00EA457A" w:rsidRDefault="00DF1294" w:rsidP="004A15FD">
      <w:pPr>
        <w:ind w:leftChars="0" w:left="0" w:firstLineChars="0" w:firstLine="0"/>
        <w:rPr>
          <w:spacing w:val="-4"/>
        </w:rPr>
      </w:pPr>
    </w:p>
    <w:p w14:paraId="419CF3A7" w14:textId="77777777" w:rsidR="00DF1294" w:rsidRPr="00EA457A" w:rsidRDefault="00DF1294" w:rsidP="004A15FD">
      <w:pPr>
        <w:ind w:leftChars="0" w:left="0" w:firstLineChars="0" w:firstLine="0"/>
        <w:rPr>
          <w:spacing w:val="-4"/>
        </w:rPr>
      </w:pPr>
    </w:p>
    <w:p w14:paraId="44DBF965" w14:textId="77777777" w:rsidR="00DF1294" w:rsidRPr="00EA457A" w:rsidRDefault="00DF1294" w:rsidP="004A15FD">
      <w:pPr>
        <w:ind w:leftChars="0" w:left="0" w:firstLineChars="0" w:firstLine="0"/>
        <w:rPr>
          <w:spacing w:val="-4"/>
        </w:rPr>
      </w:pPr>
    </w:p>
    <w:p w14:paraId="59286C9F" w14:textId="77777777" w:rsidR="00DF1294" w:rsidRPr="00EA457A" w:rsidRDefault="00DF1294" w:rsidP="004A15FD">
      <w:pPr>
        <w:ind w:leftChars="0" w:left="0" w:firstLineChars="0" w:firstLine="0"/>
        <w:rPr>
          <w:spacing w:val="-4"/>
        </w:rPr>
      </w:pPr>
    </w:p>
    <w:p w14:paraId="57F64F96" w14:textId="77777777" w:rsidR="00DF1294" w:rsidRPr="00EA457A" w:rsidRDefault="00DF1294" w:rsidP="004A15FD">
      <w:pPr>
        <w:ind w:leftChars="0" w:left="0" w:firstLineChars="0" w:firstLine="0"/>
        <w:rPr>
          <w:spacing w:val="-4"/>
        </w:rPr>
      </w:pPr>
    </w:p>
    <w:p w14:paraId="123775DC" w14:textId="77777777" w:rsidR="00DF1294" w:rsidRPr="00EA457A" w:rsidRDefault="00DF1294" w:rsidP="004A15FD">
      <w:pPr>
        <w:ind w:leftChars="0" w:left="0" w:firstLineChars="0" w:firstLine="0"/>
        <w:rPr>
          <w:spacing w:val="-4"/>
        </w:rPr>
      </w:pPr>
    </w:p>
    <w:p w14:paraId="4DF54039" w14:textId="77777777" w:rsidR="00DF1294" w:rsidRPr="00EA457A" w:rsidRDefault="00DF1294" w:rsidP="004A15FD">
      <w:pPr>
        <w:ind w:leftChars="0" w:left="0" w:firstLineChars="0" w:firstLine="0"/>
        <w:rPr>
          <w:spacing w:val="-4"/>
        </w:rPr>
      </w:pPr>
    </w:p>
    <w:p w14:paraId="26434CE0" w14:textId="77777777" w:rsidR="00DF1294" w:rsidRPr="00EA457A" w:rsidRDefault="00DF1294" w:rsidP="004A15FD">
      <w:pPr>
        <w:ind w:leftChars="0" w:left="0" w:firstLineChars="0" w:firstLine="0"/>
        <w:rPr>
          <w:spacing w:val="-4"/>
        </w:rPr>
      </w:pPr>
    </w:p>
    <w:p w14:paraId="4AD27128" w14:textId="77777777" w:rsidR="00DF1294" w:rsidRPr="00EA457A" w:rsidRDefault="00DF1294" w:rsidP="004A15FD">
      <w:pPr>
        <w:ind w:leftChars="0" w:left="0" w:firstLineChars="0" w:firstLine="0"/>
        <w:rPr>
          <w:spacing w:val="-4"/>
        </w:rPr>
      </w:pPr>
    </w:p>
    <w:p w14:paraId="26D3D465" w14:textId="77777777" w:rsidR="00DF1294" w:rsidRPr="00EA457A" w:rsidRDefault="00DF1294" w:rsidP="004A15FD">
      <w:pPr>
        <w:ind w:leftChars="0" w:left="0" w:firstLineChars="0" w:firstLine="0"/>
        <w:rPr>
          <w:spacing w:val="-4"/>
        </w:rPr>
      </w:pPr>
    </w:p>
    <w:p w14:paraId="25448D34" w14:textId="77777777" w:rsidR="00DF1294" w:rsidRPr="00EA457A" w:rsidRDefault="00DF1294" w:rsidP="004A15FD">
      <w:pPr>
        <w:ind w:leftChars="0" w:left="0" w:firstLineChars="0" w:firstLine="0"/>
        <w:rPr>
          <w:spacing w:val="-4"/>
        </w:rPr>
      </w:pPr>
    </w:p>
    <w:p w14:paraId="1220354D" w14:textId="77777777" w:rsidR="00DF1294" w:rsidRPr="00EA457A" w:rsidRDefault="00DF1294" w:rsidP="004A15FD">
      <w:pPr>
        <w:ind w:leftChars="0" w:left="0" w:firstLineChars="0" w:firstLine="0"/>
        <w:rPr>
          <w:spacing w:val="-4"/>
        </w:rPr>
      </w:pPr>
    </w:p>
    <w:p w14:paraId="1A6787D0" w14:textId="77777777" w:rsidR="00DF1294" w:rsidRPr="00EA457A" w:rsidRDefault="00DF1294" w:rsidP="004A15FD">
      <w:pPr>
        <w:ind w:leftChars="0" w:left="0" w:firstLineChars="0" w:firstLine="0"/>
        <w:rPr>
          <w:spacing w:val="-4"/>
        </w:rPr>
      </w:pPr>
    </w:p>
    <w:p w14:paraId="61E3BE18" w14:textId="77777777" w:rsidR="00DF1294" w:rsidRPr="00EA457A" w:rsidRDefault="00DF1294" w:rsidP="004A15FD">
      <w:pPr>
        <w:ind w:leftChars="0" w:left="0" w:firstLineChars="0" w:firstLine="0"/>
        <w:rPr>
          <w:spacing w:val="-4"/>
        </w:rPr>
      </w:pPr>
    </w:p>
    <w:p w14:paraId="243FFF0D" w14:textId="77777777" w:rsidR="00DF1294" w:rsidRPr="00EA457A" w:rsidRDefault="00DF1294" w:rsidP="004A15FD">
      <w:pPr>
        <w:ind w:leftChars="0" w:left="0" w:firstLineChars="0" w:firstLine="0"/>
        <w:rPr>
          <w:spacing w:val="-4"/>
        </w:rPr>
      </w:pPr>
    </w:p>
    <w:p w14:paraId="15DFD4EC" w14:textId="77777777" w:rsidR="00DF1294" w:rsidRPr="00EA457A" w:rsidRDefault="00DF1294" w:rsidP="004A15FD">
      <w:pPr>
        <w:ind w:leftChars="0" w:left="0" w:firstLineChars="0" w:firstLine="0"/>
        <w:rPr>
          <w:spacing w:val="-4"/>
        </w:rPr>
      </w:pPr>
    </w:p>
    <w:p w14:paraId="376C3D9E" w14:textId="77777777" w:rsidR="00DF1294" w:rsidRPr="00EA457A" w:rsidRDefault="00DF1294" w:rsidP="004A15FD">
      <w:pPr>
        <w:ind w:leftChars="0" w:left="0" w:firstLineChars="0" w:firstLine="0"/>
        <w:rPr>
          <w:spacing w:val="-4"/>
        </w:rPr>
      </w:pPr>
    </w:p>
    <w:p w14:paraId="50508986" w14:textId="77777777" w:rsidR="00DF1294" w:rsidRPr="00EA457A" w:rsidRDefault="00DF1294" w:rsidP="004A15FD">
      <w:pPr>
        <w:ind w:leftChars="0" w:left="0" w:firstLineChars="0" w:firstLine="0"/>
        <w:rPr>
          <w:spacing w:val="-4"/>
        </w:rPr>
      </w:pPr>
    </w:p>
    <w:p w14:paraId="1874DCD5" w14:textId="77777777" w:rsidR="00DF1294" w:rsidRPr="00EA457A" w:rsidRDefault="00DF1294" w:rsidP="004A15FD">
      <w:pPr>
        <w:ind w:leftChars="0" w:left="0" w:firstLineChars="0" w:firstLine="0"/>
        <w:rPr>
          <w:spacing w:val="-4"/>
        </w:rPr>
      </w:pPr>
    </w:p>
    <w:p w14:paraId="37D5C74D" w14:textId="77777777" w:rsidR="00DF1294" w:rsidRPr="00EA457A" w:rsidRDefault="00DF1294" w:rsidP="004A15FD">
      <w:pPr>
        <w:ind w:leftChars="0" w:left="0" w:firstLineChars="0" w:firstLine="0"/>
        <w:rPr>
          <w:spacing w:val="-4"/>
        </w:rPr>
      </w:pPr>
    </w:p>
    <w:p w14:paraId="7E4D78D1" w14:textId="77777777" w:rsidR="00331789" w:rsidRPr="00EA457A" w:rsidRDefault="00331789" w:rsidP="004A15FD">
      <w:pPr>
        <w:ind w:leftChars="0" w:left="0" w:firstLineChars="0" w:firstLine="0"/>
        <w:rPr>
          <w:spacing w:val="-4"/>
        </w:rPr>
      </w:pPr>
    </w:p>
    <w:p w14:paraId="366A513A" w14:textId="77777777" w:rsidR="004A15FD" w:rsidRPr="00EA457A" w:rsidRDefault="004A15FD" w:rsidP="004A15FD">
      <w:pPr>
        <w:ind w:leftChars="0" w:left="0" w:firstLineChars="0" w:firstLine="0"/>
        <w:rPr>
          <w:spacing w:val="-4"/>
          <w:lang w:eastAsia="zh-TW"/>
        </w:rPr>
      </w:pPr>
    </w:p>
    <w:p w14:paraId="6C40868D" w14:textId="1D784F9B" w:rsidR="004A15FD" w:rsidRPr="00EA457A" w:rsidRDefault="007C14BD" w:rsidP="004A15FD">
      <w:pPr>
        <w:ind w:leftChars="0" w:left="0" w:firstLineChars="0" w:firstLine="0"/>
        <w:rPr>
          <w:spacing w:val="-4"/>
          <w:lang w:eastAsia="zh-TW"/>
        </w:rPr>
      </w:pPr>
      <w:r w:rsidRPr="00EA457A">
        <w:rPr>
          <w:noProof/>
          <w:spacing w:val="-4"/>
        </w:rPr>
        <w:lastRenderedPageBreak/>
        <mc:AlternateContent>
          <mc:Choice Requires="wps">
            <w:drawing>
              <wp:anchor distT="45720" distB="45720" distL="114300" distR="114300" simplePos="0" relativeHeight="251658243" behindDoc="0" locked="0" layoutInCell="1" allowOverlap="1" wp14:anchorId="6B088E4C" wp14:editId="110B8B50">
                <wp:simplePos x="0" y="0"/>
                <wp:positionH relativeFrom="margin">
                  <wp:align>left</wp:align>
                </wp:positionH>
                <wp:positionV relativeFrom="paragraph">
                  <wp:posOffset>267970</wp:posOffset>
                </wp:positionV>
                <wp:extent cx="6386195" cy="8953500"/>
                <wp:effectExtent l="0" t="0" r="14605" b="1905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953878"/>
                        </a:xfrm>
                        <a:prstGeom prst="rect">
                          <a:avLst/>
                        </a:prstGeom>
                        <a:solidFill>
                          <a:srgbClr val="FFFFFF"/>
                        </a:solidFill>
                        <a:ln w="9525">
                          <a:solidFill>
                            <a:srgbClr val="000000"/>
                          </a:solidFill>
                          <a:miter lim="800000"/>
                          <a:headEnd/>
                          <a:tailEnd/>
                        </a:ln>
                      </wps:spPr>
                      <wps:txbx>
                        <w:txbxContent>
                          <w:p w14:paraId="6B0054C5" w14:textId="77777777" w:rsidR="00647115" w:rsidRPr="00DA082C" w:rsidRDefault="00647115" w:rsidP="00647115">
                            <w:pPr>
                              <w:ind w:leftChars="0" w:left="0" w:firstLineChars="0" w:firstLine="0"/>
                            </w:pPr>
                            <w:r w:rsidRPr="00DA082C">
                              <w:rPr>
                                <w:rFonts w:hint="eastAsia"/>
                              </w:rPr>
                              <w:t>1.総括的な評価</w:t>
                            </w:r>
                          </w:p>
                          <w:p w14:paraId="06C0F6BE" w14:textId="77777777" w:rsidR="00647115" w:rsidRPr="00DA082C" w:rsidRDefault="00647115" w:rsidP="00647115">
                            <w:pPr>
                              <w:ind w:leftChars="0" w:left="0" w:firstLineChars="0" w:firstLine="0"/>
                            </w:pPr>
                            <w:r w:rsidRPr="00DA082C">
                              <w:t xml:space="preserve">   設定した目標と実際の成果の比較を下記に示した。</w:t>
                            </w:r>
                          </w:p>
                          <w:p w14:paraId="33C67D2A" w14:textId="77777777" w:rsidR="00647115" w:rsidRPr="00DA082C" w:rsidRDefault="00647115" w:rsidP="00647115">
                            <w:pPr>
                              <w:ind w:leftChars="0" w:left="0" w:firstLineChars="0" w:firstLine="0"/>
                              <w:jc w:val="center"/>
                            </w:pPr>
                            <w:r w:rsidRPr="00CA5BC5">
                              <w:rPr>
                                <w:noProof/>
                              </w:rPr>
                              <w:drawing>
                                <wp:inline distT="0" distB="0" distL="0" distR="0" wp14:anchorId="6AD0F340" wp14:editId="5F7A386F">
                                  <wp:extent cx="5191362" cy="1810693"/>
                                  <wp:effectExtent l="0" t="0" r="0" b="0"/>
                                  <wp:docPr id="904496232" name="図 8"/>
                                  <wp:cNvGraphicFramePr>
                                    <a:graphicFrameLocks noChangeAspect="1"/>
                                  </wp:cNvGraphicFramePr>
                                  <a:graphic>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4467" cy="1815264"/>
                                          </a:xfrm>
                                          <a:prstGeom prst="rect">
                                            <a:avLst/>
                                          </a:prstGeom>
                                          <a:noFill/>
                                          <a:ln>
                                            <a:noFill/>
                                          </a:ln>
                                        </pic:spPr>
                                      </pic:pic>
                                    </a:graphicData>
                                  </a:graphic>
                                </wp:inline>
                              </w:drawing>
                            </w:r>
                          </w:p>
                          <w:p w14:paraId="60BC7931" w14:textId="77777777" w:rsidR="00647115" w:rsidRPr="00DA082C" w:rsidRDefault="00647115" w:rsidP="00647115">
                            <w:pPr>
                              <w:ind w:leftChars="0" w:left="0" w:firstLineChars="0" w:firstLine="0"/>
                            </w:pPr>
                            <w:r w:rsidRPr="00DA082C">
                              <w:t>2.主要な成果とポイント</w:t>
                            </w:r>
                            <w:r w:rsidRPr="00DA082C">
                              <w:br/>
                              <w:t>本実証においては、認識機能および直進系シナリオに関して高い達成度が確認された。信号認識カメラ機能の有効性検証では、総走行通過数</w:t>
                            </w:r>
                            <w:r>
                              <w:rPr>
                                <w:rFonts w:hint="eastAsia"/>
                              </w:rPr>
                              <w:t>1976</w:t>
                            </w:r>
                            <w:r w:rsidRPr="00DA082C">
                              <w:t>回に対して認識失敗は発生せず、達成率100％を記録した。これにより、信号環境下における基本的な認知・判断機能は安定しており、実運用を想定した条件下でも十分な信頼性を有していることが示された。また、実運用環境下における横断歩道通過シナリオの安全性検証では、総走行通過数6</w:t>
                            </w:r>
                            <w:r>
                              <w:rPr>
                                <w:rFonts w:hint="eastAsia"/>
                              </w:rPr>
                              <w:t>536</w:t>
                            </w:r>
                            <w:r w:rsidRPr="00DA082C">
                              <w:t>回に対して介入は5回にとどまり、達成率99.92％と極めて高い水準を確保し</w:t>
                            </w:r>
                            <w:r w:rsidRPr="00DA082C">
                              <w:rPr>
                                <w:rFonts w:hint="eastAsia"/>
                              </w:rPr>
                              <w:t>た。歩行者検知を伴う複雑な環境下においても安全側制御が適切に機能しており、基礎的な安全性能は高い段階にあると評価できる。これらの結果から、本システムは「認識系・直進系制御」においては実装水準に近い成熟度に到達していることが確認された。</w:t>
                            </w:r>
                          </w:p>
                          <w:p w14:paraId="39822AD6" w14:textId="77777777" w:rsidR="00647115" w:rsidRPr="00DA082C" w:rsidRDefault="00647115" w:rsidP="00647115">
                            <w:pPr>
                              <w:ind w:leftChars="0" w:left="0" w:firstLineChars="0" w:firstLine="0"/>
                            </w:pPr>
                            <w:r w:rsidRPr="00DA082C">
                              <w:br/>
                              <w:t>3.課題と改善点</w:t>
                            </w:r>
                            <w:r w:rsidRPr="00DA082C">
                              <w:br/>
                              <w:t>一方で、複合的判断を要する場面では課題が顕在化した。交差点右折成功率は96.</w:t>
                            </w:r>
                            <w:r>
                              <w:rPr>
                                <w:rFonts w:hint="eastAsia"/>
                              </w:rPr>
                              <w:t>71</w:t>
                            </w:r>
                            <w:r w:rsidRPr="00DA082C">
                              <w:t>％であり、目標値98％には到達しなかった。総走行通過数1</w:t>
                            </w:r>
                            <w:r>
                              <w:rPr>
                                <w:rFonts w:hint="eastAsia"/>
                              </w:rPr>
                              <w:t>52</w:t>
                            </w:r>
                            <w:r w:rsidRPr="00DA082C">
                              <w:t>回中5回の介入が発生しており、高度な統合判断が求められる場面で改善の余地が認められる。</w:t>
                            </w:r>
                            <w:r w:rsidRPr="00DA082C">
                              <w:br/>
                              <w:t>さらに、自動運転システムの回避能力評価では、路上駐車回避成功39回、失敗65回、成功率37.50％と目標値70％を大きく下回った。これは安全側制御が強く働く設計思想および道路幅員や構内環境といったインフラ条件の影響が大きいと考えられる。単純な技術不足というよりも、</w:t>
                            </w:r>
                            <w:r w:rsidRPr="00DA082C">
                              <w:rPr>
                                <w:rFonts w:hint="eastAsia"/>
                              </w:rPr>
                              <w:t>道路構造との整合性の課題や事故発生後のシステム変更によりより安全性が優先された結果である。</w:t>
                            </w:r>
                            <w:r w:rsidRPr="00DA082C">
                              <w:br/>
                              <w:t>また、運行ダイヤ検証においては、遅延率5％以下を達成した停留所は</w:t>
                            </w:r>
                            <w:r>
                              <w:rPr>
                                <w:rFonts w:hint="eastAsia"/>
                              </w:rPr>
                              <w:t>9</w:t>
                            </w:r>
                            <w:r w:rsidRPr="00DA082C">
                              <w:t>か所中3か所にとどまり、一部未達となった。遅延の主因は、回避不能による停止、歩行者検知による発進抑制であり、判断系課題が運行効率に波及している構造が確認された。</w:t>
                            </w:r>
                          </w:p>
                          <w:p w14:paraId="51B22C02" w14:textId="77777777" w:rsidR="00647115" w:rsidRPr="00DA082C" w:rsidRDefault="00647115" w:rsidP="00647115">
                            <w:pPr>
                              <w:ind w:leftChars="0" w:left="0" w:firstLineChars="0" w:firstLine="0"/>
                            </w:pPr>
                            <w:r w:rsidRPr="00DA082C">
                              <w:br/>
                              <w:t>4.今後の展望</w:t>
                            </w:r>
                            <w:r w:rsidRPr="00DA082C">
                              <w:br/>
                              <w:t>本実証の結果、信号認識および横断歩道通過といった基礎的な安全機能において高い達成度を示し、自動運転システムの認識性能は実用水準に近づいていることを確認した。一方で、右折や路上駐車回避など複雑な判断を伴う場面においては、さらなる高度化が必要であり、特に複雑環境下での判断・回避能力の向上が次段階の主要課題であることが明確となった。</w:t>
                            </w:r>
                          </w:p>
                          <w:p w14:paraId="3B4F2184" w14:textId="77777777" w:rsidR="00647115" w:rsidRPr="00DA082C" w:rsidRDefault="00647115" w:rsidP="00647115">
                            <w:pPr>
                              <w:ind w:leftChars="0" w:left="0" w:firstLineChars="0" w:firstLine="0"/>
                            </w:pPr>
                            <w:r w:rsidRPr="00DA082C">
                              <w:rPr>
                                <w:rFonts w:hint="eastAsia"/>
                              </w:rPr>
                              <w:t>今後は、対向車速度推定の高度化や動的経路生成ロジックの改善など、技術面での精緻化を着実に進める必要がある。同時に、病院構内の道路構造改善や交通動線の整理といったインフラ側との協調的対応を図ることも重要である。さらに、運行時間帯の最適化や運行設計領域（</w:t>
                            </w:r>
                            <w:r w:rsidRPr="00DA082C">
                              <w:t>ODD）の再整理を通じて、実装環境との適合性を高める段階へと移行していくべきである。</w:t>
                            </w:r>
                          </w:p>
                          <w:p w14:paraId="65C5A828" w14:textId="77777777" w:rsidR="00647115" w:rsidRPr="00DA082C" w:rsidRDefault="00647115" w:rsidP="00647115">
                            <w:pPr>
                              <w:ind w:leftChars="0" w:left="0" w:firstLineChars="0" w:firstLine="0"/>
                            </w:pPr>
                            <w:r w:rsidRPr="00DA082C">
                              <w:rPr>
                                <w:rFonts w:hint="eastAsia"/>
                              </w:rPr>
                              <w:t>本実証は、基礎性能の到達度を確認するとともに、実装に向けた具体的課題を明確化した点に大きな意義がある。今後は、技術高度化とインフラ環境整備を両輪とした改善を推進することで、レベル</w:t>
                            </w:r>
                            <w:r w:rsidRPr="00DA082C">
                              <w:t>4実装に向けた実効性および持続可能性の向上が期待される。</w:t>
                            </w:r>
                          </w:p>
                          <w:p w14:paraId="513E213A" w14:textId="5372825F" w:rsidR="004A15FD" w:rsidRPr="00303E86" w:rsidRDefault="004A15FD" w:rsidP="00224E5A">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1pt;width:502.85pt;height:70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UKBFgIAACcEAAAOAAAAZHJzL2Uyb0RvYy54bWysU9tu2zAMfR+wfxD0vjhJ4zQx4hRdugwD&#10;ugvQ7QNkSY6FyaImKbG7rx8lu2l2exmmB4EUqUPykNzc9K0mJ+m8AlPS2WRKiTQchDKHkn75vH+1&#10;osQHZgTTYGRJH6WnN9uXLzadLeQcGtBCOoIgxhedLWkTgi2yzPNGtsxPwEqDxhpcywKq7pAJxzpE&#10;b3U2n06XWQdOWAdceo+vd4ORbhN+XUsePta1l4HokmJuId0u3VW8s+2GFQfHbKP4mAb7hyxapgwG&#10;PUPdscDI0anfoFrFHXiow4RDm0FdKy5TDVjNbPpLNQ8NszLVguR4e6bJ/z9Y/uH0YD85EvrX0GMD&#10;UxHe3gP/6omBXcPMQd46B10jmcDAs0hZ1llfjF8j1b7wEaTq3oPAJrNjgATU166NrGCdBNGxAY9n&#10;0mUfCMfH5dVqOVvnlHC0rdb51ep6lWKw4um7dT68ldCSKJTUYVcTPDvd+xDTYcWTS4zmQSuxV1on&#10;xR2qnXbkxHAC9umM6D+5aUO6kq7zeT4w8FeIaTp/gmhVwFHWqsUyzk6siLy9MSINWmBKDzKmrM1I&#10;ZORuYDH0VU+UKGkeA0ReKxCPyKyDYXJx01BowH2npMOpLan/dmROUqLfGezOerZYxDFPyiK/nqPi&#10;Li3VpYUZjlAlDZQM4i6k1Yi8GbjFLtYq8fucyZgyTmOifdycOO6XevJ63u/tDwAAAP//AwBQSwME&#10;FAAGAAgAAAAhAAgMwwXfAAAACQEAAA8AAABkcnMvZG93bnJldi54bWxMj81OwzAQhO9IvIO1SFwQ&#10;dQjpDyFOhZBAcIOC4OrG2yTCXgfbTcPbsz3BbXdnNPtNtZ6cFSOG2HtScDXLQCA13vTUKnh/e7hc&#10;gYhJk9HWEyr4wQjr+vSk0qXxB3rFcZNawSEUS62gS2kopYxNh07HmR+QWNv54HTiNbTSBH3gcGdl&#10;nmUL6XRP/KHTA9532Hxt9k7BqngaP+Pz9ctHs9jZm3SxHB+/g1LnZ9PdLYiEU/ozwxGf0aFmpq3f&#10;k4nCKuAiSUGR5yCOapbNlyC2PBVzvsm6kv8b1L8AAAD//wMAUEsBAi0AFAAGAAgAAAAhALaDOJL+&#10;AAAA4QEAABMAAAAAAAAAAAAAAAAAAAAAAFtDb250ZW50X1R5cGVzXS54bWxQSwECLQAUAAYACAAA&#10;ACEAOP0h/9YAAACUAQAACwAAAAAAAAAAAAAAAAAvAQAAX3JlbHMvLnJlbHNQSwECLQAUAAYACAAA&#10;ACEAVWlCgRYCAAAnBAAADgAAAAAAAAAAAAAAAAAuAgAAZHJzL2Uyb0RvYy54bWxQSwECLQAUAAYA&#10;CAAAACEACAzDBd8AAAAJAQAADwAAAAAAAAAAAAAAAABwBAAAZHJzL2Rvd25yZXYueG1sUEsFBgAA&#10;AAAEAAQA8wAAAHwFAAAAAA==&#10;">
                <v:textbox>
                  <w:txbxContent>
                    <w:p w14:paraId="6B0054C5" w14:textId="77777777" w:rsidR="00647115" w:rsidRPr="00DA082C" w:rsidRDefault="00647115" w:rsidP="00647115">
                      <w:pPr>
                        <w:ind w:leftChars="0" w:left="0" w:firstLineChars="0" w:firstLine="0"/>
                      </w:pPr>
                      <w:r w:rsidRPr="00DA082C">
                        <w:rPr>
                          <w:rFonts w:hint="eastAsia"/>
                        </w:rPr>
                        <w:t>1.総括的な評価</w:t>
                      </w:r>
                    </w:p>
                    <w:p w14:paraId="06C0F6BE" w14:textId="77777777" w:rsidR="00647115" w:rsidRPr="00DA082C" w:rsidRDefault="00647115" w:rsidP="00647115">
                      <w:pPr>
                        <w:ind w:leftChars="0" w:left="0" w:firstLineChars="0" w:firstLine="0"/>
                      </w:pPr>
                      <w:r w:rsidRPr="00DA082C">
                        <w:t xml:space="preserve">   設定した目標と実際の成果の比較を下記に示した。</w:t>
                      </w:r>
                    </w:p>
                    <w:p w14:paraId="33C67D2A" w14:textId="77777777" w:rsidR="00647115" w:rsidRPr="00DA082C" w:rsidRDefault="00647115" w:rsidP="00647115">
                      <w:pPr>
                        <w:ind w:leftChars="0" w:left="0" w:firstLineChars="0" w:firstLine="0"/>
                        <w:jc w:val="center"/>
                      </w:pPr>
                      <w:r w:rsidRPr="00CA5BC5">
                        <w:rPr>
                          <w:noProof/>
                        </w:rPr>
                        <w:drawing>
                          <wp:inline distT="0" distB="0" distL="0" distR="0" wp14:anchorId="6AD0F340" wp14:editId="5F7A386F">
                            <wp:extent cx="5191362" cy="1810693"/>
                            <wp:effectExtent l="0" t="0" r="0" b="0"/>
                            <wp:docPr id="904496232"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4467" cy="1815264"/>
                                    </a:xfrm>
                                    <a:prstGeom prst="rect">
                                      <a:avLst/>
                                    </a:prstGeom>
                                    <a:noFill/>
                                    <a:ln>
                                      <a:noFill/>
                                    </a:ln>
                                  </pic:spPr>
                                </pic:pic>
                              </a:graphicData>
                            </a:graphic>
                          </wp:inline>
                        </w:drawing>
                      </w:r>
                    </w:p>
                    <w:p w14:paraId="60BC7931" w14:textId="77777777" w:rsidR="00647115" w:rsidRPr="00DA082C" w:rsidRDefault="00647115" w:rsidP="00647115">
                      <w:pPr>
                        <w:ind w:leftChars="0" w:left="0" w:firstLineChars="0" w:firstLine="0"/>
                      </w:pPr>
                      <w:r w:rsidRPr="00DA082C">
                        <w:t>2.主要な成果とポイント</w:t>
                      </w:r>
                      <w:r w:rsidRPr="00DA082C">
                        <w:br/>
                        <w:t>本実証においては、認識機能および直進系シナリオに関して高い達成度が確認された。信号認識カメラ機能の有効性検証では、総走行通過数</w:t>
                      </w:r>
                      <w:r>
                        <w:rPr>
                          <w:rFonts w:hint="eastAsia"/>
                        </w:rPr>
                        <w:t>1976</w:t>
                      </w:r>
                      <w:r w:rsidRPr="00DA082C">
                        <w:t>回に対して認識失敗は発生せず、達成率100％を記録した。これにより、信号環境下における基本的な認知・判断機能は安定しており、実運用を想定した条件下でも十分な信頼性を有していることが示された。また、実運用環境下における横断歩道通過シナリオの安全性検証では、総走行通過数6</w:t>
                      </w:r>
                      <w:r>
                        <w:rPr>
                          <w:rFonts w:hint="eastAsia"/>
                        </w:rPr>
                        <w:t>536</w:t>
                      </w:r>
                      <w:r w:rsidRPr="00DA082C">
                        <w:t>回に対して介入は5回にとどまり、達成率99.92％と極めて高い水準を確保し</w:t>
                      </w:r>
                      <w:r w:rsidRPr="00DA082C">
                        <w:rPr>
                          <w:rFonts w:hint="eastAsia"/>
                        </w:rPr>
                        <w:t>た。歩行者検知を伴う複雑な環境下においても安全側制御が適切に機能しており、基礎的な安全性能は高い段階にあると評価できる。これらの結果から、本システムは「認識系・直進系制御」においては実装水準に近い成熟度に到達していることが確認された。</w:t>
                      </w:r>
                    </w:p>
                    <w:p w14:paraId="39822AD6" w14:textId="77777777" w:rsidR="00647115" w:rsidRPr="00DA082C" w:rsidRDefault="00647115" w:rsidP="00647115">
                      <w:pPr>
                        <w:ind w:leftChars="0" w:left="0" w:firstLineChars="0" w:firstLine="0"/>
                      </w:pPr>
                      <w:r w:rsidRPr="00DA082C">
                        <w:br/>
                        <w:t>3.課題と改善点</w:t>
                      </w:r>
                      <w:r w:rsidRPr="00DA082C">
                        <w:br/>
                        <w:t>一方で、複合的判断を要する場面では課題が顕在化した。交差点右折成功率は96.</w:t>
                      </w:r>
                      <w:r>
                        <w:rPr>
                          <w:rFonts w:hint="eastAsia"/>
                        </w:rPr>
                        <w:t>71</w:t>
                      </w:r>
                      <w:r w:rsidRPr="00DA082C">
                        <w:t>％であり、目標値98％には到達しなかった。総走行通過数1</w:t>
                      </w:r>
                      <w:r>
                        <w:rPr>
                          <w:rFonts w:hint="eastAsia"/>
                        </w:rPr>
                        <w:t>52</w:t>
                      </w:r>
                      <w:r w:rsidRPr="00DA082C">
                        <w:t>回中5回の介入が発生しており、高度な統合判断が求められる場面で改善の余地が認められる。</w:t>
                      </w:r>
                      <w:r w:rsidRPr="00DA082C">
                        <w:br/>
                        <w:t>さらに、自動運転システムの回避能力評価では、路上駐車回避成功39回、失敗65回、成功率37.50％と目標値70％を大きく下回った。これは安全側制御が強く働く設計思想および道路幅員や構内環境といったインフラ条件の影響が大きいと考えられる。単純な技術不足というよりも、</w:t>
                      </w:r>
                      <w:r w:rsidRPr="00DA082C">
                        <w:rPr>
                          <w:rFonts w:hint="eastAsia"/>
                        </w:rPr>
                        <w:t>道路構造との整合性の課題や事故発生後のシステム変更によりより安全性が優先された結果である。</w:t>
                      </w:r>
                      <w:r w:rsidRPr="00DA082C">
                        <w:br/>
                        <w:t>また、運行ダイヤ検証においては、遅延率5％以下を達成した停留所は</w:t>
                      </w:r>
                      <w:r>
                        <w:rPr>
                          <w:rFonts w:hint="eastAsia"/>
                        </w:rPr>
                        <w:t>9</w:t>
                      </w:r>
                      <w:r w:rsidRPr="00DA082C">
                        <w:t>か所中3か所にとどまり、一部未達となった。遅延の主因は、回避不能による停止、歩行者検知による発進抑制であり、判断系課題が運行効率に波及している構造が確認された。</w:t>
                      </w:r>
                    </w:p>
                    <w:p w14:paraId="51B22C02" w14:textId="77777777" w:rsidR="00647115" w:rsidRPr="00DA082C" w:rsidRDefault="00647115" w:rsidP="00647115">
                      <w:pPr>
                        <w:ind w:leftChars="0" w:left="0" w:firstLineChars="0" w:firstLine="0"/>
                      </w:pPr>
                      <w:r w:rsidRPr="00DA082C">
                        <w:br/>
                        <w:t>4.今後の展望</w:t>
                      </w:r>
                      <w:r w:rsidRPr="00DA082C">
                        <w:br/>
                        <w:t>本実証の結果、信号認識および横断歩道通過といった基礎的な安全機能において高い達成度を示し、自動運転システムの認識性能は実用水準に近づいていることを確認した。一方で、右折や路上駐車回避など複雑な判断を伴う場面においては、さらなる高度化が必要であり、特に複雑環境下での判断・回避能力の向上が次段階の主要課題であることが明確となった。</w:t>
                      </w:r>
                    </w:p>
                    <w:p w14:paraId="3B4F2184" w14:textId="77777777" w:rsidR="00647115" w:rsidRPr="00DA082C" w:rsidRDefault="00647115" w:rsidP="00647115">
                      <w:pPr>
                        <w:ind w:leftChars="0" w:left="0" w:firstLineChars="0" w:firstLine="0"/>
                      </w:pPr>
                      <w:r w:rsidRPr="00DA082C">
                        <w:rPr>
                          <w:rFonts w:hint="eastAsia"/>
                        </w:rPr>
                        <w:t>今後は、対向車速度推定の高度化や動的経路生成ロジックの改善など、技術面での精緻化を着実に進める必要がある。同時に、病院構内の道路構造改善や交通動線の整理といったインフラ側との協調的対応を図ることも重要である。さらに、運行時間帯の最適化や運行設計領域（</w:t>
                      </w:r>
                      <w:r w:rsidRPr="00DA082C">
                        <w:t>ODD）の再整理を通じて、実装環境との適合性を高める段階へと移行していくべきである。</w:t>
                      </w:r>
                    </w:p>
                    <w:p w14:paraId="65C5A828" w14:textId="77777777" w:rsidR="00647115" w:rsidRPr="00DA082C" w:rsidRDefault="00647115" w:rsidP="00647115">
                      <w:pPr>
                        <w:ind w:leftChars="0" w:left="0" w:firstLineChars="0" w:firstLine="0"/>
                      </w:pPr>
                      <w:r w:rsidRPr="00DA082C">
                        <w:rPr>
                          <w:rFonts w:hint="eastAsia"/>
                        </w:rPr>
                        <w:t>本実証は、基礎性能の到達度を確認するとともに、実装に向けた具体的課題を明確化した点に大きな意義がある。今後は、技術高度化とインフラ環境整備を両輪とした改善を推進することで、レベル</w:t>
                      </w:r>
                      <w:r w:rsidRPr="00DA082C">
                        <w:t>4実装に向けた実効性および持続可能性の向上が期待される。</w:t>
                      </w:r>
                    </w:p>
                    <w:p w14:paraId="513E213A" w14:textId="5372825F" w:rsidR="004A15FD" w:rsidRPr="00303E86" w:rsidRDefault="004A15FD" w:rsidP="00224E5A">
                      <w:pPr>
                        <w:ind w:leftChars="0" w:left="0" w:firstLineChars="0" w:firstLine="0"/>
                      </w:pPr>
                    </w:p>
                  </w:txbxContent>
                </v:textbox>
                <w10:wrap type="square" anchorx="margin"/>
              </v:shape>
            </w:pict>
          </mc:Fallback>
        </mc:AlternateContent>
      </w:r>
      <w:r w:rsidR="004A15FD" w:rsidRPr="00EA457A">
        <w:rPr>
          <w:rFonts w:hint="eastAsia"/>
          <w:spacing w:val="-4"/>
          <w:lang w:eastAsia="zh-TW"/>
        </w:rPr>
        <w:t>■技術面</w:t>
      </w:r>
    </w:p>
    <w:p w14:paraId="5014E62F" w14:textId="182F0F56" w:rsidR="004A15FD" w:rsidRPr="00EA457A" w:rsidRDefault="004A15FD" w:rsidP="004A15FD">
      <w:pPr>
        <w:ind w:leftChars="0" w:left="0" w:firstLineChars="0" w:firstLine="0"/>
        <w:rPr>
          <w:spacing w:val="-4"/>
        </w:rPr>
      </w:pPr>
    </w:p>
    <w:p w14:paraId="5E4BA608" w14:textId="77777777" w:rsidR="00DF1294" w:rsidRPr="00EA457A" w:rsidRDefault="00DF1294" w:rsidP="004A15FD">
      <w:pPr>
        <w:ind w:leftChars="0" w:left="0" w:firstLineChars="0" w:firstLine="0"/>
        <w:rPr>
          <w:spacing w:val="-4"/>
        </w:rPr>
      </w:pPr>
    </w:p>
    <w:p w14:paraId="25A5A3C3" w14:textId="77777777" w:rsidR="00DF1294" w:rsidRPr="00EA457A" w:rsidRDefault="00DF1294" w:rsidP="004A15FD">
      <w:pPr>
        <w:ind w:leftChars="0" w:left="0" w:firstLineChars="0" w:firstLine="0"/>
        <w:rPr>
          <w:spacing w:val="-4"/>
        </w:rPr>
      </w:pPr>
    </w:p>
    <w:p w14:paraId="3C710565" w14:textId="0C7331EC" w:rsidR="004A15FD" w:rsidRPr="00303E86" w:rsidRDefault="00EA457A" w:rsidP="004A15FD">
      <w:pPr>
        <w:ind w:leftChars="0" w:left="0" w:firstLineChars="0" w:firstLine="0"/>
        <w:rPr>
          <w:spacing w:val="-4"/>
        </w:rPr>
      </w:pPr>
      <w:r w:rsidRPr="00EA457A">
        <w:rPr>
          <w:noProof/>
          <w:spacing w:val="-4"/>
        </w:rPr>
        <mc:AlternateContent>
          <mc:Choice Requires="wps">
            <w:drawing>
              <wp:anchor distT="45720" distB="45720" distL="114300" distR="114300" simplePos="0" relativeHeight="251658244" behindDoc="0" locked="0" layoutInCell="1" allowOverlap="1" wp14:anchorId="6F957456" wp14:editId="3A4ED37F">
                <wp:simplePos x="0" y="0"/>
                <wp:positionH relativeFrom="margin">
                  <wp:align>left</wp:align>
                </wp:positionH>
                <wp:positionV relativeFrom="paragraph">
                  <wp:posOffset>243840</wp:posOffset>
                </wp:positionV>
                <wp:extent cx="6386195" cy="880110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801100"/>
                        </a:xfrm>
                        <a:prstGeom prst="rect">
                          <a:avLst/>
                        </a:prstGeom>
                        <a:solidFill>
                          <a:srgbClr val="FFFFFF"/>
                        </a:solidFill>
                        <a:ln w="9525">
                          <a:solidFill>
                            <a:srgbClr val="000000"/>
                          </a:solidFill>
                          <a:miter lim="800000"/>
                          <a:headEnd/>
                          <a:tailEnd/>
                        </a:ln>
                      </wps:spPr>
                      <wps:txbx>
                        <w:txbxContent>
                          <w:p w14:paraId="0BB2F822" w14:textId="5238A4EC" w:rsidR="004A15FD" w:rsidRPr="00303E86" w:rsidRDefault="004A15FD" w:rsidP="00B167D0">
                            <w:pPr>
                              <w:ind w:leftChars="0" w:left="0" w:firstLineChars="0" w:firstLine="0"/>
                            </w:pPr>
                          </w:p>
                          <w:tbl>
                            <w:tblPr>
                              <w:tblStyle w:val="TableGrid"/>
                              <w:tblOverlap w:val="never"/>
                              <w:tblW w:w="9634" w:type="dxa"/>
                              <w:tblInd w:w="0" w:type="dxa"/>
                              <w:tblCellMar>
                                <w:top w:w="73" w:type="dxa"/>
                                <w:left w:w="107" w:type="dxa"/>
                                <w:right w:w="115" w:type="dxa"/>
                              </w:tblCellMar>
                              <w:tblLook w:val="04A0" w:firstRow="1" w:lastRow="0" w:firstColumn="1" w:lastColumn="0" w:noHBand="0" w:noVBand="1"/>
                            </w:tblPr>
                            <w:tblGrid>
                              <w:gridCol w:w="2122"/>
                              <w:gridCol w:w="2126"/>
                              <w:gridCol w:w="2410"/>
                              <w:gridCol w:w="2976"/>
                            </w:tblGrid>
                            <w:tr w:rsidR="00303E86" w:rsidRPr="00303E86" w14:paraId="28B18773" w14:textId="77777777" w:rsidTr="00D55CDD">
                              <w:trPr>
                                <w:trHeight w:val="370"/>
                              </w:trPr>
                              <w:tc>
                                <w:tcPr>
                                  <w:tcW w:w="2122"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690B2D6E" w14:textId="77777777" w:rsidR="00D55CDD" w:rsidRPr="00303E86" w:rsidRDefault="00D55CDD" w:rsidP="00D55CDD">
                                  <w:pPr>
                                    <w:ind w:leftChars="0" w:left="0" w:firstLineChars="0" w:firstLine="0"/>
                                    <w:suppressOverlap/>
                                    <w:rPr>
                                      <w:sz w:val="22"/>
                                      <w:szCs w:val="24"/>
                                    </w:rPr>
                                  </w:pPr>
                                  <w:r w:rsidRPr="00303E86">
                                    <w:rPr>
                                      <w:rFonts w:cs="ＭＳ Ｐゴシック" w:hint="eastAsia"/>
                                      <w:sz w:val="22"/>
                                      <w:szCs w:val="24"/>
                                    </w:rPr>
                                    <w:t>検証項目</w:t>
                                  </w:r>
                                </w:p>
                              </w:tc>
                              <w:tc>
                                <w:tcPr>
                                  <w:tcW w:w="212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6CDABE4F" w14:textId="77777777" w:rsidR="00D55CDD" w:rsidRPr="00303E86" w:rsidRDefault="00D55CDD" w:rsidP="00D55CDD">
                                  <w:pPr>
                                    <w:ind w:leftChars="0" w:left="0" w:firstLineChars="0" w:firstLine="0"/>
                                    <w:suppressOverlap/>
                                    <w:rPr>
                                      <w:sz w:val="22"/>
                                      <w:szCs w:val="24"/>
                                    </w:rPr>
                                  </w:pPr>
                                  <w:r w:rsidRPr="00303E86">
                                    <w:rPr>
                                      <w:rFonts w:hint="eastAsia"/>
                                      <w:sz w:val="22"/>
                                      <w:szCs w:val="24"/>
                                    </w:rPr>
                                    <w:t>検証方法</w:t>
                                  </w:r>
                                </w:p>
                              </w:tc>
                              <w:tc>
                                <w:tcPr>
                                  <w:tcW w:w="241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1EC3C560" w14:textId="77777777" w:rsidR="00D55CDD" w:rsidRPr="00303E86" w:rsidRDefault="00D55CDD" w:rsidP="00D55CDD">
                                  <w:pPr>
                                    <w:ind w:leftChars="0" w:left="0" w:firstLineChars="0" w:firstLine="0"/>
                                    <w:suppressOverlap/>
                                    <w:rPr>
                                      <w:sz w:val="22"/>
                                      <w:szCs w:val="24"/>
                                    </w:rPr>
                                  </w:pPr>
                                  <w:r w:rsidRPr="00303E86">
                                    <w:rPr>
                                      <w:rFonts w:hint="eastAsia"/>
                                      <w:sz w:val="22"/>
                                      <w:szCs w:val="24"/>
                                    </w:rPr>
                                    <w:t>目標値</w:t>
                                  </w:r>
                                </w:p>
                              </w:tc>
                              <w:tc>
                                <w:tcPr>
                                  <w:tcW w:w="297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777C446" w14:textId="77777777" w:rsidR="00D55CDD" w:rsidRPr="00303E86" w:rsidRDefault="00D55CDD" w:rsidP="00D55CDD">
                                  <w:pPr>
                                    <w:ind w:leftChars="0" w:left="0" w:firstLineChars="0" w:firstLine="0"/>
                                    <w:suppressOverlap/>
                                    <w:rPr>
                                      <w:sz w:val="22"/>
                                      <w:szCs w:val="24"/>
                                    </w:rPr>
                                  </w:pPr>
                                  <w:r w:rsidRPr="00303E86">
                                    <w:rPr>
                                      <w:rFonts w:hint="eastAsia"/>
                                      <w:sz w:val="22"/>
                                      <w:szCs w:val="24"/>
                                    </w:rPr>
                                    <w:t>検証結果</w:t>
                                  </w:r>
                                </w:p>
                              </w:tc>
                            </w:tr>
                            <w:tr w:rsidR="00303E86" w:rsidRPr="00303E86" w14:paraId="38086A2F" w14:textId="77777777" w:rsidTr="00D55CDD">
                              <w:trPr>
                                <w:trHeight w:val="683"/>
                              </w:trPr>
                              <w:tc>
                                <w:tcPr>
                                  <w:tcW w:w="2122" w:type="dxa"/>
                                  <w:tcBorders>
                                    <w:top w:val="single" w:sz="4" w:space="0" w:color="000000"/>
                                    <w:left w:val="single" w:sz="4" w:space="0" w:color="000000"/>
                                    <w:bottom w:val="single" w:sz="4" w:space="0" w:color="000000"/>
                                    <w:right w:val="single" w:sz="4" w:space="0" w:color="000000"/>
                                  </w:tcBorders>
                                </w:tcPr>
                                <w:p w14:paraId="3DA60E56" w14:textId="77777777" w:rsidR="00D55CDD" w:rsidRPr="00303E86" w:rsidRDefault="00D55CDD" w:rsidP="00D55CDD">
                                  <w:pPr>
                                    <w:ind w:leftChars="0" w:left="0" w:firstLineChars="0" w:firstLine="0"/>
                                    <w:suppressOverlap/>
                                    <w:rPr>
                                      <w:lang w:val="en-US"/>
                                    </w:rPr>
                                  </w:pPr>
                                  <w:r w:rsidRPr="00303E86">
                                    <w:rPr>
                                      <w:rFonts w:hint="eastAsia"/>
                                    </w:rPr>
                                    <w:t>自動運転バス乗車の利用機会の創出に係る検証</w:t>
                                  </w:r>
                                </w:p>
                              </w:tc>
                              <w:tc>
                                <w:tcPr>
                                  <w:tcW w:w="2126" w:type="dxa"/>
                                  <w:tcBorders>
                                    <w:top w:val="single" w:sz="4" w:space="0" w:color="000000"/>
                                    <w:left w:val="single" w:sz="4" w:space="0" w:color="000000"/>
                                    <w:bottom w:val="single" w:sz="4" w:space="0" w:color="000000"/>
                                    <w:right w:val="single" w:sz="4" w:space="0" w:color="000000"/>
                                  </w:tcBorders>
                                </w:tcPr>
                                <w:p w14:paraId="2680BEA1" w14:textId="77777777" w:rsidR="00D55CDD" w:rsidRPr="00303E86" w:rsidRDefault="00D55CDD" w:rsidP="00D55CDD">
                                  <w:pPr>
                                    <w:ind w:leftChars="0" w:left="0" w:firstLineChars="0" w:firstLine="0"/>
                                    <w:suppressOverlap/>
                                    <w:rPr>
                                      <w:lang w:val="en-US"/>
                                    </w:rPr>
                                  </w:pPr>
                                  <w:r w:rsidRPr="00303E86">
                                    <w:rPr>
                                      <w:rFonts w:hint="eastAsia"/>
                                      <w:lang w:val="en-US"/>
                                    </w:rPr>
                                    <w:t>乗車者に再利用の意向に関するアンケートを取得</w:t>
                                  </w:r>
                                </w:p>
                              </w:tc>
                              <w:tc>
                                <w:tcPr>
                                  <w:tcW w:w="2410" w:type="dxa"/>
                                  <w:tcBorders>
                                    <w:top w:val="single" w:sz="4" w:space="0" w:color="000000"/>
                                    <w:left w:val="single" w:sz="4" w:space="0" w:color="000000"/>
                                    <w:bottom w:val="single" w:sz="4" w:space="0" w:color="000000"/>
                                    <w:right w:val="single" w:sz="4" w:space="0" w:color="000000"/>
                                  </w:tcBorders>
                                </w:tcPr>
                                <w:p w14:paraId="341DE19C" w14:textId="77777777" w:rsidR="00D55CDD" w:rsidRPr="00303E86" w:rsidRDefault="00D55CDD" w:rsidP="00D55CDD">
                                  <w:pPr>
                                    <w:ind w:leftChars="0" w:left="0" w:firstLineChars="0" w:firstLine="0"/>
                                    <w:suppressOverlap/>
                                    <w:rPr>
                                      <w:lang w:val="en-US"/>
                                    </w:rPr>
                                  </w:pPr>
                                  <w:r w:rsidRPr="00303E86">
                                    <w:rPr>
                                      <w:rFonts w:hint="eastAsia"/>
                                      <w:lang w:val="en-US"/>
                                    </w:rPr>
                                    <w:t>2024年度「再利用を希望する」で取得した95％以上</w:t>
                                  </w:r>
                                </w:p>
                              </w:tc>
                              <w:tc>
                                <w:tcPr>
                                  <w:tcW w:w="2976" w:type="dxa"/>
                                  <w:tcBorders>
                                    <w:top w:val="single" w:sz="4" w:space="0" w:color="000000"/>
                                    <w:left w:val="single" w:sz="4" w:space="0" w:color="000000"/>
                                    <w:bottom w:val="single" w:sz="4" w:space="0" w:color="000000"/>
                                    <w:right w:val="single" w:sz="4" w:space="0" w:color="000000"/>
                                  </w:tcBorders>
                                </w:tcPr>
                                <w:p w14:paraId="7964DD35" w14:textId="77777777" w:rsidR="00D55CDD" w:rsidRPr="00303E86" w:rsidRDefault="00D55CDD" w:rsidP="00D55CDD">
                                  <w:pPr>
                                    <w:ind w:leftChars="0" w:left="0" w:firstLineChars="0" w:firstLine="0"/>
                                    <w:suppressOverlap/>
                                    <w:rPr>
                                      <w:lang w:val="en-US"/>
                                    </w:rPr>
                                  </w:pPr>
                                  <w:r w:rsidRPr="00303E86">
                                    <w:rPr>
                                      <w:rFonts w:hint="eastAsia"/>
                                      <w:lang w:val="en-US"/>
                                    </w:rPr>
                                    <w:t>【未達】</w:t>
                                  </w:r>
                                </w:p>
                                <w:p w14:paraId="2D873BA8" w14:textId="77777777" w:rsidR="00D55CDD" w:rsidRPr="00303E86" w:rsidRDefault="00D55CDD" w:rsidP="00D55CDD">
                                  <w:pPr>
                                    <w:ind w:leftChars="0" w:left="0" w:firstLineChars="0" w:firstLine="0"/>
                                    <w:suppressOverlap/>
                                    <w:rPr>
                                      <w:lang w:val="en-US"/>
                                    </w:rPr>
                                  </w:pPr>
                                  <w:r w:rsidRPr="00303E86">
                                    <w:rPr>
                                      <w:rFonts w:hint="eastAsia"/>
                                      <w:lang w:val="en-US"/>
                                    </w:rPr>
                                    <w:t>前年度95％に対して、94％と1％の低下となった。(図１)</w:t>
                                  </w:r>
                                </w:p>
                              </w:tc>
                            </w:tr>
                            <w:tr w:rsidR="00D55CDD" w:rsidRPr="00303E86" w14:paraId="74A1A2ED" w14:textId="77777777" w:rsidTr="00D55CDD">
                              <w:trPr>
                                <w:trHeight w:val="683"/>
                              </w:trPr>
                              <w:tc>
                                <w:tcPr>
                                  <w:tcW w:w="2122" w:type="dxa"/>
                                  <w:tcBorders>
                                    <w:top w:val="single" w:sz="4" w:space="0" w:color="000000"/>
                                    <w:left w:val="single" w:sz="4" w:space="0" w:color="000000"/>
                                    <w:bottom w:val="single" w:sz="4" w:space="0" w:color="000000"/>
                                    <w:right w:val="single" w:sz="4" w:space="0" w:color="000000"/>
                                  </w:tcBorders>
                                </w:tcPr>
                                <w:p w14:paraId="35DE51DC" w14:textId="77777777" w:rsidR="00D55CDD" w:rsidRPr="00303E86" w:rsidRDefault="00D55CDD" w:rsidP="00D55CDD">
                                  <w:pPr>
                                    <w:ind w:leftChars="0" w:left="0" w:firstLineChars="0" w:firstLine="0"/>
                                    <w:suppressOverlap/>
                                    <w:rPr>
                                      <w:lang w:val="en-US"/>
                                    </w:rPr>
                                  </w:pPr>
                                  <w:r w:rsidRPr="00303E86">
                                    <w:rPr>
                                      <w:rFonts w:hint="eastAsia"/>
                                      <w:lang w:val="en-US"/>
                                    </w:rPr>
                                    <w:t>乗り心地に関する検証</w:t>
                                  </w:r>
                                </w:p>
                              </w:tc>
                              <w:tc>
                                <w:tcPr>
                                  <w:tcW w:w="2126" w:type="dxa"/>
                                  <w:tcBorders>
                                    <w:top w:val="single" w:sz="4" w:space="0" w:color="000000"/>
                                    <w:left w:val="single" w:sz="4" w:space="0" w:color="000000"/>
                                    <w:bottom w:val="single" w:sz="4" w:space="0" w:color="000000"/>
                                    <w:right w:val="single" w:sz="4" w:space="0" w:color="000000"/>
                                  </w:tcBorders>
                                </w:tcPr>
                                <w:p w14:paraId="2CF73506" w14:textId="77777777" w:rsidR="00D55CDD" w:rsidRPr="00303E86" w:rsidRDefault="00D55CDD" w:rsidP="00D55CDD">
                                  <w:pPr>
                                    <w:ind w:leftChars="0" w:left="0" w:firstLineChars="0" w:firstLine="0"/>
                                    <w:suppressOverlap/>
                                    <w:rPr>
                                      <w:lang w:val="en-US"/>
                                    </w:rPr>
                                  </w:pPr>
                                  <w:r w:rsidRPr="00303E86">
                                    <w:rPr>
                                      <w:rFonts w:hint="eastAsia"/>
                                      <w:lang w:val="en-US"/>
                                    </w:rPr>
                                    <w:t>乗車者に乗り心地に関するアンケートを取得</w:t>
                                  </w:r>
                                </w:p>
                              </w:tc>
                              <w:tc>
                                <w:tcPr>
                                  <w:tcW w:w="2410" w:type="dxa"/>
                                  <w:tcBorders>
                                    <w:top w:val="single" w:sz="4" w:space="0" w:color="000000"/>
                                    <w:left w:val="single" w:sz="4" w:space="0" w:color="000000"/>
                                    <w:bottom w:val="single" w:sz="4" w:space="0" w:color="000000"/>
                                    <w:right w:val="single" w:sz="4" w:space="0" w:color="000000"/>
                                  </w:tcBorders>
                                </w:tcPr>
                                <w:p w14:paraId="22B9E153" w14:textId="77777777" w:rsidR="00D55CDD" w:rsidRPr="00303E86" w:rsidRDefault="00D55CDD" w:rsidP="00D55CDD">
                                  <w:pPr>
                                    <w:ind w:leftChars="0" w:left="0" w:firstLineChars="0" w:firstLine="0"/>
                                    <w:suppressOverlap/>
                                    <w:rPr>
                                      <w:lang w:val="en-US"/>
                                    </w:rPr>
                                  </w:pPr>
                                  <w:r w:rsidRPr="00303E86">
                                    <w:rPr>
                                      <w:rFonts w:hint="eastAsia"/>
                                      <w:lang w:val="en-US"/>
                                    </w:rPr>
                                    <w:t>2024年度の乗り心地が「悪い」「あまり良くない」の合計値26％以下</w:t>
                                  </w:r>
                                </w:p>
                              </w:tc>
                              <w:tc>
                                <w:tcPr>
                                  <w:tcW w:w="2976" w:type="dxa"/>
                                  <w:tcBorders>
                                    <w:top w:val="single" w:sz="4" w:space="0" w:color="000000"/>
                                    <w:left w:val="single" w:sz="4" w:space="0" w:color="000000"/>
                                    <w:bottom w:val="single" w:sz="4" w:space="0" w:color="000000"/>
                                    <w:right w:val="single" w:sz="4" w:space="0" w:color="000000"/>
                                  </w:tcBorders>
                                </w:tcPr>
                                <w:p w14:paraId="50060531" w14:textId="77777777" w:rsidR="00D55CDD" w:rsidRPr="00303E86" w:rsidRDefault="00D55CDD" w:rsidP="00D55CDD">
                                  <w:pPr>
                                    <w:ind w:leftChars="0" w:left="0" w:firstLineChars="0" w:firstLine="0"/>
                                    <w:suppressOverlap/>
                                    <w:rPr>
                                      <w:lang w:val="en-US"/>
                                    </w:rPr>
                                  </w:pPr>
                                  <w:r w:rsidRPr="00303E86">
                                    <w:rPr>
                                      <w:rFonts w:hint="eastAsia"/>
                                      <w:lang w:val="en-US"/>
                                    </w:rPr>
                                    <w:t>【達成】</w:t>
                                  </w:r>
                                </w:p>
                                <w:p w14:paraId="1202130D" w14:textId="77777777" w:rsidR="00D55CDD" w:rsidRPr="00303E86" w:rsidRDefault="00D55CDD" w:rsidP="00D55CDD">
                                  <w:pPr>
                                    <w:ind w:leftChars="0" w:left="0" w:firstLineChars="0" w:firstLine="0"/>
                                    <w:suppressOverlap/>
                                    <w:rPr>
                                      <w:lang w:val="en-US"/>
                                    </w:rPr>
                                  </w:pPr>
                                  <w:r w:rsidRPr="00303E86">
                                    <w:rPr>
                                      <w:rFonts w:hint="eastAsia"/>
                                      <w:lang w:val="en-US"/>
                                    </w:rPr>
                                    <w:t>「悪い」「あまり良くない」の合計値が6％と改善されていることが確認できた。(図2)</w:t>
                                  </w:r>
                                </w:p>
                              </w:tc>
                            </w:tr>
                          </w:tbl>
                          <w:p w14:paraId="0FDB868A" w14:textId="070BC181" w:rsidR="004A15FD" w:rsidRPr="00303E86" w:rsidRDefault="004A15FD" w:rsidP="00B167D0">
                            <w:pPr>
                              <w:ind w:leftChars="0" w:left="0" w:firstLineChars="0" w:firstLine="0"/>
                            </w:pPr>
                          </w:p>
                          <w:p w14:paraId="0E6A16B8" w14:textId="2E504D56" w:rsidR="00D55CDD" w:rsidRPr="00303E86" w:rsidRDefault="00D55CDD" w:rsidP="00D55CDD">
                            <w:pPr>
                              <w:ind w:leftChars="0" w:left="0" w:firstLineChars="0" w:firstLine="0"/>
                            </w:pPr>
                            <w:r w:rsidRPr="00303E86">
                              <w:rPr>
                                <w:rFonts w:hint="eastAsia"/>
                              </w:rPr>
                              <w:t>再利用意向は引き続き高く、乗り心地の改善も見られたこと、くるリンへの自動運転導入においては、「運行便数の増加」、「運転手不足の解消」に対する乗車者の期待もあることから、近隣住民や近隣学校への出前講座の実施やイベントなどへの自動運転バスの展示など、自動運転バスに触れ合うことができる機会を増やすことで受容性向上を推進したいと考える。</w:t>
                            </w:r>
                          </w:p>
                          <w:p w14:paraId="70C1EDE6" w14:textId="77777777" w:rsidR="00D03F80" w:rsidRPr="00303E86" w:rsidRDefault="00D03F80" w:rsidP="00B167D0">
                            <w:pPr>
                              <w:ind w:leftChars="0" w:left="0" w:firstLineChars="0" w:firstLine="0"/>
                            </w:pPr>
                          </w:p>
                          <w:p w14:paraId="35D65360" w14:textId="4D016C6A" w:rsidR="00224E5A" w:rsidRPr="00303E86" w:rsidRDefault="00224E5A" w:rsidP="00B167D0">
                            <w:pPr>
                              <w:ind w:leftChars="0" w:left="0" w:firstLineChars="0" w:firstLine="0"/>
                            </w:pPr>
                            <w:r w:rsidRPr="00303E86">
                              <w:rPr>
                                <w:rFonts w:hint="eastAsia"/>
                              </w:rPr>
                              <w:t>（図１）</w:t>
                            </w:r>
                          </w:p>
                          <w:p w14:paraId="09F8A626" w14:textId="110FDBA3" w:rsidR="00D03F80" w:rsidRPr="00303E86" w:rsidRDefault="00224E5A" w:rsidP="00B167D0">
                            <w:pPr>
                              <w:ind w:leftChars="0" w:left="0" w:firstLineChars="0" w:firstLine="0"/>
                            </w:pPr>
                            <w:r w:rsidRPr="00303E86">
                              <w:rPr>
                                <w:noProof/>
                              </w:rPr>
                              <w:drawing>
                                <wp:inline distT="0" distB="0" distL="0" distR="0" wp14:anchorId="7FA63545" wp14:editId="068025F8">
                                  <wp:extent cx="6194425" cy="1948815"/>
                                  <wp:effectExtent l="0" t="0" r="0" b="0"/>
                                  <wp:docPr id="1615638314" name="図 9"/>
                                  <wp:cNvGraphicFramePr>
                                    <a:graphicFrameLocks noChangeAspect="1"/>
                                  </wp:cNvGraphicFramePr>
                                  <a:graphic>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4425" cy="1948815"/>
                                          </a:xfrm>
                                          <a:prstGeom prst="rect">
                                            <a:avLst/>
                                          </a:prstGeom>
                                          <a:noFill/>
                                          <a:ln>
                                            <a:noFill/>
                                          </a:ln>
                                        </pic:spPr>
                                      </pic:pic>
                                    </a:graphicData>
                                  </a:graphic>
                                </wp:inline>
                              </w:drawing>
                            </w:r>
                          </w:p>
                          <w:p w14:paraId="4F747E31" w14:textId="167FDCE7" w:rsidR="00224E5A" w:rsidRPr="00303E86" w:rsidRDefault="00224E5A" w:rsidP="00B167D0">
                            <w:pPr>
                              <w:ind w:leftChars="0" w:left="0" w:firstLineChars="0" w:firstLine="0"/>
                            </w:pPr>
                            <w:r w:rsidRPr="00303E86">
                              <w:rPr>
                                <w:rFonts w:hint="eastAsia"/>
                              </w:rPr>
                              <w:t>(図２)</w:t>
                            </w:r>
                          </w:p>
                          <w:p w14:paraId="74D07450" w14:textId="39B606E3" w:rsidR="00224E5A" w:rsidRPr="00303E86" w:rsidRDefault="00224E5A" w:rsidP="00B167D0">
                            <w:pPr>
                              <w:ind w:leftChars="0" w:left="0" w:firstLineChars="0" w:firstLine="0"/>
                            </w:pPr>
                            <w:r w:rsidRPr="00303E86">
                              <w:rPr>
                                <w:rFonts w:hint="eastAsia"/>
                                <w:noProof/>
                              </w:rPr>
                              <w:drawing>
                                <wp:inline distT="0" distB="0" distL="0" distR="0" wp14:anchorId="2612D144" wp14:editId="27A25FB5">
                                  <wp:extent cx="6194425" cy="1786890"/>
                                  <wp:effectExtent l="0" t="0" r="0" b="3810"/>
                                  <wp:docPr id="2092591089" name="図 10"/>
                                  <wp:cNvGraphicFramePr>
                                    <a:graphicFrameLocks noChangeAspect="1"/>
                                  </wp:cNvGraphicFramePr>
                                  <a:graphic>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4425" cy="178689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2pt;width:502.85pt;height:693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gUDFgIAACcEAAAOAAAAZHJzL2Uyb0RvYy54bWysU81u2zAMvg/YOwi6L7azJE2MOEWXLsOA&#10;7gfo9gCyLMfCJFGTlNjd05eS0zTotsswHQRSpD6SH8n19aAVOQrnJZiKFpOcEmE4NNLsK/r92+7N&#10;khIfmGmYAiMq+iA8vd68frXubSmm0IFqhCMIYnzZ24p2IdgyyzzvhGZ+AlYYNLbgNAuoun3WONYj&#10;ulbZNM8XWQ+usQ648B5fb0cj3ST8thU8fGlbLwJRFcXcQrpduut4Z5s1K/eO2U7yUxrsH7LQTBoM&#10;eoa6ZYGRg5O/QWnJHXhow4SDzqBtJRepBqymyF9Uc98xK1ItSI63Z5r8/4Pln4/39qsjYXgHAzYw&#10;FeHtHfAfnhjYdszsxY1z0HeCNRi4iJRlvfXl6Wuk2pc+gtT9J2iwyewQIAENrdORFayTIDo24OFM&#10;uhgC4fi4eLtcFKs5JRxty2VeFHlqS8bKp+/W+fBBgCZRqKjDriZ4drzzIabDyieXGM2Dks1OKpUU&#10;t6+3ypEjwwnYpZMqeOGmDOkruppP5yMDf4XI0/kThJYBR1lJjWWcnVgZeXtvmjRogUk1ypiyMici&#10;I3cji2GoByKbil7FAJHXGpoHZNbBOLm4aSh04H5R0uPUVtT/PDAnKFEfDXZnVcxmccyTMptfTVFx&#10;l5b60sIMR6iKBkpGcRvSakTeDNxgF1uZ+H3O5JQyTmOi/bQ5cdwv9eT1vN+bRwAAAP//AwBQSwME&#10;FAAGAAgAAAAhALV54gPfAAAACQEAAA8AAABkcnMvZG93bnJldi54bWxMj8FOwzAQRO9I/IO1SFwQ&#10;tWlNG0KcCiGB4AYFwdWNt0mEvQ62m4a/xz3BbVazmnlTrSdn2Ygh9p4UXM0EMKTGm55aBe9vD5cF&#10;sJg0GW09oYIfjLCuT08qXRp/oFccN6llOYRiqRV0KQ0l57Hp0Ok48wNS9nY+OJ3yGVpugj7kcGf5&#10;XIgld7qn3NDpAe87bL42e6egkE/jZ3xevHw0y529SRer8fE7KHV+Nt3dAks4pb9nOOJndKgz09bv&#10;yURmFeQhScGikMCOrhDXK2DbrORcSuB1xf8vqH8BAAD//wMAUEsBAi0AFAAGAAgAAAAhALaDOJL+&#10;AAAA4QEAABMAAAAAAAAAAAAAAAAAAAAAAFtDb250ZW50X1R5cGVzXS54bWxQSwECLQAUAAYACAAA&#10;ACEAOP0h/9YAAACUAQAACwAAAAAAAAAAAAAAAAAvAQAAX3JlbHMvLnJlbHNQSwECLQAUAAYACAAA&#10;ACEAJKYFAxYCAAAnBAAADgAAAAAAAAAAAAAAAAAuAgAAZHJzL2Uyb0RvYy54bWxQSwECLQAUAAYA&#10;CAAAACEAtXniA98AAAAJAQAADwAAAAAAAAAAAAAAAABwBAAAZHJzL2Rvd25yZXYueG1sUEsFBgAA&#10;AAAEAAQA8wAAAHwFAAAAAA==&#10;">
                <v:textbox>
                  <w:txbxContent>
                    <w:p w14:paraId="0BB2F822" w14:textId="5238A4EC" w:rsidR="004A15FD" w:rsidRPr="00303E86" w:rsidRDefault="004A15FD" w:rsidP="00B167D0">
                      <w:pPr>
                        <w:ind w:leftChars="0" w:left="0" w:firstLineChars="0" w:firstLine="0"/>
                      </w:pPr>
                    </w:p>
                    <w:tbl>
                      <w:tblPr>
                        <w:tblStyle w:val="TableGrid"/>
                        <w:tblOverlap w:val="never"/>
                        <w:tblW w:w="9634" w:type="dxa"/>
                        <w:tblInd w:w="0" w:type="dxa"/>
                        <w:tblCellMar>
                          <w:top w:w="73" w:type="dxa"/>
                          <w:left w:w="107" w:type="dxa"/>
                          <w:right w:w="115" w:type="dxa"/>
                        </w:tblCellMar>
                        <w:tblLook w:val="04A0" w:firstRow="1" w:lastRow="0" w:firstColumn="1" w:lastColumn="0" w:noHBand="0" w:noVBand="1"/>
                      </w:tblPr>
                      <w:tblGrid>
                        <w:gridCol w:w="2122"/>
                        <w:gridCol w:w="2126"/>
                        <w:gridCol w:w="2410"/>
                        <w:gridCol w:w="2976"/>
                      </w:tblGrid>
                      <w:tr w:rsidR="00303E86" w:rsidRPr="00303E86" w14:paraId="28B18773" w14:textId="77777777" w:rsidTr="00D55CDD">
                        <w:trPr>
                          <w:trHeight w:val="370"/>
                        </w:trPr>
                        <w:tc>
                          <w:tcPr>
                            <w:tcW w:w="2122"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690B2D6E" w14:textId="77777777" w:rsidR="00D55CDD" w:rsidRPr="00303E86" w:rsidRDefault="00D55CDD" w:rsidP="00D55CDD">
                            <w:pPr>
                              <w:ind w:leftChars="0" w:left="0" w:firstLineChars="0" w:firstLine="0"/>
                              <w:suppressOverlap/>
                              <w:rPr>
                                <w:sz w:val="22"/>
                                <w:szCs w:val="24"/>
                              </w:rPr>
                            </w:pPr>
                            <w:r w:rsidRPr="00303E86">
                              <w:rPr>
                                <w:rFonts w:cs="ＭＳ Ｐゴシック" w:hint="eastAsia"/>
                                <w:sz w:val="22"/>
                                <w:szCs w:val="24"/>
                              </w:rPr>
                              <w:t>検証項目</w:t>
                            </w:r>
                          </w:p>
                        </w:tc>
                        <w:tc>
                          <w:tcPr>
                            <w:tcW w:w="212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6CDABE4F" w14:textId="77777777" w:rsidR="00D55CDD" w:rsidRPr="00303E86" w:rsidRDefault="00D55CDD" w:rsidP="00D55CDD">
                            <w:pPr>
                              <w:ind w:leftChars="0" w:left="0" w:firstLineChars="0" w:firstLine="0"/>
                              <w:suppressOverlap/>
                              <w:rPr>
                                <w:sz w:val="22"/>
                                <w:szCs w:val="24"/>
                              </w:rPr>
                            </w:pPr>
                            <w:r w:rsidRPr="00303E86">
                              <w:rPr>
                                <w:rFonts w:hint="eastAsia"/>
                                <w:sz w:val="22"/>
                                <w:szCs w:val="24"/>
                              </w:rPr>
                              <w:t>検証方法</w:t>
                            </w:r>
                          </w:p>
                        </w:tc>
                        <w:tc>
                          <w:tcPr>
                            <w:tcW w:w="241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1EC3C560" w14:textId="77777777" w:rsidR="00D55CDD" w:rsidRPr="00303E86" w:rsidRDefault="00D55CDD" w:rsidP="00D55CDD">
                            <w:pPr>
                              <w:ind w:leftChars="0" w:left="0" w:firstLineChars="0" w:firstLine="0"/>
                              <w:suppressOverlap/>
                              <w:rPr>
                                <w:sz w:val="22"/>
                                <w:szCs w:val="24"/>
                              </w:rPr>
                            </w:pPr>
                            <w:r w:rsidRPr="00303E86">
                              <w:rPr>
                                <w:rFonts w:hint="eastAsia"/>
                                <w:sz w:val="22"/>
                                <w:szCs w:val="24"/>
                              </w:rPr>
                              <w:t>目標値</w:t>
                            </w:r>
                          </w:p>
                        </w:tc>
                        <w:tc>
                          <w:tcPr>
                            <w:tcW w:w="297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777C446" w14:textId="77777777" w:rsidR="00D55CDD" w:rsidRPr="00303E86" w:rsidRDefault="00D55CDD" w:rsidP="00D55CDD">
                            <w:pPr>
                              <w:ind w:leftChars="0" w:left="0" w:firstLineChars="0" w:firstLine="0"/>
                              <w:suppressOverlap/>
                              <w:rPr>
                                <w:sz w:val="22"/>
                                <w:szCs w:val="24"/>
                              </w:rPr>
                            </w:pPr>
                            <w:r w:rsidRPr="00303E86">
                              <w:rPr>
                                <w:rFonts w:hint="eastAsia"/>
                                <w:sz w:val="22"/>
                                <w:szCs w:val="24"/>
                              </w:rPr>
                              <w:t>検証結果</w:t>
                            </w:r>
                          </w:p>
                        </w:tc>
                      </w:tr>
                      <w:tr w:rsidR="00303E86" w:rsidRPr="00303E86" w14:paraId="38086A2F" w14:textId="77777777" w:rsidTr="00D55CDD">
                        <w:trPr>
                          <w:trHeight w:val="683"/>
                        </w:trPr>
                        <w:tc>
                          <w:tcPr>
                            <w:tcW w:w="2122" w:type="dxa"/>
                            <w:tcBorders>
                              <w:top w:val="single" w:sz="4" w:space="0" w:color="000000"/>
                              <w:left w:val="single" w:sz="4" w:space="0" w:color="000000"/>
                              <w:bottom w:val="single" w:sz="4" w:space="0" w:color="000000"/>
                              <w:right w:val="single" w:sz="4" w:space="0" w:color="000000"/>
                            </w:tcBorders>
                          </w:tcPr>
                          <w:p w14:paraId="3DA60E56" w14:textId="77777777" w:rsidR="00D55CDD" w:rsidRPr="00303E86" w:rsidRDefault="00D55CDD" w:rsidP="00D55CDD">
                            <w:pPr>
                              <w:ind w:leftChars="0" w:left="0" w:firstLineChars="0" w:firstLine="0"/>
                              <w:suppressOverlap/>
                              <w:rPr>
                                <w:lang w:val="en-US"/>
                              </w:rPr>
                            </w:pPr>
                            <w:r w:rsidRPr="00303E86">
                              <w:rPr>
                                <w:rFonts w:hint="eastAsia"/>
                              </w:rPr>
                              <w:t>自動運転バス乗車の利用機会の創出に係る検証</w:t>
                            </w:r>
                          </w:p>
                        </w:tc>
                        <w:tc>
                          <w:tcPr>
                            <w:tcW w:w="2126" w:type="dxa"/>
                            <w:tcBorders>
                              <w:top w:val="single" w:sz="4" w:space="0" w:color="000000"/>
                              <w:left w:val="single" w:sz="4" w:space="0" w:color="000000"/>
                              <w:bottom w:val="single" w:sz="4" w:space="0" w:color="000000"/>
                              <w:right w:val="single" w:sz="4" w:space="0" w:color="000000"/>
                            </w:tcBorders>
                          </w:tcPr>
                          <w:p w14:paraId="2680BEA1" w14:textId="77777777" w:rsidR="00D55CDD" w:rsidRPr="00303E86" w:rsidRDefault="00D55CDD" w:rsidP="00D55CDD">
                            <w:pPr>
                              <w:ind w:leftChars="0" w:left="0" w:firstLineChars="0" w:firstLine="0"/>
                              <w:suppressOverlap/>
                              <w:rPr>
                                <w:lang w:val="en-US"/>
                              </w:rPr>
                            </w:pPr>
                            <w:r w:rsidRPr="00303E86">
                              <w:rPr>
                                <w:rFonts w:hint="eastAsia"/>
                                <w:lang w:val="en-US"/>
                              </w:rPr>
                              <w:t>乗車者に再利用の意向に関するアンケートを取得</w:t>
                            </w:r>
                          </w:p>
                        </w:tc>
                        <w:tc>
                          <w:tcPr>
                            <w:tcW w:w="2410" w:type="dxa"/>
                            <w:tcBorders>
                              <w:top w:val="single" w:sz="4" w:space="0" w:color="000000"/>
                              <w:left w:val="single" w:sz="4" w:space="0" w:color="000000"/>
                              <w:bottom w:val="single" w:sz="4" w:space="0" w:color="000000"/>
                              <w:right w:val="single" w:sz="4" w:space="0" w:color="000000"/>
                            </w:tcBorders>
                          </w:tcPr>
                          <w:p w14:paraId="341DE19C" w14:textId="77777777" w:rsidR="00D55CDD" w:rsidRPr="00303E86" w:rsidRDefault="00D55CDD" w:rsidP="00D55CDD">
                            <w:pPr>
                              <w:ind w:leftChars="0" w:left="0" w:firstLineChars="0" w:firstLine="0"/>
                              <w:suppressOverlap/>
                              <w:rPr>
                                <w:lang w:val="en-US"/>
                              </w:rPr>
                            </w:pPr>
                            <w:r w:rsidRPr="00303E86">
                              <w:rPr>
                                <w:rFonts w:hint="eastAsia"/>
                                <w:lang w:val="en-US"/>
                              </w:rPr>
                              <w:t>2024年度「再利用を希望する」で取得した95％以上</w:t>
                            </w:r>
                          </w:p>
                        </w:tc>
                        <w:tc>
                          <w:tcPr>
                            <w:tcW w:w="2976" w:type="dxa"/>
                            <w:tcBorders>
                              <w:top w:val="single" w:sz="4" w:space="0" w:color="000000"/>
                              <w:left w:val="single" w:sz="4" w:space="0" w:color="000000"/>
                              <w:bottom w:val="single" w:sz="4" w:space="0" w:color="000000"/>
                              <w:right w:val="single" w:sz="4" w:space="0" w:color="000000"/>
                            </w:tcBorders>
                          </w:tcPr>
                          <w:p w14:paraId="7964DD35" w14:textId="77777777" w:rsidR="00D55CDD" w:rsidRPr="00303E86" w:rsidRDefault="00D55CDD" w:rsidP="00D55CDD">
                            <w:pPr>
                              <w:ind w:leftChars="0" w:left="0" w:firstLineChars="0" w:firstLine="0"/>
                              <w:suppressOverlap/>
                              <w:rPr>
                                <w:lang w:val="en-US"/>
                              </w:rPr>
                            </w:pPr>
                            <w:r w:rsidRPr="00303E86">
                              <w:rPr>
                                <w:rFonts w:hint="eastAsia"/>
                                <w:lang w:val="en-US"/>
                              </w:rPr>
                              <w:t>【未達】</w:t>
                            </w:r>
                          </w:p>
                          <w:p w14:paraId="2D873BA8" w14:textId="77777777" w:rsidR="00D55CDD" w:rsidRPr="00303E86" w:rsidRDefault="00D55CDD" w:rsidP="00D55CDD">
                            <w:pPr>
                              <w:ind w:leftChars="0" w:left="0" w:firstLineChars="0" w:firstLine="0"/>
                              <w:suppressOverlap/>
                              <w:rPr>
                                <w:lang w:val="en-US"/>
                              </w:rPr>
                            </w:pPr>
                            <w:r w:rsidRPr="00303E86">
                              <w:rPr>
                                <w:rFonts w:hint="eastAsia"/>
                                <w:lang w:val="en-US"/>
                              </w:rPr>
                              <w:t>前年度95％に対して、94％と1％の低下となった。(図１)</w:t>
                            </w:r>
                          </w:p>
                        </w:tc>
                      </w:tr>
                      <w:tr w:rsidR="00D55CDD" w:rsidRPr="00303E86" w14:paraId="74A1A2ED" w14:textId="77777777" w:rsidTr="00D55CDD">
                        <w:trPr>
                          <w:trHeight w:val="683"/>
                        </w:trPr>
                        <w:tc>
                          <w:tcPr>
                            <w:tcW w:w="2122" w:type="dxa"/>
                            <w:tcBorders>
                              <w:top w:val="single" w:sz="4" w:space="0" w:color="000000"/>
                              <w:left w:val="single" w:sz="4" w:space="0" w:color="000000"/>
                              <w:bottom w:val="single" w:sz="4" w:space="0" w:color="000000"/>
                              <w:right w:val="single" w:sz="4" w:space="0" w:color="000000"/>
                            </w:tcBorders>
                          </w:tcPr>
                          <w:p w14:paraId="35DE51DC" w14:textId="77777777" w:rsidR="00D55CDD" w:rsidRPr="00303E86" w:rsidRDefault="00D55CDD" w:rsidP="00D55CDD">
                            <w:pPr>
                              <w:ind w:leftChars="0" w:left="0" w:firstLineChars="0" w:firstLine="0"/>
                              <w:suppressOverlap/>
                              <w:rPr>
                                <w:lang w:val="en-US"/>
                              </w:rPr>
                            </w:pPr>
                            <w:r w:rsidRPr="00303E86">
                              <w:rPr>
                                <w:rFonts w:hint="eastAsia"/>
                                <w:lang w:val="en-US"/>
                              </w:rPr>
                              <w:t>乗り心地に関する検証</w:t>
                            </w:r>
                          </w:p>
                        </w:tc>
                        <w:tc>
                          <w:tcPr>
                            <w:tcW w:w="2126" w:type="dxa"/>
                            <w:tcBorders>
                              <w:top w:val="single" w:sz="4" w:space="0" w:color="000000"/>
                              <w:left w:val="single" w:sz="4" w:space="0" w:color="000000"/>
                              <w:bottom w:val="single" w:sz="4" w:space="0" w:color="000000"/>
                              <w:right w:val="single" w:sz="4" w:space="0" w:color="000000"/>
                            </w:tcBorders>
                          </w:tcPr>
                          <w:p w14:paraId="2CF73506" w14:textId="77777777" w:rsidR="00D55CDD" w:rsidRPr="00303E86" w:rsidRDefault="00D55CDD" w:rsidP="00D55CDD">
                            <w:pPr>
                              <w:ind w:leftChars="0" w:left="0" w:firstLineChars="0" w:firstLine="0"/>
                              <w:suppressOverlap/>
                              <w:rPr>
                                <w:lang w:val="en-US"/>
                              </w:rPr>
                            </w:pPr>
                            <w:r w:rsidRPr="00303E86">
                              <w:rPr>
                                <w:rFonts w:hint="eastAsia"/>
                                <w:lang w:val="en-US"/>
                              </w:rPr>
                              <w:t>乗車者に乗り心地に関するアンケートを取得</w:t>
                            </w:r>
                          </w:p>
                        </w:tc>
                        <w:tc>
                          <w:tcPr>
                            <w:tcW w:w="2410" w:type="dxa"/>
                            <w:tcBorders>
                              <w:top w:val="single" w:sz="4" w:space="0" w:color="000000"/>
                              <w:left w:val="single" w:sz="4" w:space="0" w:color="000000"/>
                              <w:bottom w:val="single" w:sz="4" w:space="0" w:color="000000"/>
                              <w:right w:val="single" w:sz="4" w:space="0" w:color="000000"/>
                            </w:tcBorders>
                          </w:tcPr>
                          <w:p w14:paraId="22B9E153" w14:textId="77777777" w:rsidR="00D55CDD" w:rsidRPr="00303E86" w:rsidRDefault="00D55CDD" w:rsidP="00D55CDD">
                            <w:pPr>
                              <w:ind w:leftChars="0" w:left="0" w:firstLineChars="0" w:firstLine="0"/>
                              <w:suppressOverlap/>
                              <w:rPr>
                                <w:lang w:val="en-US"/>
                              </w:rPr>
                            </w:pPr>
                            <w:r w:rsidRPr="00303E86">
                              <w:rPr>
                                <w:rFonts w:hint="eastAsia"/>
                                <w:lang w:val="en-US"/>
                              </w:rPr>
                              <w:t>2024年度の乗り心地が「悪い」「あまり良くない」の合計値26％以下</w:t>
                            </w:r>
                          </w:p>
                        </w:tc>
                        <w:tc>
                          <w:tcPr>
                            <w:tcW w:w="2976" w:type="dxa"/>
                            <w:tcBorders>
                              <w:top w:val="single" w:sz="4" w:space="0" w:color="000000"/>
                              <w:left w:val="single" w:sz="4" w:space="0" w:color="000000"/>
                              <w:bottom w:val="single" w:sz="4" w:space="0" w:color="000000"/>
                              <w:right w:val="single" w:sz="4" w:space="0" w:color="000000"/>
                            </w:tcBorders>
                          </w:tcPr>
                          <w:p w14:paraId="50060531" w14:textId="77777777" w:rsidR="00D55CDD" w:rsidRPr="00303E86" w:rsidRDefault="00D55CDD" w:rsidP="00D55CDD">
                            <w:pPr>
                              <w:ind w:leftChars="0" w:left="0" w:firstLineChars="0" w:firstLine="0"/>
                              <w:suppressOverlap/>
                              <w:rPr>
                                <w:lang w:val="en-US"/>
                              </w:rPr>
                            </w:pPr>
                            <w:r w:rsidRPr="00303E86">
                              <w:rPr>
                                <w:rFonts w:hint="eastAsia"/>
                                <w:lang w:val="en-US"/>
                              </w:rPr>
                              <w:t>【達成】</w:t>
                            </w:r>
                          </w:p>
                          <w:p w14:paraId="1202130D" w14:textId="77777777" w:rsidR="00D55CDD" w:rsidRPr="00303E86" w:rsidRDefault="00D55CDD" w:rsidP="00D55CDD">
                            <w:pPr>
                              <w:ind w:leftChars="0" w:left="0" w:firstLineChars="0" w:firstLine="0"/>
                              <w:suppressOverlap/>
                              <w:rPr>
                                <w:lang w:val="en-US"/>
                              </w:rPr>
                            </w:pPr>
                            <w:r w:rsidRPr="00303E86">
                              <w:rPr>
                                <w:rFonts w:hint="eastAsia"/>
                                <w:lang w:val="en-US"/>
                              </w:rPr>
                              <w:t>「悪い」「あまり良くない」の合計値が6％と改善されていることが確認できた。(図2)</w:t>
                            </w:r>
                          </w:p>
                        </w:tc>
                      </w:tr>
                    </w:tbl>
                    <w:p w14:paraId="0FDB868A" w14:textId="070BC181" w:rsidR="004A15FD" w:rsidRPr="00303E86" w:rsidRDefault="004A15FD" w:rsidP="00B167D0">
                      <w:pPr>
                        <w:ind w:leftChars="0" w:left="0" w:firstLineChars="0" w:firstLine="0"/>
                      </w:pPr>
                    </w:p>
                    <w:p w14:paraId="0E6A16B8" w14:textId="2E504D56" w:rsidR="00D55CDD" w:rsidRPr="00303E86" w:rsidRDefault="00D55CDD" w:rsidP="00D55CDD">
                      <w:pPr>
                        <w:ind w:leftChars="0" w:left="0" w:firstLineChars="0" w:firstLine="0"/>
                      </w:pPr>
                      <w:r w:rsidRPr="00303E86">
                        <w:rPr>
                          <w:rFonts w:hint="eastAsia"/>
                        </w:rPr>
                        <w:t>再利用意向は引き続き高く、乗り心地の改善も見られたこと、くるリンへの自動運転導入においては、「運行便数の増加」、「運転手不足の解消」に対する乗車者の期待もあることから、近隣住民や近隣学校への出前講座の実施やイベントなどへの自動運転バスの展示など、自動運転バスに触れ合うことができる機会を増やすことで受容性向上を推進したいと考える。</w:t>
                      </w:r>
                    </w:p>
                    <w:p w14:paraId="70C1EDE6" w14:textId="77777777" w:rsidR="00D03F80" w:rsidRPr="00303E86" w:rsidRDefault="00D03F80" w:rsidP="00B167D0">
                      <w:pPr>
                        <w:ind w:leftChars="0" w:left="0" w:firstLineChars="0" w:firstLine="0"/>
                      </w:pPr>
                    </w:p>
                    <w:p w14:paraId="35D65360" w14:textId="4D016C6A" w:rsidR="00224E5A" w:rsidRPr="00303E86" w:rsidRDefault="00224E5A" w:rsidP="00B167D0">
                      <w:pPr>
                        <w:ind w:leftChars="0" w:left="0" w:firstLineChars="0" w:firstLine="0"/>
                      </w:pPr>
                      <w:r w:rsidRPr="00303E86">
                        <w:rPr>
                          <w:rFonts w:hint="eastAsia"/>
                        </w:rPr>
                        <w:t>（図１）</w:t>
                      </w:r>
                    </w:p>
                    <w:p w14:paraId="09F8A626" w14:textId="110FDBA3" w:rsidR="00D03F80" w:rsidRPr="00303E86" w:rsidRDefault="00224E5A" w:rsidP="00B167D0">
                      <w:pPr>
                        <w:ind w:leftChars="0" w:left="0" w:firstLineChars="0" w:firstLine="0"/>
                      </w:pPr>
                      <w:r w:rsidRPr="00303E86">
                        <w:rPr>
                          <w:noProof/>
                        </w:rPr>
                        <w:drawing>
                          <wp:inline distT="0" distB="0" distL="0" distR="0" wp14:anchorId="7FA63545" wp14:editId="068025F8">
                            <wp:extent cx="6194425" cy="1948815"/>
                            <wp:effectExtent l="0" t="0" r="0" b="0"/>
                            <wp:docPr id="1615638314"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4425" cy="1948815"/>
                                    </a:xfrm>
                                    <a:prstGeom prst="rect">
                                      <a:avLst/>
                                    </a:prstGeom>
                                    <a:noFill/>
                                    <a:ln>
                                      <a:noFill/>
                                    </a:ln>
                                  </pic:spPr>
                                </pic:pic>
                              </a:graphicData>
                            </a:graphic>
                          </wp:inline>
                        </w:drawing>
                      </w:r>
                    </w:p>
                    <w:p w14:paraId="4F747E31" w14:textId="167FDCE7" w:rsidR="00224E5A" w:rsidRPr="00303E86" w:rsidRDefault="00224E5A" w:rsidP="00B167D0">
                      <w:pPr>
                        <w:ind w:leftChars="0" w:left="0" w:firstLineChars="0" w:firstLine="0"/>
                      </w:pPr>
                      <w:r w:rsidRPr="00303E86">
                        <w:rPr>
                          <w:rFonts w:hint="eastAsia"/>
                        </w:rPr>
                        <w:t>(図２)</w:t>
                      </w:r>
                    </w:p>
                    <w:p w14:paraId="74D07450" w14:textId="39B606E3" w:rsidR="00224E5A" w:rsidRPr="00303E86" w:rsidRDefault="00224E5A" w:rsidP="00B167D0">
                      <w:pPr>
                        <w:ind w:leftChars="0" w:left="0" w:firstLineChars="0" w:firstLine="0"/>
                      </w:pPr>
                      <w:r w:rsidRPr="00303E86">
                        <w:rPr>
                          <w:rFonts w:hint="eastAsia"/>
                          <w:noProof/>
                        </w:rPr>
                        <w:drawing>
                          <wp:inline distT="0" distB="0" distL="0" distR="0" wp14:anchorId="2612D144" wp14:editId="27A25FB5">
                            <wp:extent cx="6194425" cy="1786890"/>
                            <wp:effectExtent l="0" t="0" r="0" b="3810"/>
                            <wp:docPr id="2092591089"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4425" cy="1786890"/>
                                    </a:xfrm>
                                    <a:prstGeom prst="rect">
                                      <a:avLst/>
                                    </a:prstGeom>
                                    <a:noFill/>
                                    <a:ln>
                                      <a:noFill/>
                                    </a:ln>
                                  </pic:spPr>
                                </pic:pic>
                              </a:graphicData>
                            </a:graphic>
                          </wp:inline>
                        </w:drawing>
                      </w:r>
                    </w:p>
                  </w:txbxContent>
                </v:textbox>
                <w10:wrap type="square" anchorx="margin"/>
              </v:shape>
            </w:pict>
          </mc:Fallback>
        </mc:AlternateContent>
      </w:r>
      <w:r w:rsidR="00D16A1A" w:rsidRPr="00EA457A">
        <w:rPr>
          <w:noProof/>
          <w:spacing w:val="-4"/>
        </w:rPr>
        <mc:AlternateContent>
          <mc:Choice Requires="wps">
            <w:drawing>
              <wp:anchor distT="0" distB="0" distL="114300" distR="114300" simplePos="0" relativeHeight="251659270" behindDoc="0" locked="0" layoutInCell="1" allowOverlap="1" wp14:anchorId="573CDA0A" wp14:editId="107D0A25">
                <wp:simplePos x="0" y="0"/>
                <wp:positionH relativeFrom="column">
                  <wp:posOffset>5310285</wp:posOffset>
                </wp:positionH>
                <wp:positionV relativeFrom="paragraph">
                  <wp:posOffset>6979561</wp:posOffset>
                </wp:positionV>
                <wp:extent cx="914400" cy="278721"/>
                <wp:effectExtent l="0" t="0" r="0" b="7620"/>
                <wp:wrapNone/>
                <wp:docPr id="188408356" name="テキスト ボックス 1"/>
                <wp:cNvGraphicFramePr/>
                <a:graphic xmlns:a="http://schemas.openxmlformats.org/drawingml/2006/main">
                  <a:graphicData uri="http://schemas.microsoft.com/office/word/2010/wordprocessingShape">
                    <wps:wsp>
                      <wps:cNvSpPr txBox="1"/>
                      <wps:spPr>
                        <a:xfrm>
                          <a:off x="0" y="0"/>
                          <a:ext cx="914400" cy="278721"/>
                        </a:xfrm>
                        <a:prstGeom prst="rect">
                          <a:avLst/>
                        </a:prstGeom>
                        <a:noFill/>
                        <a:ln w="6350">
                          <a:noFill/>
                        </a:ln>
                      </wps:spPr>
                      <wps:txbx>
                        <w:txbxContent>
                          <w:p w14:paraId="7BEDD83F" w14:textId="06D0384B" w:rsidR="00D16A1A" w:rsidRPr="00D16A1A" w:rsidRDefault="00D16A1A" w:rsidP="00D16A1A">
                            <w:pPr>
                              <w:ind w:leftChars="0" w:left="0" w:firstLineChars="0" w:firstLine="0"/>
                              <w:rPr>
                                <w:rFonts w:asciiTheme="minorEastAsia" w:eastAsiaTheme="minorEastAsia" w:hAnsiTheme="minorEastAsia"/>
                                <w:sz w:val="10"/>
                                <w:szCs w:val="10"/>
                              </w:rPr>
                            </w:pPr>
                            <w:r w:rsidRPr="00D16A1A">
                              <w:rPr>
                                <w:rFonts w:asciiTheme="minorEastAsia" w:eastAsiaTheme="minorEastAsia" w:hAnsiTheme="minorEastAsia" w:hint="eastAsia"/>
                                <w:sz w:val="10"/>
                                <w:szCs w:val="10"/>
                              </w:rPr>
                              <w:t>※そう思う＝よかった</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3CDA0A" id="テキスト ボックス 1" o:spid="_x0000_s1033" type="#_x0000_t202" style="position:absolute;margin-left:418.15pt;margin-top:549.55pt;width:1in;height:21.95pt;z-index:25165927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soxFQIAADAEAAAOAAAAZHJzL2Uyb0RvYy54bWysU11r2zAUfR/sPwi9L3a8tGlNnJK1ZAxC&#10;W0hHnxVZig2SrpCU2Nmv35WcL7o9jb3I17rf5xzNHnqtyF4434Kp6HiUUyIMh7o124r+fFt+uaPE&#10;B2ZqpsCIih6Epw/zz59mnS1FAQ2oWjiCRYwvO1vRJgRbZpnnjdDMj8AKg04JTrOAv26b1Y51WF2r&#10;rMjz26wDV1sHXHiPt0+Dk85TfSkFDy9SehGIqijOFtLp0rmJZzafsXLrmG1afhyD/cMUmrUGm55L&#10;PbHAyM61f5TSLXfgQYYRB52BlC0XaQfcZpx/2GbdMCvSLgiOt2eY/P8ry5/3a/vqSOi/QY8ERkA6&#10;60uPl3GfXjodvzgpQT9CeDjDJvpAOF7ejyeTHD0cXcX0blqkKtkl2TofvgvQJBoVdchKAovtVz5g&#10;Qww9hcReBpatUokZZUhX0duvN3lKOHswQxlMvIwardBvetLWmHBaYwP1AbdzMBDvLV+2OMOK+fDK&#10;HDKNY6N6wwseUgH2gqNFSQPu19/uYzwSgF5KOlRORQ1KmxL1wyAxCQwUWvqZ3EwL7OCuPZtrj9np&#10;R0BpjvGVWJ7MGB/UyZQO9DtKfBF7oosZjp0rGk7mYxjUjE+Ei8UiBaG0LAsrs7Y8lo6YRnzf+nfm&#10;7JGEgOw9w0lhrPzAxRA7sLHYBZBtIiqiPGB6BB9lmfg7PqGo++v/FHV56PPfAAAA//8DAFBLAwQU&#10;AAYACAAAACEAfDSOjuQAAAANAQAADwAAAGRycy9kb3ducmV2LnhtbEyPT0vEMBDF74LfIYzgRdyk&#10;Vkpbmy4qKCL+wV2RPWab2JZtJiVJd7vf3vGkx3nvx5v3quVsB7Y3PvQOJSQLAcxg43SPrYTP9cNl&#10;DixEhVoNDo2EowmwrE9PKlVqd8APs1/FllEIhlJJ6GIcS85D0xmrwsKNBsn7dt6qSKdvufbqQOF2&#10;4FdCZNyqHulDp0Zz35lmt5qshF33fPEuHl/vvrKno39bT27jXzZSnp/NtzfAopnjHwy/9ak61NRp&#10;6ybUgQ0S8jRLCSVDFEUCjJAiFyRtSUquUwG8rvj/FfUPAAAA//8DAFBLAQItABQABgAIAAAAIQC2&#10;gziS/gAAAOEBAAATAAAAAAAAAAAAAAAAAAAAAABbQ29udGVudF9UeXBlc10ueG1sUEsBAi0AFAAG&#10;AAgAAAAhADj9If/WAAAAlAEAAAsAAAAAAAAAAAAAAAAALwEAAF9yZWxzLy5yZWxzUEsBAi0AFAAG&#10;AAgAAAAhAEUOyjEVAgAAMAQAAA4AAAAAAAAAAAAAAAAALgIAAGRycy9lMm9Eb2MueG1sUEsBAi0A&#10;FAAGAAgAAAAhAHw0jo7kAAAADQEAAA8AAAAAAAAAAAAAAAAAbwQAAGRycy9kb3ducmV2LnhtbFBL&#10;BQYAAAAABAAEAPMAAACABQAAAAA=&#10;" filled="f" stroked="f" strokeweight=".5pt">
                <v:textbox>
                  <w:txbxContent>
                    <w:p w14:paraId="7BEDD83F" w14:textId="06D0384B" w:rsidR="00D16A1A" w:rsidRPr="00D16A1A" w:rsidRDefault="00D16A1A" w:rsidP="00D16A1A">
                      <w:pPr>
                        <w:ind w:leftChars="0" w:left="0" w:firstLineChars="0" w:firstLine="0"/>
                        <w:rPr>
                          <w:rFonts w:asciiTheme="minorEastAsia" w:eastAsiaTheme="minorEastAsia" w:hAnsiTheme="minorEastAsia"/>
                          <w:sz w:val="10"/>
                          <w:szCs w:val="10"/>
                        </w:rPr>
                      </w:pPr>
                      <w:r w:rsidRPr="00D16A1A">
                        <w:rPr>
                          <w:rFonts w:asciiTheme="minorEastAsia" w:eastAsiaTheme="minorEastAsia" w:hAnsiTheme="minorEastAsia" w:hint="eastAsia"/>
                          <w:sz w:val="10"/>
                          <w:szCs w:val="10"/>
                        </w:rPr>
                        <w:t>※そう思う＝よかった</w:t>
                      </w:r>
                    </w:p>
                  </w:txbxContent>
                </v:textbox>
              </v:shape>
            </w:pict>
          </mc:Fallback>
        </mc:AlternateContent>
      </w:r>
      <w:r w:rsidR="004A15FD" w:rsidRPr="00EA457A">
        <w:rPr>
          <w:rFonts w:hint="eastAsia"/>
          <w:spacing w:val="-4"/>
          <w:lang w:eastAsia="zh-TW"/>
        </w:rPr>
        <w:t>■社会受容性面</w:t>
      </w:r>
    </w:p>
    <w:sectPr w:rsidR="004A15FD" w:rsidRPr="00303E86" w:rsidSect="003A5330">
      <w:footerReference w:type="default" r:id="rId14"/>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3A2FD" w14:textId="77777777" w:rsidR="00583F61" w:rsidRDefault="00583F61" w:rsidP="00456450">
      <w:r>
        <w:separator/>
      </w:r>
    </w:p>
  </w:endnote>
  <w:endnote w:type="continuationSeparator" w:id="0">
    <w:p w14:paraId="2E733FFB" w14:textId="77777777" w:rsidR="00583F61" w:rsidRDefault="00583F61" w:rsidP="00456450">
      <w:r>
        <w:continuationSeparator/>
      </w:r>
    </w:p>
  </w:endnote>
  <w:endnote w:type="continuationNotice" w:id="1">
    <w:p w14:paraId="0471DEE1" w14:textId="77777777" w:rsidR="00583F61" w:rsidRDefault="00583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53712" w14:textId="77777777" w:rsidR="00583F61" w:rsidRDefault="00583F61" w:rsidP="00456450">
      <w:r>
        <w:separator/>
      </w:r>
    </w:p>
  </w:footnote>
  <w:footnote w:type="continuationSeparator" w:id="0">
    <w:p w14:paraId="532AAA4E" w14:textId="77777777" w:rsidR="00583F61" w:rsidRDefault="00583F61" w:rsidP="00456450">
      <w:r>
        <w:continuationSeparator/>
      </w:r>
    </w:p>
  </w:footnote>
  <w:footnote w:type="continuationNotice" w:id="1">
    <w:p w14:paraId="3D2A019A" w14:textId="77777777" w:rsidR="00583F61" w:rsidRDefault="00583F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5C9A"/>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8FA"/>
    <w:rsid w:val="000A2942"/>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3D75"/>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4D00"/>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4E5A"/>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430E"/>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C7E76"/>
    <w:rsid w:val="002D1614"/>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3E86"/>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1C11"/>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5D8D"/>
    <w:rsid w:val="003D674A"/>
    <w:rsid w:val="003D6819"/>
    <w:rsid w:val="003D720E"/>
    <w:rsid w:val="003E12B7"/>
    <w:rsid w:val="003E6F1C"/>
    <w:rsid w:val="003F0F8A"/>
    <w:rsid w:val="003F2689"/>
    <w:rsid w:val="003F356C"/>
    <w:rsid w:val="003F3C2E"/>
    <w:rsid w:val="003F4838"/>
    <w:rsid w:val="00400CB7"/>
    <w:rsid w:val="0040233B"/>
    <w:rsid w:val="00403F7A"/>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36CBA"/>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0BD8"/>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7D9"/>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61F0"/>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61"/>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47115"/>
    <w:rsid w:val="006511B7"/>
    <w:rsid w:val="006524D4"/>
    <w:rsid w:val="00652C11"/>
    <w:rsid w:val="00653B56"/>
    <w:rsid w:val="00655DFF"/>
    <w:rsid w:val="00656574"/>
    <w:rsid w:val="00656E1C"/>
    <w:rsid w:val="0065703A"/>
    <w:rsid w:val="0066300D"/>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203A"/>
    <w:rsid w:val="0071334A"/>
    <w:rsid w:val="007139C2"/>
    <w:rsid w:val="0071485B"/>
    <w:rsid w:val="0071626B"/>
    <w:rsid w:val="007169EA"/>
    <w:rsid w:val="00716AB0"/>
    <w:rsid w:val="00716B3E"/>
    <w:rsid w:val="00716D07"/>
    <w:rsid w:val="00717F19"/>
    <w:rsid w:val="00720C74"/>
    <w:rsid w:val="007216DE"/>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1F5F"/>
    <w:rsid w:val="007822EC"/>
    <w:rsid w:val="007849FA"/>
    <w:rsid w:val="00785583"/>
    <w:rsid w:val="007864D3"/>
    <w:rsid w:val="00793CF0"/>
    <w:rsid w:val="007960CA"/>
    <w:rsid w:val="0079675C"/>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C79"/>
    <w:rsid w:val="00815F6D"/>
    <w:rsid w:val="00816970"/>
    <w:rsid w:val="008211F9"/>
    <w:rsid w:val="00823F26"/>
    <w:rsid w:val="00824E59"/>
    <w:rsid w:val="00826BA0"/>
    <w:rsid w:val="00827B40"/>
    <w:rsid w:val="00831985"/>
    <w:rsid w:val="00831E00"/>
    <w:rsid w:val="00834F32"/>
    <w:rsid w:val="00835567"/>
    <w:rsid w:val="00836328"/>
    <w:rsid w:val="008372F1"/>
    <w:rsid w:val="00841CBB"/>
    <w:rsid w:val="00842ABA"/>
    <w:rsid w:val="0084325A"/>
    <w:rsid w:val="008444EA"/>
    <w:rsid w:val="00845696"/>
    <w:rsid w:val="00845F30"/>
    <w:rsid w:val="00846A44"/>
    <w:rsid w:val="00846E04"/>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484D"/>
    <w:rsid w:val="00895831"/>
    <w:rsid w:val="0089642C"/>
    <w:rsid w:val="008A0320"/>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E4D06"/>
    <w:rsid w:val="008F2433"/>
    <w:rsid w:val="008F698D"/>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5D85"/>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2C4"/>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249A"/>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27545"/>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A76E4"/>
    <w:rsid w:val="00AB19D1"/>
    <w:rsid w:val="00AB235C"/>
    <w:rsid w:val="00AB3D87"/>
    <w:rsid w:val="00AB68F0"/>
    <w:rsid w:val="00AB7338"/>
    <w:rsid w:val="00AB7E50"/>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4E49"/>
    <w:rsid w:val="00BE5C56"/>
    <w:rsid w:val="00BE680A"/>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1A25"/>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4FFD"/>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45FD"/>
    <w:rsid w:val="00CC74B3"/>
    <w:rsid w:val="00CC7B53"/>
    <w:rsid w:val="00CD00A8"/>
    <w:rsid w:val="00CD0181"/>
    <w:rsid w:val="00CD0A52"/>
    <w:rsid w:val="00CD0E1F"/>
    <w:rsid w:val="00CD1C7E"/>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3F80"/>
    <w:rsid w:val="00D075B4"/>
    <w:rsid w:val="00D108B3"/>
    <w:rsid w:val="00D117A0"/>
    <w:rsid w:val="00D12BC8"/>
    <w:rsid w:val="00D13781"/>
    <w:rsid w:val="00D1391F"/>
    <w:rsid w:val="00D13C1B"/>
    <w:rsid w:val="00D14026"/>
    <w:rsid w:val="00D1454B"/>
    <w:rsid w:val="00D16517"/>
    <w:rsid w:val="00D16A1A"/>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5C89"/>
    <w:rsid w:val="00D55CDD"/>
    <w:rsid w:val="00D56651"/>
    <w:rsid w:val="00D57F71"/>
    <w:rsid w:val="00D6103B"/>
    <w:rsid w:val="00D61177"/>
    <w:rsid w:val="00D63977"/>
    <w:rsid w:val="00D63A91"/>
    <w:rsid w:val="00D6516B"/>
    <w:rsid w:val="00D67A77"/>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1294"/>
    <w:rsid w:val="00DF2A73"/>
    <w:rsid w:val="00DF755E"/>
    <w:rsid w:val="00E007B1"/>
    <w:rsid w:val="00E00C7A"/>
    <w:rsid w:val="00E03DF2"/>
    <w:rsid w:val="00E04B4C"/>
    <w:rsid w:val="00E04E88"/>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4F68"/>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57A"/>
    <w:rsid w:val="00EA4717"/>
    <w:rsid w:val="00EA570B"/>
    <w:rsid w:val="00EA587E"/>
    <w:rsid w:val="00EA59EC"/>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14EC0"/>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76AF9"/>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&#65279;<?xml version="1.0" encoding="UTF-8" standalone="yes"?><Relationships xmlns="http://schemas.openxmlformats.org/package/2006/relationships"><Relationship Id="rId8" Type="http://schemas.openxmlformats.org/officeDocument/2006/relationships/webSettings" Target="webSettings.xml" /><Relationship Id="rId13" Type="http://schemas.openxmlformats.org/officeDocument/2006/relationships/image" Target="media/image3.wmf" /><Relationship Id="rId3" Type="http://schemas.openxmlformats.org/officeDocument/2006/relationships/customXml" Target="../customXml/item3.xml" /><Relationship Id="rId7" Type="http://schemas.openxmlformats.org/officeDocument/2006/relationships/settings" Target="settings.xml" /><Relationship Id="rId12" Type="http://schemas.openxmlformats.org/officeDocument/2006/relationships/image" Target="media/image2.wmf" /><Relationship Id="rId2" Type="http://schemas.openxmlformats.org/officeDocument/2006/relationships/customXml" Target="../customXml/item2.xml" /><Relationship Id="rId16" Type="http://schemas.openxmlformats.org/officeDocument/2006/relationships/theme" Target="theme/theme1.xml" /><Relationship Id="rId1" Type="http://schemas.openxmlformats.org/officeDocument/2006/relationships/customXml" Target="../customXml/item1.xml" /><Relationship Id="rId6" Type="http://schemas.openxmlformats.org/officeDocument/2006/relationships/styles" Target="styles.xml" /><Relationship Id="rId11" Type="http://schemas.openxmlformats.org/officeDocument/2006/relationships/image" Target="media/image1.wmf" /><Relationship Id="rId5" Type="http://schemas.openxmlformats.org/officeDocument/2006/relationships/numbering" Target="numbering.xml" /><Relationship Id="rId15" Type="http://schemas.openxmlformats.org/officeDocument/2006/relationships/fontTable" Target="fontTable.xml" /><Relationship Id="rId10" Type="http://schemas.openxmlformats.org/officeDocument/2006/relationships/endnotes" Target="endnotes.xml" /><Relationship Id="rId4" Type="http://schemas.openxmlformats.org/officeDocument/2006/relationships/customXml" Target="../customXml/item4.xml" /><Relationship Id="rId9" Type="http://schemas.openxmlformats.org/officeDocument/2006/relationships/footnotes" Target="footnotes.xml" /><Relationship Id="rId14"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2.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1cfe8a0f-b41b-4232-b021-ce71d5e2d6ab"/>
    <ds:schemaRef ds:uri="b0121929-cc18-4e90-be17-2c2876e84f10"/>
  </ds:schemaRefs>
</ds:datastoreItem>
</file>

<file path=customXml/itemProps3.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4.xml><?xml version="1.0" encoding="utf-8"?>
<ds:datastoreItem xmlns:ds="http://schemas.openxmlformats.org/officeDocument/2006/customXml" ds:itemID="{3332D6B3-C4D5-4181-8F3E-129F59F02625}"/>
</file>

<file path=docProps/app.xml><?xml version="1.0" encoding="utf-8"?>
<Properties xmlns="http://schemas.openxmlformats.org/officeDocument/2006/extended-properties" xmlns:vt="http://schemas.openxmlformats.org/officeDocument/2006/docPropsVTypes">
  <Template>Normal</Template>
  <TotalTime>93</TotalTime>
  <Pages>5</Pages>
  <Words>19</Words>
  <Characters>112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五十嵐　優介</cp:lastModifiedBy>
  <cp:revision>28</cp:revision>
  <dcterms:created xsi:type="dcterms:W3CDTF">2025-06-23T08:47:00Z</dcterms:created>
  <dcterms:modified xsi:type="dcterms:W3CDTF">2026-03-09T23:36:00Z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ies>
</file>