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5F767334" w14:textId="1B908D18" w:rsidR="004A15FD" w:rsidRDefault="004A15FD" w:rsidP="00A44BF0">
      <w:pPr>
        <w:pStyle w:val="aff"/>
        <w:ind w:leftChars="0" w:left="0" w:firstLineChars="0" w:firstLine="0"/>
        <w:jc w:val="left"/>
        <w:rPr>
          <w:sz w:val="28"/>
          <w:szCs w:val="28"/>
        </w:rPr>
      </w:pPr>
      <w:r w:rsidRPr="004A15FD">
        <w:rPr>
          <w:noProof/>
          <w:spacing w:val="-4"/>
          <w:lang w:val="en-US" w:bidi="ar-SA"/>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64F1682D" w:rsidR="00743D24" w:rsidRPr="007C14BD" w:rsidRDefault="00743D24" w:rsidP="00A44BF0">
                            <w:pPr>
                              <w:ind w:leftChars="0" w:left="0" w:firstLineChars="0" w:firstLine="0"/>
                              <w:jc w:val="center"/>
                            </w:pPr>
                            <w:r>
                              <w:rPr>
                                <w:rFonts w:hint="eastAsia"/>
                              </w:rPr>
                              <w:t>自治体名：愛知県岡崎</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">
                <v:textbox inset="0,0,0,0">
                  <w:txbxContent>
                    <w:p w14:paraId="78C2068F" w14:textId="64F1682D" w:rsidR="00743D24" w:rsidRPr="007C14BD" w:rsidRDefault="00743D24" w:rsidP="00A44BF0">
                      <w:pPr>
                        <w:ind w:leftChars="0" w:left="0" w:firstLineChars="0" w:firstLine="0"/>
                        <w:jc w:val="center"/>
                      </w:pPr>
                      <w:r>
                        <w:rPr>
                          <w:rFonts w:hint="eastAsia"/>
                        </w:rPr>
                        <w:t>自治体名：愛知県岡崎</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1"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1"/>
    <w:p w14:paraId="5DEB2719" w14:textId="0B1E5FBE" w:rsidR="00804019" w:rsidRPr="007C14BD" w:rsidRDefault="005607BE" w:rsidP="00C81437">
      <w:pPr>
        <w:ind w:leftChars="0" w:left="0" w:firstLineChars="0" w:firstLine="0"/>
        <w:rPr>
          <w:spacing w:val="-4"/>
          <w:sz w:val="26"/>
          <w:szCs w:val="26"/>
        </w:rPr>
      </w:pPr>
      <w:r w:rsidRPr="00B167D0">
        <w:rPr>
          <w:b/>
          <w:bCs/>
          <w:noProof/>
          <w:spacing w:val="-4"/>
          <w:lang w:val="en-US" w:bidi="ar-SA"/>
        </w:rPr>
        <mc:AlternateContent>
          <mc:Choice Requires="wps">
            <w:drawing>
              <wp:anchor distT="45720" distB="45720" distL="114300" distR="114300" simplePos="0" relativeHeight="251679744" behindDoc="0" locked="0" layoutInCell="1" allowOverlap="1" wp14:anchorId="1CEBC21F" wp14:editId="031C5BD9">
                <wp:simplePos x="0" y="0"/>
                <wp:positionH relativeFrom="column">
                  <wp:posOffset>61595</wp:posOffset>
                </wp:positionH>
                <wp:positionV relativeFrom="paragraph">
                  <wp:posOffset>295275</wp:posOffset>
                </wp:positionV>
                <wp:extent cx="6386195" cy="1135380"/>
                <wp:effectExtent l="0" t="0" r="14605" b="2667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135380"/>
                        </a:xfrm>
                        <a:prstGeom prst="rect">
                          <a:avLst/>
                        </a:prstGeom>
                        <a:solidFill>
                          <a:srgbClr val="FFFFFF"/>
                        </a:solidFill>
                        <a:ln w="9525">
                          <a:solidFill>
                            <a:srgbClr val="000000"/>
                          </a:solidFill>
                          <a:miter lim="800000"/>
                          <a:headEnd/>
                          <a:tailEnd/>
                        </a:ln>
                      </wps:spPr>
                      <wps:txbx>
                        <w:txbxContent>
                          <w:p w14:paraId="37D26E7A" w14:textId="74F06963" w:rsidR="00743D24" w:rsidRDefault="00743D24" w:rsidP="00B167D0">
                            <w:pPr>
                              <w:ind w:leftChars="0" w:left="0" w:firstLineChars="0" w:firstLine="0"/>
                            </w:pPr>
                            <w:r>
                              <w:rPr>
                                <w:rFonts w:hint="eastAsia"/>
                              </w:rPr>
                              <w:t>岡崎市内</w:t>
                            </w:r>
                            <w:r>
                              <w:t>中心部である</w:t>
                            </w:r>
                            <w:r>
                              <w:rPr>
                                <w:rFonts w:hint="eastAsia"/>
                              </w:rPr>
                              <w:t>東岡崎駅（名鉄）と岡崎駅（ＪＲ・愛知環状鉄道）との間は</w:t>
                            </w:r>
                            <w:r w:rsidRPr="00743CB3">
                              <w:rPr>
                                <w:rFonts w:hint="eastAsia"/>
                              </w:rPr>
                              <w:t>、県道（通称「電車通り」）が結んでおり</w:t>
                            </w:r>
                            <w:r>
                              <w:rPr>
                                <w:rFonts w:hint="eastAsia"/>
                              </w:rPr>
                              <w:t>、多い時</w:t>
                            </w:r>
                            <w:r>
                              <w:t>で</w:t>
                            </w:r>
                            <w:r>
                              <w:rPr>
                                <w:rFonts w:hint="eastAsia"/>
                              </w:rPr>
                              <w:t>1時間あたり6本</w:t>
                            </w:r>
                            <w:r>
                              <w:t>という</w:t>
                            </w:r>
                            <w:r>
                              <w:rPr>
                                <w:rFonts w:hint="eastAsia"/>
                              </w:rPr>
                              <w:t>多頻度</w:t>
                            </w:r>
                            <w:r>
                              <w:t>で路線バスが運行している</w:t>
                            </w:r>
                            <w:r>
                              <w:rPr>
                                <w:rFonts w:hint="eastAsia"/>
                              </w:rPr>
                              <w:t>が、2024年</w:t>
                            </w:r>
                            <w:r>
                              <w:t>問題等の影響により運行本数の維持が困難となりつつある。</w:t>
                            </w:r>
                            <w:r>
                              <w:rPr>
                                <w:rFonts w:hint="eastAsia"/>
                              </w:rPr>
                              <w:t>当該区間</w:t>
                            </w:r>
                            <w:r>
                              <w:t>に</w:t>
                            </w:r>
                            <w:r w:rsidRPr="00743CB3">
                              <w:rPr>
                                <w:rFonts w:hint="eastAsia"/>
                              </w:rPr>
                              <w:t>自動運転車両を導入すること</w:t>
                            </w:r>
                            <w:r>
                              <w:rPr>
                                <w:rFonts w:hint="eastAsia"/>
                              </w:rPr>
                              <w:t>で</w:t>
                            </w:r>
                            <w:r w:rsidRPr="00743CB3">
                              <w:rPr>
                                <w:rFonts w:hint="eastAsia"/>
                              </w:rPr>
                              <w:t>運転士不足の問題を緩和し、バス路線の維持継続性を高める</w:t>
                            </w:r>
                            <w:r>
                              <w:rPr>
                                <w:rFonts w:hint="eastAsia"/>
                              </w:rPr>
                              <w:t>もの</w:t>
                            </w:r>
                            <w:r w:rsidRPr="00743CB3">
                              <w:rPr>
                                <w:rFonts w:hint="eastAsia"/>
                              </w:rPr>
                              <w:t>。</w:t>
                            </w:r>
                            <w:r>
                              <w:rPr>
                                <w:rFonts w:hint="eastAsia"/>
                              </w:rPr>
                              <w:t>また、前年度</w:t>
                            </w:r>
                            <w:r w:rsidRPr="005607BE">
                              <w:t>よりも車両の大型化をおこない、かつ長期間の実証実験を行うことで、輸送力の確保</w:t>
                            </w:r>
                            <w:r>
                              <w:rPr>
                                <w:rFonts w:hint="eastAsia"/>
                              </w:rPr>
                              <w:t>及び</w:t>
                            </w:r>
                            <w:r>
                              <w:t>社会的受容性の向上をねらう。</w:t>
                            </w:r>
                          </w:p>
                          <w:p w14:paraId="4B5DAEB0" w14:textId="1EE517DD" w:rsidR="00743D24" w:rsidRDefault="00743D24"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BC21F" id="_x0000_t202" coordsize="21600,21600" o:spt="202" path="m,l,21600r21600,l21600,xe">
                <v:stroke joinstyle="miter"/>
                <v:path gradientshapeok="t" o:connecttype="rect"/>
              </v:shapetype>
              <v:shape id="_x0000_s1027" type="#_x0000_t202" style="position:absolute;margin-left:4.85pt;margin-top:23.25pt;width:502.85pt;height:89.4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">
                <v:textbox>
                  <w:txbxContent>
                    <w:p w14:paraId="37D26E7A" w14:textId="74F06963" w:rsidR="00743D24" w:rsidRDefault="00743D24" w:rsidP="00B167D0">
                      <w:pPr>
                        <w:ind w:leftChars="0" w:left="0" w:firstLineChars="0" w:firstLine="0"/>
                      </w:pPr>
                      <w:r>
                        <w:rPr>
                          <w:rFonts w:hint="eastAsia"/>
                        </w:rPr>
                        <w:t>岡崎市内</w:t>
                      </w:r>
                      <w:r>
                        <w:t>中心部である</w:t>
                      </w:r>
                      <w:r>
                        <w:rPr>
                          <w:rFonts w:hint="eastAsia"/>
                        </w:rPr>
                        <w:t>東岡崎駅（名鉄）と岡崎駅（ＪＲ・愛知環状鉄道）との間は</w:t>
                      </w:r>
                      <w:r w:rsidRPr="00743CB3">
                        <w:rPr>
                          <w:rFonts w:hint="eastAsia"/>
                        </w:rPr>
                        <w:t>、県道（通称「電車通り」）が結んでおり</w:t>
                      </w:r>
                      <w:r>
                        <w:rPr>
                          <w:rFonts w:hint="eastAsia"/>
                        </w:rPr>
                        <w:t>、多い時</w:t>
                      </w:r>
                      <w:r>
                        <w:t>で</w:t>
                      </w:r>
                      <w:r>
                        <w:rPr>
                          <w:rFonts w:hint="eastAsia"/>
                        </w:rPr>
                        <w:t>1時間あたり6本</w:t>
                      </w:r>
                      <w:r>
                        <w:t>という</w:t>
                      </w:r>
                      <w:r>
                        <w:rPr>
                          <w:rFonts w:hint="eastAsia"/>
                        </w:rPr>
                        <w:t>多頻度</w:t>
                      </w:r>
                      <w:r>
                        <w:t>で路線バスが運行している</w:t>
                      </w:r>
                      <w:r>
                        <w:rPr>
                          <w:rFonts w:hint="eastAsia"/>
                        </w:rPr>
                        <w:t>が、2024年</w:t>
                      </w:r>
                      <w:r>
                        <w:t>問題等の影響により運行本数の維持が困難となりつつある。</w:t>
                      </w:r>
                      <w:r>
                        <w:rPr>
                          <w:rFonts w:hint="eastAsia"/>
                        </w:rPr>
                        <w:t>当該区間</w:t>
                      </w:r>
                      <w:r>
                        <w:t>に</w:t>
                      </w:r>
                      <w:r w:rsidRPr="00743CB3">
                        <w:rPr>
                          <w:rFonts w:hint="eastAsia"/>
                        </w:rPr>
                        <w:t>自動運転車両を導入すること</w:t>
                      </w:r>
                      <w:r>
                        <w:rPr>
                          <w:rFonts w:hint="eastAsia"/>
                        </w:rPr>
                        <w:t>で</w:t>
                      </w:r>
                      <w:r w:rsidRPr="00743CB3">
                        <w:rPr>
                          <w:rFonts w:hint="eastAsia"/>
                        </w:rPr>
                        <w:t>運転士不足の問題を緩和し、バス路線の維持継続性を高める</w:t>
                      </w:r>
                      <w:r>
                        <w:rPr>
                          <w:rFonts w:hint="eastAsia"/>
                        </w:rPr>
                        <w:t>もの</w:t>
                      </w:r>
                      <w:r w:rsidRPr="00743CB3">
                        <w:rPr>
                          <w:rFonts w:hint="eastAsia"/>
                        </w:rPr>
                        <w:t>。</w:t>
                      </w:r>
                      <w:r>
                        <w:rPr>
                          <w:rFonts w:hint="eastAsia"/>
                        </w:rPr>
                        <w:t>また、前年度</w:t>
                      </w:r>
                      <w:r w:rsidRPr="005607BE">
                        <w:t>よりも車両の大型化をおこない、かつ長期間の実証実験を行うことで、輸送力の確保</w:t>
                      </w:r>
                      <w:r>
                        <w:rPr>
                          <w:rFonts w:hint="eastAsia"/>
                        </w:rPr>
                        <w:t>及び</w:t>
                      </w:r>
                      <w:r>
                        <w:t>社会的受容性の向上をねらう。</w:t>
                      </w:r>
                    </w:p>
                    <w:p w14:paraId="4B5DAEB0" w14:textId="1EE517DD" w:rsidR="00743D24" w:rsidRDefault="00743D24" w:rsidP="00B167D0">
                      <w:pPr>
                        <w:ind w:leftChars="0" w:left="0" w:firstLineChars="0" w:firstLine="0"/>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5A5F0A63" w:rsidR="004A15FD" w:rsidRPr="00A44BF0" w:rsidRDefault="004A15FD" w:rsidP="004A15FD">
      <w:pPr>
        <w:ind w:leftChars="0" w:left="0" w:firstLineChars="0" w:firstLine="0"/>
        <w:rPr>
          <w:spacing w:val="-4"/>
          <w:sz w:val="6"/>
          <w:szCs w:val="6"/>
        </w:rPr>
      </w:pPr>
    </w:p>
    <w:p w14:paraId="1F28E848" w14:textId="728C112D" w:rsidR="005607BE" w:rsidRDefault="005607BE" w:rsidP="004A15FD">
      <w:pPr>
        <w:ind w:leftChars="0" w:left="0" w:firstLineChars="0" w:firstLine="0"/>
        <w:rPr>
          <w:b/>
          <w:bCs/>
          <w:spacing w:val="-4"/>
          <w:sz w:val="26"/>
          <w:szCs w:val="26"/>
        </w:rPr>
      </w:pPr>
    </w:p>
    <w:p w14:paraId="027BE0EA" w14:textId="77777777" w:rsidR="005607BE" w:rsidRDefault="005607BE" w:rsidP="004A15FD">
      <w:pPr>
        <w:ind w:leftChars="0" w:left="0" w:firstLineChars="0" w:firstLine="0"/>
        <w:rPr>
          <w:b/>
          <w:bCs/>
          <w:spacing w:val="-4"/>
          <w:sz w:val="26"/>
          <w:szCs w:val="26"/>
        </w:rPr>
      </w:pPr>
    </w:p>
    <w:p w14:paraId="3DE4C727" w14:textId="503F1581" w:rsidR="004A15FD" w:rsidRDefault="00A44BF0" w:rsidP="004A15FD">
      <w:pPr>
        <w:ind w:leftChars="0" w:left="0" w:firstLineChars="0" w:firstLine="0"/>
        <w:rPr>
          <w:b/>
          <w:bCs/>
          <w:spacing w:val="-4"/>
          <w:sz w:val="26"/>
          <w:szCs w:val="26"/>
        </w:rPr>
      </w:pPr>
      <w:r w:rsidRPr="004A15FD">
        <w:rPr>
          <w:noProof/>
          <w:spacing w:val="-4"/>
          <w:lang w:val="en-US" w:bidi="ar-SA"/>
        </w:rPr>
        <mc:AlternateContent>
          <mc:Choice Requires="wps">
            <w:drawing>
              <wp:anchor distT="45720" distB="45720" distL="114300" distR="114300" simplePos="0" relativeHeight="251698176" behindDoc="0" locked="0" layoutInCell="1" allowOverlap="1" wp14:anchorId="0F528FB5" wp14:editId="56CFB5D6">
                <wp:simplePos x="0" y="0"/>
                <wp:positionH relativeFrom="column">
                  <wp:posOffset>61595</wp:posOffset>
                </wp:positionH>
                <wp:positionV relativeFrom="paragraph">
                  <wp:posOffset>280670</wp:posOffset>
                </wp:positionV>
                <wp:extent cx="6386195" cy="777240"/>
                <wp:effectExtent l="0" t="0" r="14605" b="2286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777240"/>
                        </a:xfrm>
                        <a:prstGeom prst="rect">
                          <a:avLst/>
                        </a:prstGeom>
                        <a:solidFill>
                          <a:srgbClr val="FFFFFF"/>
                        </a:solidFill>
                        <a:ln w="9525">
                          <a:solidFill>
                            <a:srgbClr val="000000"/>
                          </a:solidFill>
                          <a:miter lim="800000"/>
                          <a:headEnd/>
                          <a:tailEnd/>
                        </a:ln>
                      </wps:spPr>
                      <wps:txbx>
                        <w:txbxContent>
                          <w:p w14:paraId="06B12382" w14:textId="014065BE" w:rsidR="00743D24" w:rsidRDefault="00743D24" w:rsidP="00B167D0">
                            <w:pPr>
                              <w:ind w:leftChars="0" w:left="0" w:firstLineChars="0" w:firstLine="0"/>
                            </w:pPr>
                            <w:r w:rsidRPr="00743CB3">
                              <w:rPr>
                                <w:rFonts w:hint="eastAsia"/>
                              </w:rPr>
                              <w:t>東岡崎駅（名鉄）と岡崎駅（ＪＲ</w:t>
                            </w:r>
                            <w:r>
                              <w:rPr>
                                <w:rFonts w:hint="eastAsia"/>
                              </w:rPr>
                              <w:t>・愛知環状鉄道</w:t>
                            </w:r>
                            <w:r w:rsidRPr="00743CB3">
                              <w:rPr>
                                <w:rFonts w:hint="eastAsia"/>
                              </w:rPr>
                              <w:t>）との間を、</w:t>
                            </w:r>
                            <w:r w:rsidRPr="002A21B3">
                              <w:rPr>
                                <w:rFonts w:hint="eastAsia"/>
                              </w:rPr>
                              <w:t>いすゞ自動車製大型車両</w:t>
                            </w:r>
                            <w:r>
                              <w:rPr>
                                <w:rFonts w:hint="eastAsia"/>
                              </w:rPr>
                              <w:t>「</w:t>
                            </w:r>
                            <w:r w:rsidRPr="002A21B3">
                              <w:rPr>
                                <w:rFonts w:hint="eastAsia"/>
                              </w:rPr>
                              <w:t>エルガ</w:t>
                            </w:r>
                            <w:r>
                              <w:rPr>
                                <w:rFonts w:hint="eastAsia"/>
                              </w:rPr>
                              <w:t>」</w:t>
                            </w:r>
                            <w:r w:rsidRPr="002A21B3">
                              <w:rPr>
                                <w:rFonts w:hint="eastAsia"/>
                              </w:rPr>
                              <w:t>を使用し、多頻度</w:t>
                            </w:r>
                            <w:r>
                              <w:rPr>
                                <w:rFonts w:hint="eastAsia"/>
                              </w:rPr>
                              <w:t>の既存バス路線と同一経路で運行した。準備運行から本番運行まで38</w:t>
                            </w:r>
                            <w:r w:rsidRPr="002A21B3">
                              <w:rPr>
                                <w:rFonts w:hint="eastAsia"/>
                              </w:rPr>
                              <w:t>日間走行し、一般試</w:t>
                            </w:r>
                            <w:r>
                              <w:rPr>
                                <w:rFonts w:hint="eastAsia"/>
                              </w:rPr>
                              <w:t>乗期間（11月30日～12月20日）には、岡崎市民を中心にのべ870</w:t>
                            </w:r>
                            <w:r w:rsidRPr="002A21B3">
                              <w:rPr>
                                <w:rFonts w:hint="eastAsia"/>
                              </w:rPr>
                              <w:t>名が乗車した。</w:t>
                            </w:r>
                          </w:p>
                          <w:p w14:paraId="2C4005B2" w14:textId="77777777" w:rsidR="00743D24" w:rsidRDefault="00743D24"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85pt;margin-top:22.1pt;width:502.85pt;height:61.2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">
                <v:textbox>
                  <w:txbxContent>
                    <w:p w14:paraId="06B12382" w14:textId="014065BE" w:rsidR="00743D24" w:rsidRDefault="00743D24" w:rsidP="00B167D0">
                      <w:pPr>
                        <w:ind w:leftChars="0" w:left="0" w:firstLineChars="0" w:firstLine="0"/>
                      </w:pPr>
                      <w:r w:rsidRPr="00743CB3">
                        <w:rPr>
                          <w:rFonts w:hint="eastAsia"/>
                        </w:rPr>
                        <w:t>東岡崎駅（名鉄）と岡崎駅（ＪＲ</w:t>
                      </w:r>
                      <w:r>
                        <w:rPr>
                          <w:rFonts w:hint="eastAsia"/>
                        </w:rPr>
                        <w:t>・愛知環状鉄道</w:t>
                      </w:r>
                      <w:r w:rsidRPr="00743CB3">
                        <w:rPr>
                          <w:rFonts w:hint="eastAsia"/>
                        </w:rPr>
                        <w:t>）との間を、</w:t>
                      </w:r>
                      <w:r w:rsidRPr="002A21B3">
                        <w:rPr>
                          <w:rFonts w:hint="eastAsia"/>
                        </w:rPr>
                        <w:t>いすゞ自動車製大型車両</w:t>
                      </w:r>
                      <w:r>
                        <w:rPr>
                          <w:rFonts w:hint="eastAsia"/>
                        </w:rPr>
                        <w:t>「</w:t>
                      </w:r>
                      <w:r w:rsidRPr="002A21B3">
                        <w:rPr>
                          <w:rFonts w:hint="eastAsia"/>
                        </w:rPr>
                        <w:t>エルガ</w:t>
                      </w:r>
                      <w:r>
                        <w:rPr>
                          <w:rFonts w:hint="eastAsia"/>
                        </w:rPr>
                        <w:t>」</w:t>
                      </w:r>
                      <w:r w:rsidRPr="002A21B3">
                        <w:rPr>
                          <w:rFonts w:hint="eastAsia"/>
                        </w:rPr>
                        <w:t>を使用し、多頻度</w:t>
                      </w:r>
                      <w:r>
                        <w:rPr>
                          <w:rFonts w:hint="eastAsia"/>
                        </w:rPr>
                        <w:t>の既存バス路線と同一経路で運行した。準備運行から本番運行まで38</w:t>
                      </w:r>
                      <w:r w:rsidRPr="002A21B3">
                        <w:rPr>
                          <w:rFonts w:hint="eastAsia"/>
                        </w:rPr>
                        <w:t>日間走行し、一般試</w:t>
                      </w:r>
                      <w:r>
                        <w:rPr>
                          <w:rFonts w:hint="eastAsia"/>
                        </w:rPr>
                        <w:t>乗期間（11月30日～12月20日）には、岡崎市民を中心にのべ870</w:t>
                      </w:r>
                      <w:r w:rsidRPr="002A21B3">
                        <w:rPr>
                          <w:rFonts w:hint="eastAsia"/>
                        </w:rPr>
                        <w:t>名が乗車した。</w:t>
                      </w:r>
                    </w:p>
                    <w:p w14:paraId="2C4005B2" w14:textId="77777777" w:rsidR="00743D24" w:rsidRDefault="00743D24" w:rsidP="00B167D0">
                      <w:pPr>
                        <w:ind w:leftChars="0" w:left="0" w:firstLineChars="0" w:firstLine="0"/>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7"/>
          <w:type w:val="continuous"/>
          <w:pgSz w:w="11910" w:h="16840"/>
          <w:pgMar w:top="851" w:right="851" w:bottom="567" w:left="851" w:header="720" w:footer="720" w:gutter="0"/>
          <w:cols w:space="720"/>
        </w:sectPr>
      </w:pPr>
      <w:r w:rsidRPr="004A15FD">
        <w:rPr>
          <w:noProof/>
          <w:spacing w:val="-4"/>
          <w:lang w:val="en-US" w:bidi="ar-SA"/>
        </w:rPr>
        <w:lastRenderedPageBreak/>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1A2C159B" w14:textId="1064CCF9" w:rsidR="00743D24" w:rsidRDefault="00743D24" w:rsidP="00A44BF0">
                            <w:pPr>
                              <w:ind w:leftChars="0" w:left="0" w:firstLineChars="0" w:firstLine="0"/>
                            </w:pPr>
                            <w:r>
                              <w:rPr>
                                <w:rFonts w:hint="eastAsia"/>
                              </w:rPr>
                              <w:t>※経営面・技術面・社会受容性面の主要な検証項目について、検証方法を記入してください</w:t>
                            </w:r>
                          </w:p>
                          <w:p w14:paraId="28458A5E" w14:textId="3E8CC89C" w:rsidR="00743D24" w:rsidRDefault="00743D24" w:rsidP="00A44BF0">
                            <w:pPr>
                              <w:ind w:leftChars="0" w:left="0" w:firstLineChars="0" w:firstLine="0"/>
                            </w:pPr>
                            <w:r>
                              <w:rPr>
                                <w:rFonts w:hint="eastAsia"/>
                              </w:rPr>
                              <w:t>※1ページ目に収まる範囲であれば、列の追加・消去は可能です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52"/>
                              <w:gridCol w:w="3243"/>
                              <w:gridCol w:w="5765"/>
                            </w:tblGrid>
                            <w:tr w:rsidR="00743D24"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743D24" w:rsidRDefault="00743D24"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743D24" w:rsidRPr="0040472B" w:rsidRDefault="00743D24"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743D24" w:rsidRDefault="00743D24" w:rsidP="004A15FD">
                                  <w:pPr>
                                    <w:spacing w:line="259" w:lineRule="auto"/>
                                    <w:ind w:leftChars="0" w:left="0" w:firstLineChars="0" w:firstLine="0"/>
                                    <w:suppressOverlap/>
                                    <w:jc w:val="center"/>
                                  </w:pPr>
                                  <w:r>
                                    <w:rPr>
                                      <w:rFonts w:hint="eastAsia"/>
                                    </w:rPr>
                                    <w:t>検証方法</w:t>
                                  </w:r>
                                </w:p>
                              </w:tc>
                            </w:tr>
                            <w:tr w:rsidR="00743D24" w:rsidRPr="00F92942" w14:paraId="4FBB32C3" w14:textId="77777777" w:rsidTr="00853286">
                              <w:trPr>
                                <w:cantSplit/>
                                <w:trHeight w:val="886"/>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743D24" w:rsidRPr="00F92942" w:rsidRDefault="00743D24" w:rsidP="00B67E63">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2B7723C6" w:rsidR="00743D24" w:rsidRPr="00F92942" w:rsidRDefault="00743D24" w:rsidP="00B67E63">
                                  <w:pPr>
                                    <w:spacing w:line="259" w:lineRule="auto"/>
                                    <w:ind w:leftChars="0" w:left="0" w:firstLineChars="0" w:firstLine="0"/>
                                    <w:suppressOverlap/>
                                    <w:rPr>
                                      <w:lang w:val="en-US"/>
                                    </w:rPr>
                                  </w:pPr>
                                  <w:r>
                                    <w:rPr>
                                      <w:rFonts w:hint="eastAsia"/>
                                    </w:rPr>
                                    <w:t>L4運行時の事業性検証</w:t>
                                  </w:r>
                                </w:p>
                              </w:tc>
                              <w:tc>
                                <w:tcPr>
                                  <w:tcW w:w="5796" w:type="dxa"/>
                                  <w:tcBorders>
                                    <w:top w:val="single" w:sz="4" w:space="0" w:color="000000"/>
                                    <w:left w:val="single" w:sz="4" w:space="0" w:color="000000"/>
                                    <w:bottom w:val="single" w:sz="4" w:space="0" w:color="000000"/>
                                    <w:right w:val="single" w:sz="4" w:space="0" w:color="000000"/>
                                  </w:tcBorders>
                                </w:tcPr>
                                <w:p w14:paraId="6798106E" w14:textId="7CB2F5A5" w:rsidR="00743D24" w:rsidRPr="0077566D" w:rsidRDefault="00743D24" w:rsidP="00B67E63">
                                  <w:pPr>
                                    <w:spacing w:line="259" w:lineRule="auto"/>
                                    <w:ind w:leftChars="0" w:left="0" w:firstLineChars="0" w:firstLine="0"/>
                                    <w:suppressOverlap/>
                                  </w:pPr>
                                  <w:r>
                                    <w:rPr>
                                      <w:rFonts w:hint="eastAsia"/>
                                    </w:rPr>
                                    <w:t>L4運行時に必要な業務・人員整理</w:t>
                                  </w:r>
                                </w:p>
                              </w:tc>
                            </w:tr>
                            <w:tr w:rsidR="00743D24"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743D24" w:rsidRDefault="00743D24" w:rsidP="00B67E63">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46DCB992" w:rsidR="00743D24" w:rsidRDefault="00743D24" w:rsidP="00B67E63">
                                  <w:pPr>
                                    <w:spacing w:line="259" w:lineRule="auto"/>
                                    <w:ind w:leftChars="0" w:left="0" w:firstLineChars="0" w:firstLine="0"/>
                                    <w:suppressOverlap/>
                                    <w:rPr>
                                      <w:lang w:val="en-US"/>
                                    </w:rPr>
                                  </w:pPr>
                                  <w:r>
                                    <w:rPr>
                                      <w:rFonts w:hint="eastAsia"/>
                                    </w:rPr>
                                    <w:t>L4走行実施に向けた通信安定化検証</w:t>
                                  </w:r>
                                </w:p>
                              </w:tc>
                              <w:tc>
                                <w:tcPr>
                                  <w:tcW w:w="5796" w:type="dxa"/>
                                  <w:tcBorders>
                                    <w:top w:val="single" w:sz="4" w:space="0" w:color="000000"/>
                                    <w:left w:val="single" w:sz="4" w:space="0" w:color="000000"/>
                                    <w:bottom w:val="single" w:sz="4" w:space="0" w:color="000000"/>
                                    <w:right w:val="single" w:sz="4" w:space="0" w:color="000000"/>
                                  </w:tcBorders>
                                </w:tcPr>
                                <w:p w14:paraId="12B028E7" w14:textId="26CECC20" w:rsidR="00743D24" w:rsidRDefault="00743D24" w:rsidP="00B67E63">
                                  <w:pPr>
                                    <w:spacing w:line="259" w:lineRule="auto"/>
                                    <w:ind w:leftChars="0" w:left="0" w:firstLineChars="0" w:firstLine="0"/>
                                    <w:suppressOverlap/>
                                  </w:pPr>
                                  <w:r>
                                    <w:rPr>
                                      <w:rFonts w:hint="eastAsia"/>
                                    </w:rPr>
                                    <w:t>・</w:t>
                                  </w:r>
                                  <w:r>
                                    <w:t>通信環境調査の実施</w:t>
                                  </w:r>
                                </w:p>
                                <w:p w14:paraId="6F3DE4DD" w14:textId="44E3C9CF" w:rsidR="00743D24" w:rsidRPr="00F92942" w:rsidRDefault="00743D24" w:rsidP="00B67E63">
                                  <w:pPr>
                                    <w:spacing w:line="259" w:lineRule="auto"/>
                                    <w:ind w:leftChars="0" w:left="0" w:firstLineChars="0" w:firstLine="0"/>
                                    <w:suppressOverlap/>
                                    <w:rPr>
                                      <w:lang w:val="en-US"/>
                                    </w:rPr>
                                  </w:pPr>
                                  <w:r>
                                    <w:rPr>
                                      <w:rFonts w:hint="eastAsia"/>
                                    </w:rPr>
                                    <w:t>・遠隔監視</w:t>
                                  </w:r>
                                  <w:r>
                                    <w:t>における経路</w:t>
                                  </w:r>
                                  <w:r>
                                    <w:rPr>
                                      <w:rFonts w:hint="eastAsia"/>
                                    </w:rPr>
                                    <w:t>配信確認シートの記入</w:t>
                                  </w:r>
                                </w:p>
                              </w:tc>
                            </w:tr>
                            <w:tr w:rsidR="00743D24" w:rsidRPr="00F92942" w14:paraId="78EFA497"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17B0DBB7" w14:textId="77777777" w:rsidR="00743D24" w:rsidRDefault="00743D24" w:rsidP="00B67E6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E9C761" w14:textId="6E281112" w:rsidR="00743D24" w:rsidRDefault="00743D24" w:rsidP="00B67E63">
                                  <w:pPr>
                                    <w:spacing w:line="259" w:lineRule="auto"/>
                                    <w:ind w:leftChars="0" w:left="0" w:firstLineChars="0" w:firstLine="0"/>
                                    <w:suppressOverlap/>
                                    <w:rPr>
                                      <w:lang w:val="en-US"/>
                                    </w:rPr>
                                  </w:pPr>
                                  <w:r>
                                    <w:rPr>
                                      <w:rFonts w:hint="eastAsia"/>
                                    </w:rPr>
                                    <w:t>L4走行実施に向けた右折成功割合の検証</w:t>
                                  </w:r>
                                </w:p>
                              </w:tc>
                              <w:tc>
                                <w:tcPr>
                                  <w:tcW w:w="5796" w:type="dxa"/>
                                  <w:tcBorders>
                                    <w:top w:val="single" w:sz="4" w:space="0" w:color="000000"/>
                                    <w:left w:val="single" w:sz="4" w:space="0" w:color="000000"/>
                                    <w:bottom w:val="single" w:sz="4" w:space="0" w:color="000000"/>
                                    <w:right w:val="single" w:sz="4" w:space="0" w:color="000000"/>
                                  </w:tcBorders>
                                </w:tcPr>
                                <w:p w14:paraId="0192D485" w14:textId="00617B3F" w:rsidR="00743D24" w:rsidRPr="00F92942" w:rsidRDefault="00743D24" w:rsidP="00B67E63">
                                  <w:pPr>
                                    <w:spacing w:line="259" w:lineRule="auto"/>
                                    <w:ind w:leftChars="0" w:left="0" w:firstLineChars="0" w:firstLine="0"/>
                                    <w:suppressOverlap/>
                                    <w:rPr>
                                      <w:lang w:val="en-US"/>
                                    </w:rPr>
                                  </w:pPr>
                                  <w:r>
                                    <w:rPr>
                                      <w:rFonts w:hint="eastAsia"/>
                                    </w:rPr>
                                    <w:t>走行データから成功割合</w:t>
                                  </w:r>
                                  <w:r>
                                    <w:t>を</w:t>
                                  </w:r>
                                  <w:r>
                                    <w:rPr>
                                      <w:rFonts w:hint="eastAsia"/>
                                    </w:rPr>
                                    <w:t>抽出</w:t>
                                  </w:r>
                                </w:p>
                              </w:tc>
                            </w:tr>
                            <w:tr w:rsidR="00743D24" w:rsidRPr="00F92942" w14:paraId="05647D4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ADD93D6" w14:textId="77777777" w:rsidR="00743D24" w:rsidRDefault="00743D24" w:rsidP="00B67E6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017D5668" w14:textId="04FB361B" w:rsidR="00743D24" w:rsidRDefault="00743D24" w:rsidP="00B67E63">
                                  <w:pPr>
                                    <w:spacing w:line="259" w:lineRule="auto"/>
                                    <w:ind w:leftChars="0" w:left="0" w:firstLineChars="0" w:firstLine="0"/>
                                    <w:suppressOverlap/>
                                    <w:rPr>
                                      <w:lang w:val="en-US"/>
                                    </w:rPr>
                                  </w:pPr>
                                  <w:r>
                                    <w:rPr>
                                      <w:rFonts w:hint="eastAsia"/>
                                    </w:rPr>
                                    <w:t>手動介入要因の詳細分析</w:t>
                                  </w:r>
                                </w:p>
                              </w:tc>
                              <w:tc>
                                <w:tcPr>
                                  <w:tcW w:w="5796" w:type="dxa"/>
                                  <w:tcBorders>
                                    <w:top w:val="single" w:sz="4" w:space="0" w:color="000000"/>
                                    <w:left w:val="single" w:sz="4" w:space="0" w:color="000000"/>
                                    <w:bottom w:val="single" w:sz="4" w:space="0" w:color="000000"/>
                                    <w:right w:val="single" w:sz="4" w:space="0" w:color="000000"/>
                                  </w:tcBorders>
                                </w:tcPr>
                                <w:p w14:paraId="40688935" w14:textId="1C5B3650" w:rsidR="00743D24" w:rsidRPr="00F92942" w:rsidRDefault="00743D24" w:rsidP="00B67E63">
                                  <w:pPr>
                                    <w:spacing w:line="259" w:lineRule="auto"/>
                                    <w:ind w:leftChars="0" w:left="0" w:firstLineChars="0" w:firstLine="0"/>
                                    <w:suppressOverlap/>
                                    <w:rPr>
                                      <w:lang w:val="en-US"/>
                                    </w:rPr>
                                  </w:pPr>
                                  <w:r>
                                    <w:rPr>
                                      <w:rFonts w:hint="eastAsia"/>
                                    </w:rPr>
                                    <w:t>手動介入記録・走行データから抽出</w:t>
                                  </w:r>
                                </w:p>
                              </w:tc>
                            </w:tr>
                            <w:tr w:rsidR="00743D24"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743D24" w:rsidRDefault="00743D24" w:rsidP="00B67E6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723F611E" w:rsidR="00743D24" w:rsidRDefault="00743D24" w:rsidP="00B67E63">
                                  <w:pPr>
                                    <w:spacing w:line="259" w:lineRule="auto"/>
                                    <w:ind w:leftChars="0" w:left="0" w:firstLineChars="0" w:firstLine="0"/>
                                    <w:suppressOverlap/>
                                    <w:rPr>
                                      <w:lang w:val="en-US"/>
                                    </w:rPr>
                                  </w:pPr>
                                  <w:r>
                                    <w:rPr>
                                      <w:rFonts w:hint="eastAsia"/>
                                    </w:rPr>
                                    <w:t>各バス停における発着評価</w:t>
                                  </w:r>
                                </w:p>
                              </w:tc>
                              <w:tc>
                                <w:tcPr>
                                  <w:tcW w:w="5796" w:type="dxa"/>
                                  <w:tcBorders>
                                    <w:top w:val="single" w:sz="4" w:space="0" w:color="000000"/>
                                    <w:left w:val="single" w:sz="4" w:space="0" w:color="000000"/>
                                    <w:bottom w:val="single" w:sz="4" w:space="0" w:color="000000"/>
                                    <w:right w:val="single" w:sz="4" w:space="0" w:color="000000"/>
                                  </w:tcBorders>
                                </w:tcPr>
                                <w:p w14:paraId="4F546B87" w14:textId="0CC699EC" w:rsidR="00743D24" w:rsidRPr="00F92942" w:rsidRDefault="00743D24" w:rsidP="00B67E63">
                                  <w:pPr>
                                    <w:spacing w:line="259" w:lineRule="auto"/>
                                    <w:ind w:leftChars="0" w:left="0" w:firstLineChars="0" w:firstLine="0"/>
                                    <w:suppressOverlap/>
                                    <w:rPr>
                                      <w:lang w:val="en-US"/>
                                    </w:rPr>
                                  </w:pPr>
                                  <w:r>
                                    <w:rPr>
                                      <w:rFonts w:hint="eastAsia"/>
                                    </w:rPr>
                                    <w:t>手動介入記録・走行データから正着割合</w:t>
                                  </w:r>
                                  <w:r>
                                    <w:t>を</w:t>
                                  </w:r>
                                  <w:r>
                                    <w:rPr>
                                      <w:rFonts w:hint="eastAsia"/>
                                    </w:rPr>
                                    <w:t>抽出</w:t>
                                  </w:r>
                                </w:p>
                              </w:tc>
                            </w:tr>
                            <w:tr w:rsidR="00743D24"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743D24" w:rsidRDefault="00743D24" w:rsidP="00B67E6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611E8447" w:rsidR="00743D24" w:rsidRDefault="00743D24" w:rsidP="00B67E63">
                                  <w:pPr>
                                    <w:spacing w:line="259" w:lineRule="auto"/>
                                    <w:ind w:leftChars="0" w:left="0" w:firstLineChars="0" w:firstLine="0"/>
                                    <w:suppressOverlap/>
                                    <w:rPr>
                                      <w:lang w:val="en-US"/>
                                    </w:rPr>
                                  </w:pPr>
                                  <w:r>
                                    <w:rPr>
                                      <w:rFonts w:hint="eastAsia"/>
                                    </w:rPr>
                                    <w:t>駅ロータリーにおける運行上の課題評価</w:t>
                                  </w:r>
                                </w:p>
                              </w:tc>
                              <w:tc>
                                <w:tcPr>
                                  <w:tcW w:w="5796" w:type="dxa"/>
                                  <w:tcBorders>
                                    <w:top w:val="single" w:sz="4" w:space="0" w:color="000000"/>
                                    <w:left w:val="single" w:sz="4" w:space="0" w:color="000000"/>
                                    <w:bottom w:val="single" w:sz="4" w:space="0" w:color="000000"/>
                                    <w:right w:val="single" w:sz="4" w:space="0" w:color="000000"/>
                                  </w:tcBorders>
                                </w:tcPr>
                                <w:p w14:paraId="5818DA1C" w14:textId="0C5B7358" w:rsidR="00743D24" w:rsidRPr="00F92942" w:rsidRDefault="00743D24" w:rsidP="00B67E63">
                                  <w:pPr>
                                    <w:spacing w:line="259" w:lineRule="auto"/>
                                    <w:ind w:leftChars="0" w:left="0" w:firstLineChars="0" w:firstLine="0"/>
                                    <w:suppressOverlap/>
                                    <w:rPr>
                                      <w:lang w:val="en-US"/>
                                    </w:rPr>
                                  </w:pPr>
                                  <w:r>
                                    <w:rPr>
                                      <w:rFonts w:hint="eastAsia"/>
                                    </w:rPr>
                                    <w:t>手動介入記録・走行データから要因</w:t>
                                  </w:r>
                                  <w:r>
                                    <w:t>を</w:t>
                                  </w:r>
                                  <w:r>
                                    <w:rPr>
                                      <w:rFonts w:hint="eastAsia"/>
                                    </w:rPr>
                                    <w:t>抽出し</w:t>
                                  </w:r>
                                  <w:r>
                                    <w:t>課題化</w:t>
                                  </w:r>
                                </w:p>
                              </w:tc>
                            </w:tr>
                            <w:tr w:rsidR="00743D24" w:rsidRPr="00F92942" w14:paraId="07459A8C" w14:textId="77777777" w:rsidTr="00853286">
                              <w:trPr>
                                <w:cantSplit/>
                                <w:trHeight w:val="1003"/>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3B5F7233" w14:textId="77777777" w:rsidR="00743D24" w:rsidRDefault="00743D24" w:rsidP="00B67E63">
                                  <w:pPr>
                                    <w:spacing w:line="259" w:lineRule="auto"/>
                                    <w:ind w:leftChars="0" w:left="113" w:right="113" w:firstLineChars="0" w:firstLine="0"/>
                                    <w:suppressOverlap/>
                                    <w:jc w:val="center"/>
                                    <w:rPr>
                                      <w:sz w:val="18"/>
                                      <w:lang w:val="en-US"/>
                                    </w:rPr>
                                  </w:pPr>
                                  <w:r w:rsidRPr="00853286">
                                    <w:rPr>
                                      <w:rFonts w:hint="eastAsia"/>
                                      <w:sz w:val="18"/>
                                      <w:lang w:val="en-US"/>
                                    </w:rPr>
                                    <w:t>社会</w:t>
                                  </w:r>
                                </w:p>
                                <w:p w14:paraId="2413F866" w14:textId="6B551DA7" w:rsidR="00743D24" w:rsidRDefault="00743D24" w:rsidP="00B67E63">
                                  <w:pPr>
                                    <w:spacing w:line="259" w:lineRule="auto"/>
                                    <w:ind w:leftChars="0" w:left="113" w:right="113" w:firstLineChars="0" w:firstLine="0"/>
                                    <w:suppressOverlap/>
                                    <w:jc w:val="center"/>
                                    <w:rPr>
                                      <w:lang w:val="en-US"/>
                                    </w:rPr>
                                  </w:pPr>
                                  <w:r w:rsidRPr="00853286">
                                    <w:rPr>
                                      <w:rFonts w:hint="eastAsia"/>
                                      <w:sz w:val="18"/>
                                      <w:lang w:val="en-US"/>
                                    </w:rPr>
                                    <w:t>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08D47014" w:rsidR="00743D24" w:rsidRDefault="00743D24" w:rsidP="00B67E63">
                                  <w:pPr>
                                    <w:spacing w:line="259" w:lineRule="auto"/>
                                    <w:ind w:leftChars="0" w:left="0" w:firstLineChars="0" w:firstLine="0"/>
                                    <w:suppressOverlap/>
                                    <w:rPr>
                                      <w:lang w:val="en-US"/>
                                    </w:rPr>
                                  </w:pPr>
                                  <w:r>
                                    <w:rPr>
                                      <w:rFonts w:hint="eastAsia"/>
                                    </w:rPr>
                                    <w:t>社会的受容性検証</w:t>
                                  </w:r>
                                </w:p>
                              </w:tc>
                              <w:tc>
                                <w:tcPr>
                                  <w:tcW w:w="5796" w:type="dxa"/>
                                  <w:tcBorders>
                                    <w:top w:val="single" w:sz="4" w:space="0" w:color="000000"/>
                                    <w:left w:val="single" w:sz="4" w:space="0" w:color="000000"/>
                                    <w:bottom w:val="single" w:sz="4" w:space="0" w:color="000000"/>
                                    <w:right w:val="single" w:sz="4" w:space="0" w:color="000000"/>
                                  </w:tcBorders>
                                </w:tcPr>
                                <w:p w14:paraId="39B24674" w14:textId="341F570D" w:rsidR="00743D24" w:rsidRPr="004543B1" w:rsidRDefault="00743D24" w:rsidP="00B67E63">
                                  <w:pPr>
                                    <w:spacing w:line="259" w:lineRule="auto"/>
                                    <w:ind w:leftChars="0" w:left="0" w:firstLineChars="0" w:firstLine="0"/>
                                    <w:suppressOverlap/>
                                  </w:pPr>
                                  <w:r>
                                    <w:rPr>
                                      <w:rFonts w:hint="eastAsia"/>
                                    </w:rPr>
                                    <w:t>旅客アンケートを実施し、</w:t>
                                  </w:r>
                                  <w:r>
                                    <w:t>満足度を評価</w:t>
                                  </w:r>
                                </w:p>
                              </w:tc>
                            </w:tr>
                          </w:tbl>
                          <w:p w14:paraId="7B06581C" w14:textId="77777777" w:rsidR="00743D24" w:rsidRDefault="00743D24"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">
                <v:textbox>
                  <w:txbxContent>
                    <w:p w14:paraId="1A2C159B" w14:textId="1064CCF9" w:rsidR="00743D24" w:rsidRDefault="00743D24" w:rsidP="00A44BF0">
                      <w:pPr>
                        <w:ind w:leftChars="0" w:left="0" w:firstLineChars="0" w:firstLine="0"/>
                      </w:pPr>
                      <w:r>
                        <w:rPr>
                          <w:rFonts w:hint="eastAsia"/>
                        </w:rPr>
                        <w:t>※経営面・技術面・社会受容性面の主要な検証項目について、検証方法を記入してください</w:t>
                      </w:r>
                    </w:p>
                    <w:p w14:paraId="28458A5E" w14:textId="3E8CC89C" w:rsidR="00743D24" w:rsidRDefault="00743D24" w:rsidP="00A44BF0">
                      <w:pPr>
                        <w:ind w:leftChars="0" w:left="0" w:firstLineChars="0" w:firstLine="0"/>
                      </w:pPr>
                      <w:r>
                        <w:rPr>
                          <w:rFonts w:hint="eastAsia"/>
                        </w:rPr>
                        <w:t>※1ページ目に収まる範囲であれば、列の追加・消去は可能です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52"/>
                        <w:gridCol w:w="3243"/>
                        <w:gridCol w:w="5765"/>
                      </w:tblGrid>
                      <w:tr w:rsidR="00743D24"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743D24" w:rsidRDefault="00743D24"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743D24" w:rsidRPr="0040472B" w:rsidRDefault="00743D24"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743D24" w:rsidRDefault="00743D24" w:rsidP="004A15FD">
                            <w:pPr>
                              <w:spacing w:line="259" w:lineRule="auto"/>
                              <w:ind w:leftChars="0" w:left="0" w:firstLineChars="0" w:firstLine="0"/>
                              <w:suppressOverlap/>
                              <w:jc w:val="center"/>
                            </w:pPr>
                            <w:r>
                              <w:rPr>
                                <w:rFonts w:hint="eastAsia"/>
                              </w:rPr>
                              <w:t>検証方法</w:t>
                            </w:r>
                          </w:p>
                        </w:tc>
                      </w:tr>
                      <w:tr w:rsidR="00743D24" w:rsidRPr="00F92942" w14:paraId="4FBB32C3" w14:textId="77777777" w:rsidTr="00853286">
                        <w:trPr>
                          <w:cantSplit/>
                          <w:trHeight w:val="886"/>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743D24" w:rsidRPr="00F92942" w:rsidRDefault="00743D24" w:rsidP="00B67E63">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2B7723C6" w:rsidR="00743D24" w:rsidRPr="00F92942" w:rsidRDefault="00743D24" w:rsidP="00B67E63">
                            <w:pPr>
                              <w:spacing w:line="259" w:lineRule="auto"/>
                              <w:ind w:leftChars="0" w:left="0" w:firstLineChars="0" w:firstLine="0"/>
                              <w:suppressOverlap/>
                              <w:rPr>
                                <w:lang w:val="en-US"/>
                              </w:rPr>
                            </w:pPr>
                            <w:r>
                              <w:rPr>
                                <w:rFonts w:hint="eastAsia"/>
                              </w:rPr>
                              <w:t>L4運行時の事業性検証</w:t>
                            </w:r>
                          </w:p>
                        </w:tc>
                        <w:tc>
                          <w:tcPr>
                            <w:tcW w:w="5796" w:type="dxa"/>
                            <w:tcBorders>
                              <w:top w:val="single" w:sz="4" w:space="0" w:color="000000"/>
                              <w:left w:val="single" w:sz="4" w:space="0" w:color="000000"/>
                              <w:bottom w:val="single" w:sz="4" w:space="0" w:color="000000"/>
                              <w:right w:val="single" w:sz="4" w:space="0" w:color="000000"/>
                            </w:tcBorders>
                          </w:tcPr>
                          <w:p w14:paraId="6798106E" w14:textId="7CB2F5A5" w:rsidR="00743D24" w:rsidRPr="0077566D" w:rsidRDefault="00743D24" w:rsidP="00B67E63">
                            <w:pPr>
                              <w:spacing w:line="259" w:lineRule="auto"/>
                              <w:ind w:leftChars="0" w:left="0" w:firstLineChars="0" w:firstLine="0"/>
                              <w:suppressOverlap/>
                            </w:pPr>
                            <w:r>
                              <w:rPr>
                                <w:rFonts w:hint="eastAsia"/>
                              </w:rPr>
                              <w:t>L4運行時に必要な業務・人員整理</w:t>
                            </w:r>
                          </w:p>
                        </w:tc>
                      </w:tr>
                      <w:tr w:rsidR="00743D24"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743D24" w:rsidRDefault="00743D24" w:rsidP="00B67E63">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46DCB992" w:rsidR="00743D24" w:rsidRDefault="00743D24" w:rsidP="00B67E63">
                            <w:pPr>
                              <w:spacing w:line="259" w:lineRule="auto"/>
                              <w:ind w:leftChars="0" w:left="0" w:firstLineChars="0" w:firstLine="0"/>
                              <w:suppressOverlap/>
                              <w:rPr>
                                <w:lang w:val="en-US"/>
                              </w:rPr>
                            </w:pPr>
                            <w:r>
                              <w:rPr>
                                <w:rFonts w:hint="eastAsia"/>
                              </w:rPr>
                              <w:t>L4走行実施に向けた通信安定化検証</w:t>
                            </w:r>
                          </w:p>
                        </w:tc>
                        <w:tc>
                          <w:tcPr>
                            <w:tcW w:w="5796" w:type="dxa"/>
                            <w:tcBorders>
                              <w:top w:val="single" w:sz="4" w:space="0" w:color="000000"/>
                              <w:left w:val="single" w:sz="4" w:space="0" w:color="000000"/>
                              <w:bottom w:val="single" w:sz="4" w:space="0" w:color="000000"/>
                              <w:right w:val="single" w:sz="4" w:space="0" w:color="000000"/>
                            </w:tcBorders>
                          </w:tcPr>
                          <w:p w14:paraId="12B028E7" w14:textId="26CECC20" w:rsidR="00743D24" w:rsidRDefault="00743D24" w:rsidP="00B67E63">
                            <w:pPr>
                              <w:spacing w:line="259" w:lineRule="auto"/>
                              <w:ind w:leftChars="0" w:left="0" w:firstLineChars="0" w:firstLine="0"/>
                              <w:suppressOverlap/>
                            </w:pPr>
                            <w:r>
                              <w:rPr>
                                <w:rFonts w:hint="eastAsia"/>
                              </w:rPr>
                              <w:t>・</w:t>
                            </w:r>
                            <w:r>
                              <w:t>通信環境調査の実施</w:t>
                            </w:r>
                          </w:p>
                          <w:p w14:paraId="6F3DE4DD" w14:textId="44E3C9CF" w:rsidR="00743D24" w:rsidRPr="00F92942" w:rsidRDefault="00743D24" w:rsidP="00B67E63">
                            <w:pPr>
                              <w:spacing w:line="259" w:lineRule="auto"/>
                              <w:ind w:leftChars="0" w:left="0" w:firstLineChars="0" w:firstLine="0"/>
                              <w:suppressOverlap/>
                              <w:rPr>
                                <w:lang w:val="en-US"/>
                              </w:rPr>
                            </w:pPr>
                            <w:r>
                              <w:rPr>
                                <w:rFonts w:hint="eastAsia"/>
                              </w:rPr>
                              <w:t>・遠隔監視</w:t>
                            </w:r>
                            <w:r>
                              <w:t>における経路</w:t>
                            </w:r>
                            <w:r>
                              <w:rPr>
                                <w:rFonts w:hint="eastAsia"/>
                              </w:rPr>
                              <w:t>配信確認シートの記入</w:t>
                            </w:r>
                          </w:p>
                        </w:tc>
                      </w:tr>
                      <w:tr w:rsidR="00743D24" w:rsidRPr="00F92942" w14:paraId="78EFA497"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17B0DBB7" w14:textId="77777777" w:rsidR="00743D24" w:rsidRDefault="00743D24" w:rsidP="00B67E6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E9C761" w14:textId="6E281112" w:rsidR="00743D24" w:rsidRDefault="00743D24" w:rsidP="00B67E63">
                            <w:pPr>
                              <w:spacing w:line="259" w:lineRule="auto"/>
                              <w:ind w:leftChars="0" w:left="0" w:firstLineChars="0" w:firstLine="0"/>
                              <w:suppressOverlap/>
                              <w:rPr>
                                <w:lang w:val="en-US"/>
                              </w:rPr>
                            </w:pPr>
                            <w:r>
                              <w:rPr>
                                <w:rFonts w:hint="eastAsia"/>
                              </w:rPr>
                              <w:t>L4走行実施に向けた右折成功割合の検証</w:t>
                            </w:r>
                          </w:p>
                        </w:tc>
                        <w:tc>
                          <w:tcPr>
                            <w:tcW w:w="5796" w:type="dxa"/>
                            <w:tcBorders>
                              <w:top w:val="single" w:sz="4" w:space="0" w:color="000000"/>
                              <w:left w:val="single" w:sz="4" w:space="0" w:color="000000"/>
                              <w:bottom w:val="single" w:sz="4" w:space="0" w:color="000000"/>
                              <w:right w:val="single" w:sz="4" w:space="0" w:color="000000"/>
                            </w:tcBorders>
                          </w:tcPr>
                          <w:p w14:paraId="0192D485" w14:textId="00617B3F" w:rsidR="00743D24" w:rsidRPr="00F92942" w:rsidRDefault="00743D24" w:rsidP="00B67E63">
                            <w:pPr>
                              <w:spacing w:line="259" w:lineRule="auto"/>
                              <w:ind w:leftChars="0" w:left="0" w:firstLineChars="0" w:firstLine="0"/>
                              <w:suppressOverlap/>
                              <w:rPr>
                                <w:lang w:val="en-US"/>
                              </w:rPr>
                            </w:pPr>
                            <w:r>
                              <w:rPr>
                                <w:rFonts w:hint="eastAsia"/>
                              </w:rPr>
                              <w:t>走行データから成功割合</w:t>
                            </w:r>
                            <w:r>
                              <w:t>を</w:t>
                            </w:r>
                            <w:r>
                              <w:rPr>
                                <w:rFonts w:hint="eastAsia"/>
                              </w:rPr>
                              <w:t>抽出</w:t>
                            </w:r>
                          </w:p>
                        </w:tc>
                      </w:tr>
                      <w:tr w:rsidR="00743D24" w:rsidRPr="00F92942" w14:paraId="05647D4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ADD93D6" w14:textId="77777777" w:rsidR="00743D24" w:rsidRDefault="00743D24" w:rsidP="00B67E6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017D5668" w14:textId="04FB361B" w:rsidR="00743D24" w:rsidRDefault="00743D24" w:rsidP="00B67E63">
                            <w:pPr>
                              <w:spacing w:line="259" w:lineRule="auto"/>
                              <w:ind w:leftChars="0" w:left="0" w:firstLineChars="0" w:firstLine="0"/>
                              <w:suppressOverlap/>
                              <w:rPr>
                                <w:lang w:val="en-US"/>
                              </w:rPr>
                            </w:pPr>
                            <w:r>
                              <w:rPr>
                                <w:rFonts w:hint="eastAsia"/>
                              </w:rPr>
                              <w:t>手動介入要因の詳細分析</w:t>
                            </w:r>
                          </w:p>
                        </w:tc>
                        <w:tc>
                          <w:tcPr>
                            <w:tcW w:w="5796" w:type="dxa"/>
                            <w:tcBorders>
                              <w:top w:val="single" w:sz="4" w:space="0" w:color="000000"/>
                              <w:left w:val="single" w:sz="4" w:space="0" w:color="000000"/>
                              <w:bottom w:val="single" w:sz="4" w:space="0" w:color="000000"/>
                              <w:right w:val="single" w:sz="4" w:space="0" w:color="000000"/>
                            </w:tcBorders>
                          </w:tcPr>
                          <w:p w14:paraId="40688935" w14:textId="1C5B3650" w:rsidR="00743D24" w:rsidRPr="00F92942" w:rsidRDefault="00743D24" w:rsidP="00B67E63">
                            <w:pPr>
                              <w:spacing w:line="259" w:lineRule="auto"/>
                              <w:ind w:leftChars="0" w:left="0" w:firstLineChars="0" w:firstLine="0"/>
                              <w:suppressOverlap/>
                              <w:rPr>
                                <w:lang w:val="en-US"/>
                              </w:rPr>
                            </w:pPr>
                            <w:r>
                              <w:rPr>
                                <w:rFonts w:hint="eastAsia"/>
                              </w:rPr>
                              <w:t>手動介入記録・走行データから抽出</w:t>
                            </w:r>
                          </w:p>
                        </w:tc>
                      </w:tr>
                      <w:tr w:rsidR="00743D24"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743D24" w:rsidRDefault="00743D24" w:rsidP="00B67E6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723F611E" w:rsidR="00743D24" w:rsidRDefault="00743D24" w:rsidP="00B67E63">
                            <w:pPr>
                              <w:spacing w:line="259" w:lineRule="auto"/>
                              <w:ind w:leftChars="0" w:left="0" w:firstLineChars="0" w:firstLine="0"/>
                              <w:suppressOverlap/>
                              <w:rPr>
                                <w:lang w:val="en-US"/>
                              </w:rPr>
                            </w:pPr>
                            <w:r>
                              <w:rPr>
                                <w:rFonts w:hint="eastAsia"/>
                              </w:rPr>
                              <w:t>各バス停における発着評価</w:t>
                            </w:r>
                          </w:p>
                        </w:tc>
                        <w:tc>
                          <w:tcPr>
                            <w:tcW w:w="5796" w:type="dxa"/>
                            <w:tcBorders>
                              <w:top w:val="single" w:sz="4" w:space="0" w:color="000000"/>
                              <w:left w:val="single" w:sz="4" w:space="0" w:color="000000"/>
                              <w:bottom w:val="single" w:sz="4" w:space="0" w:color="000000"/>
                              <w:right w:val="single" w:sz="4" w:space="0" w:color="000000"/>
                            </w:tcBorders>
                          </w:tcPr>
                          <w:p w14:paraId="4F546B87" w14:textId="0CC699EC" w:rsidR="00743D24" w:rsidRPr="00F92942" w:rsidRDefault="00743D24" w:rsidP="00B67E63">
                            <w:pPr>
                              <w:spacing w:line="259" w:lineRule="auto"/>
                              <w:ind w:leftChars="0" w:left="0" w:firstLineChars="0" w:firstLine="0"/>
                              <w:suppressOverlap/>
                              <w:rPr>
                                <w:lang w:val="en-US"/>
                              </w:rPr>
                            </w:pPr>
                            <w:r>
                              <w:rPr>
                                <w:rFonts w:hint="eastAsia"/>
                              </w:rPr>
                              <w:t>手動介入記録・走行データから正着割合</w:t>
                            </w:r>
                            <w:r>
                              <w:t>を</w:t>
                            </w:r>
                            <w:r>
                              <w:rPr>
                                <w:rFonts w:hint="eastAsia"/>
                              </w:rPr>
                              <w:t>抽出</w:t>
                            </w:r>
                          </w:p>
                        </w:tc>
                      </w:tr>
                      <w:tr w:rsidR="00743D24"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743D24" w:rsidRDefault="00743D24" w:rsidP="00B67E6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611E8447" w:rsidR="00743D24" w:rsidRDefault="00743D24" w:rsidP="00B67E63">
                            <w:pPr>
                              <w:spacing w:line="259" w:lineRule="auto"/>
                              <w:ind w:leftChars="0" w:left="0" w:firstLineChars="0" w:firstLine="0"/>
                              <w:suppressOverlap/>
                              <w:rPr>
                                <w:lang w:val="en-US"/>
                              </w:rPr>
                            </w:pPr>
                            <w:r>
                              <w:rPr>
                                <w:rFonts w:hint="eastAsia"/>
                              </w:rPr>
                              <w:t>駅ロータリーにおける運行上の課題評価</w:t>
                            </w:r>
                          </w:p>
                        </w:tc>
                        <w:tc>
                          <w:tcPr>
                            <w:tcW w:w="5796" w:type="dxa"/>
                            <w:tcBorders>
                              <w:top w:val="single" w:sz="4" w:space="0" w:color="000000"/>
                              <w:left w:val="single" w:sz="4" w:space="0" w:color="000000"/>
                              <w:bottom w:val="single" w:sz="4" w:space="0" w:color="000000"/>
                              <w:right w:val="single" w:sz="4" w:space="0" w:color="000000"/>
                            </w:tcBorders>
                          </w:tcPr>
                          <w:p w14:paraId="5818DA1C" w14:textId="0C5B7358" w:rsidR="00743D24" w:rsidRPr="00F92942" w:rsidRDefault="00743D24" w:rsidP="00B67E63">
                            <w:pPr>
                              <w:spacing w:line="259" w:lineRule="auto"/>
                              <w:ind w:leftChars="0" w:left="0" w:firstLineChars="0" w:firstLine="0"/>
                              <w:suppressOverlap/>
                              <w:rPr>
                                <w:lang w:val="en-US"/>
                              </w:rPr>
                            </w:pPr>
                            <w:r>
                              <w:rPr>
                                <w:rFonts w:hint="eastAsia"/>
                              </w:rPr>
                              <w:t>手動介入記録・走行データから要因</w:t>
                            </w:r>
                            <w:r>
                              <w:t>を</w:t>
                            </w:r>
                            <w:r>
                              <w:rPr>
                                <w:rFonts w:hint="eastAsia"/>
                              </w:rPr>
                              <w:t>抽出し</w:t>
                            </w:r>
                            <w:r>
                              <w:t>課題化</w:t>
                            </w:r>
                          </w:p>
                        </w:tc>
                      </w:tr>
                      <w:tr w:rsidR="00743D24" w:rsidRPr="00F92942" w14:paraId="07459A8C" w14:textId="77777777" w:rsidTr="00853286">
                        <w:trPr>
                          <w:cantSplit/>
                          <w:trHeight w:val="1003"/>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3B5F7233" w14:textId="77777777" w:rsidR="00743D24" w:rsidRDefault="00743D24" w:rsidP="00B67E63">
                            <w:pPr>
                              <w:spacing w:line="259" w:lineRule="auto"/>
                              <w:ind w:leftChars="0" w:left="113" w:right="113" w:firstLineChars="0" w:firstLine="0"/>
                              <w:suppressOverlap/>
                              <w:jc w:val="center"/>
                              <w:rPr>
                                <w:sz w:val="18"/>
                                <w:lang w:val="en-US"/>
                              </w:rPr>
                            </w:pPr>
                            <w:r w:rsidRPr="00853286">
                              <w:rPr>
                                <w:rFonts w:hint="eastAsia"/>
                                <w:sz w:val="18"/>
                                <w:lang w:val="en-US"/>
                              </w:rPr>
                              <w:t>社会</w:t>
                            </w:r>
                          </w:p>
                          <w:p w14:paraId="2413F866" w14:textId="6B551DA7" w:rsidR="00743D24" w:rsidRDefault="00743D24" w:rsidP="00B67E63">
                            <w:pPr>
                              <w:spacing w:line="259" w:lineRule="auto"/>
                              <w:ind w:leftChars="0" w:left="113" w:right="113" w:firstLineChars="0" w:firstLine="0"/>
                              <w:suppressOverlap/>
                              <w:jc w:val="center"/>
                              <w:rPr>
                                <w:lang w:val="en-US"/>
                              </w:rPr>
                            </w:pPr>
                            <w:r w:rsidRPr="00853286">
                              <w:rPr>
                                <w:rFonts w:hint="eastAsia"/>
                                <w:sz w:val="18"/>
                                <w:lang w:val="en-US"/>
                              </w:rPr>
                              <w:t>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08D47014" w:rsidR="00743D24" w:rsidRDefault="00743D24" w:rsidP="00B67E63">
                            <w:pPr>
                              <w:spacing w:line="259" w:lineRule="auto"/>
                              <w:ind w:leftChars="0" w:left="0" w:firstLineChars="0" w:firstLine="0"/>
                              <w:suppressOverlap/>
                              <w:rPr>
                                <w:lang w:val="en-US"/>
                              </w:rPr>
                            </w:pPr>
                            <w:r>
                              <w:rPr>
                                <w:rFonts w:hint="eastAsia"/>
                              </w:rPr>
                              <w:t>社会的受容性検証</w:t>
                            </w:r>
                          </w:p>
                        </w:tc>
                        <w:tc>
                          <w:tcPr>
                            <w:tcW w:w="5796" w:type="dxa"/>
                            <w:tcBorders>
                              <w:top w:val="single" w:sz="4" w:space="0" w:color="000000"/>
                              <w:left w:val="single" w:sz="4" w:space="0" w:color="000000"/>
                              <w:bottom w:val="single" w:sz="4" w:space="0" w:color="000000"/>
                              <w:right w:val="single" w:sz="4" w:space="0" w:color="000000"/>
                            </w:tcBorders>
                          </w:tcPr>
                          <w:p w14:paraId="39B24674" w14:textId="341F570D" w:rsidR="00743D24" w:rsidRPr="004543B1" w:rsidRDefault="00743D24" w:rsidP="00B67E63">
                            <w:pPr>
                              <w:spacing w:line="259" w:lineRule="auto"/>
                              <w:ind w:leftChars="0" w:left="0" w:firstLineChars="0" w:firstLine="0"/>
                              <w:suppressOverlap/>
                            </w:pPr>
                            <w:r>
                              <w:rPr>
                                <w:rFonts w:hint="eastAsia"/>
                              </w:rPr>
                              <w:t>旅客アンケートを実施し、</w:t>
                            </w:r>
                            <w:r>
                              <w:t>満足度を評価</w:t>
                            </w:r>
                          </w:p>
                        </w:tc>
                      </w:tr>
                    </w:tbl>
                    <w:p w14:paraId="7B06581C" w14:textId="77777777" w:rsidR="00743D24" w:rsidRDefault="00743D24"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242C7CC9" w:rsidR="004A15FD" w:rsidRDefault="004A15FD" w:rsidP="004A15FD">
      <w:pPr>
        <w:ind w:leftChars="0" w:left="0" w:firstLineChars="0" w:firstLine="0"/>
        <w:rPr>
          <w:spacing w:val="-4"/>
        </w:rPr>
      </w:pPr>
      <w:r w:rsidRPr="004A15FD">
        <w:rPr>
          <w:noProof/>
          <w:spacing w:val="-4"/>
          <w:lang w:val="en-US" w:bidi="ar-SA"/>
        </w:rPr>
        <mc:AlternateContent>
          <mc:Choice Requires="wps">
            <w:drawing>
              <wp:anchor distT="45720" distB="45720" distL="114300" distR="114300" simplePos="0" relativeHeight="251689984" behindDoc="0" locked="0" layoutInCell="1" allowOverlap="1" wp14:anchorId="023AFE4C" wp14:editId="18369598">
                <wp:simplePos x="0" y="0"/>
                <wp:positionH relativeFrom="margin">
                  <wp:align>left</wp:align>
                </wp:positionH>
                <wp:positionV relativeFrom="paragraph">
                  <wp:posOffset>254635</wp:posOffset>
                </wp:positionV>
                <wp:extent cx="6386195" cy="2200275"/>
                <wp:effectExtent l="0" t="0" r="14605" b="2857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200275"/>
                        </a:xfrm>
                        <a:prstGeom prst="rect">
                          <a:avLst/>
                        </a:prstGeom>
                        <a:solidFill>
                          <a:srgbClr val="FFFFFF"/>
                        </a:solidFill>
                        <a:ln w="9525">
                          <a:solidFill>
                            <a:srgbClr val="000000"/>
                          </a:solidFill>
                          <a:miter lim="800000"/>
                          <a:headEnd/>
                          <a:tailEnd/>
                        </a:ln>
                      </wps:spPr>
                      <wps:txbx>
                        <w:txbxContent>
                          <w:p w14:paraId="4F7451B6" w14:textId="509BB900" w:rsidR="00743D24" w:rsidRDefault="00743D24" w:rsidP="0061285C">
                            <w:pPr>
                              <w:spacing w:line="276" w:lineRule="auto"/>
                              <w:ind w:leftChars="0" w:left="0"/>
                            </w:pPr>
                            <w:r>
                              <w:rPr>
                                <w:rFonts w:hint="eastAsia"/>
                              </w:rPr>
                              <w:t>2025年度に</w:t>
                            </w:r>
                            <w:r>
                              <w:t>おいては</w:t>
                            </w:r>
                            <w:r>
                              <w:rPr>
                                <w:rFonts w:hint="eastAsia"/>
                              </w:rPr>
                              <w:t>、</w:t>
                            </w:r>
                            <w:r w:rsidRPr="003129BF">
                              <w:t>L4</w:t>
                            </w:r>
                            <w:r>
                              <w:t>運行時の事業性</w:t>
                            </w:r>
                            <w:r>
                              <w:rPr>
                                <w:rFonts w:hint="eastAsia"/>
                              </w:rPr>
                              <w:t>検討として、</w:t>
                            </w:r>
                            <w:r>
                              <w:t>「</w:t>
                            </w:r>
                            <w:r>
                              <w:rPr>
                                <w:rFonts w:hint="eastAsia"/>
                              </w:rPr>
                              <w:t>L4運行時に必要な業務・人員整理</w:t>
                            </w:r>
                            <w:r>
                              <w:t>」</w:t>
                            </w:r>
                            <w:r>
                              <w:rPr>
                                <w:rFonts w:hint="eastAsia"/>
                              </w:rPr>
                              <w:t>を</w:t>
                            </w:r>
                            <w:r>
                              <w:t>検証項目とした。</w:t>
                            </w:r>
                            <w:r>
                              <w:rPr>
                                <w:rFonts w:hint="eastAsia"/>
                              </w:rPr>
                              <w:t>遠隔監視業務を運行営業所</w:t>
                            </w:r>
                            <w:r>
                              <w:t>と</w:t>
                            </w:r>
                            <w:r>
                              <w:rPr>
                                <w:rFonts w:hint="eastAsia"/>
                              </w:rPr>
                              <w:t>別の場所</w:t>
                            </w:r>
                            <w:r>
                              <w:t>から実施し、</w:t>
                            </w:r>
                            <w:r>
                              <w:rPr>
                                <w:rFonts w:hint="eastAsia"/>
                              </w:rPr>
                              <w:t>１：Ｎ</w:t>
                            </w:r>
                            <w:r>
                              <w:t>型の想定を行ったほか、</w:t>
                            </w:r>
                            <w:r>
                              <w:rPr>
                                <w:rFonts w:hint="eastAsia"/>
                              </w:rPr>
                              <w:t>被接触</w:t>
                            </w:r>
                            <w:r>
                              <w:t>事故が発生した想定で</w:t>
                            </w:r>
                            <w:r>
                              <w:rPr>
                                <w:rFonts w:hint="eastAsia"/>
                              </w:rPr>
                              <w:t>、</w:t>
                            </w:r>
                            <w:r>
                              <w:t>事故対応時の想定</w:t>
                            </w:r>
                            <w:r>
                              <w:rPr>
                                <w:rFonts w:hint="eastAsia"/>
                              </w:rPr>
                              <w:t>初動フローを</w:t>
                            </w:r>
                            <w:r>
                              <w:t>確認した。結果として</w:t>
                            </w:r>
                            <w:r w:rsidRPr="003129BF">
                              <w:t>L4運行時の業務・人員の</w:t>
                            </w:r>
                            <w:r>
                              <w:t>検討</w:t>
                            </w:r>
                            <w:r>
                              <w:rPr>
                                <w:rFonts w:hint="eastAsia"/>
                              </w:rPr>
                              <w:t>が</w:t>
                            </w:r>
                            <w:r>
                              <w:t>できた</w:t>
                            </w:r>
                            <w:r>
                              <w:rPr>
                                <w:rFonts w:hint="eastAsia"/>
                              </w:rPr>
                              <w:t>。</w:t>
                            </w:r>
                          </w:p>
                          <w:p w14:paraId="164E46A1" w14:textId="77777777" w:rsidR="00743D24" w:rsidRDefault="00743D24" w:rsidP="000E5EA0">
                            <w:pPr>
                              <w:spacing w:line="276" w:lineRule="auto"/>
                              <w:ind w:leftChars="0" w:left="0"/>
                            </w:pPr>
                          </w:p>
                          <w:p w14:paraId="0D065FAF" w14:textId="4607FC71" w:rsidR="00743D24" w:rsidRDefault="00743D24" w:rsidP="0077566D">
                            <w:pPr>
                              <w:spacing w:line="276" w:lineRule="auto"/>
                              <w:ind w:leftChars="0" w:left="0"/>
                            </w:pPr>
                            <w:r>
                              <w:rPr>
                                <w:rFonts w:hint="eastAsia"/>
                              </w:rPr>
                              <w:t>路車協調に</w:t>
                            </w:r>
                            <w:r>
                              <w:t>ついては、</w:t>
                            </w:r>
                            <w:r>
                              <w:rPr>
                                <w:rFonts w:hint="eastAsia"/>
                              </w:rPr>
                              <w:t>2</w:t>
                            </w:r>
                            <w:r>
                              <w:t>025年度には</w:t>
                            </w:r>
                            <w:r>
                              <w:rPr>
                                <w:rFonts w:hint="eastAsia"/>
                              </w:rPr>
                              <w:t>実施しなかったが</w:t>
                            </w:r>
                            <w:r>
                              <w:t>、</w:t>
                            </w:r>
                            <w:r>
                              <w:rPr>
                                <w:rFonts w:hint="eastAsia"/>
                              </w:rPr>
                              <w:t>信号機付き交差点</w:t>
                            </w:r>
                            <w:r>
                              <w:t>における</w:t>
                            </w:r>
                            <w:r>
                              <w:rPr>
                                <w:rFonts w:hint="eastAsia"/>
                              </w:rPr>
                              <w:t>手動介入が多く発生した</w:t>
                            </w:r>
                            <w:r w:rsidRPr="000E5EA0">
                              <w:rPr>
                                <w:rFonts w:hint="eastAsia"/>
                              </w:rPr>
                              <w:t>。</w:t>
                            </w:r>
                            <w:r>
                              <w:rPr>
                                <w:rFonts w:hint="eastAsia"/>
                              </w:rPr>
                              <w:t>車両側で信号を認識</w:t>
                            </w:r>
                            <w:r w:rsidRPr="000E5EA0">
                              <w:rPr>
                                <w:rFonts w:hint="eastAsia"/>
                              </w:rPr>
                              <w:t>し</w:t>
                            </w:r>
                            <w:r>
                              <w:rPr>
                                <w:rFonts w:hint="eastAsia"/>
                              </w:rPr>
                              <w:t>自動</w:t>
                            </w:r>
                            <w:r>
                              <w:t>で</w:t>
                            </w:r>
                            <w:r>
                              <w:rPr>
                                <w:rFonts w:hint="eastAsia"/>
                              </w:rPr>
                              <w:t>ブレーキを</w:t>
                            </w:r>
                            <w:r>
                              <w:t>か</w:t>
                            </w:r>
                            <w:r>
                              <w:rPr>
                                <w:rFonts w:hint="eastAsia"/>
                              </w:rPr>
                              <w:t>け</w:t>
                            </w:r>
                            <w:r>
                              <w:t>る</w:t>
                            </w:r>
                            <w:r>
                              <w:rPr>
                                <w:rFonts w:hint="eastAsia"/>
                              </w:rPr>
                              <w:t>仕様であるが、</w:t>
                            </w:r>
                            <w:r>
                              <w:t>間に合わず急ブレーキとなったことも多かった。路車協調を実施することで</w:t>
                            </w:r>
                            <w:r>
                              <w:rPr>
                                <w:rFonts w:hint="eastAsia"/>
                              </w:rPr>
                              <w:t>急ブレーキを防止でき、</w:t>
                            </w:r>
                            <w:r>
                              <w:t>手動介入回数を減らすことができる</w:t>
                            </w:r>
                            <w:r>
                              <w:rPr>
                                <w:rFonts w:hint="eastAsia"/>
                              </w:rPr>
                              <w:t>が、インフラ整備</w:t>
                            </w:r>
                            <w:r>
                              <w:t>には、多額の費用がかかることが想定される</w:t>
                            </w:r>
                            <w:r>
                              <w:rPr>
                                <w:rFonts w:hint="eastAsia"/>
                              </w:rPr>
                              <w:t>ことから、</w:t>
                            </w:r>
                            <w:r>
                              <w:t>自治体・事業者</w:t>
                            </w:r>
                            <w:r>
                              <w:rPr>
                                <w:rFonts w:hint="eastAsia"/>
                              </w:rPr>
                              <w:t>・</w:t>
                            </w:r>
                            <w:r>
                              <w:t>道路管理者等の関係者で協議を進めていく。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20.05pt;width:502.85pt;height:173.25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">
                <v:textbox>
                  <w:txbxContent>
                    <w:p w14:paraId="4F7451B6" w14:textId="509BB900" w:rsidR="00743D24" w:rsidRDefault="00743D24" w:rsidP="0061285C">
                      <w:pPr>
                        <w:spacing w:line="276" w:lineRule="auto"/>
                        <w:ind w:leftChars="0" w:left="0"/>
                      </w:pPr>
                      <w:r>
                        <w:rPr>
                          <w:rFonts w:hint="eastAsia"/>
                        </w:rPr>
                        <w:t>2025年度に</w:t>
                      </w:r>
                      <w:r>
                        <w:t>おいては</w:t>
                      </w:r>
                      <w:r>
                        <w:rPr>
                          <w:rFonts w:hint="eastAsia"/>
                        </w:rPr>
                        <w:t>、</w:t>
                      </w:r>
                      <w:r w:rsidRPr="003129BF">
                        <w:t>L4</w:t>
                      </w:r>
                      <w:r>
                        <w:t>運行時の事業性</w:t>
                      </w:r>
                      <w:r>
                        <w:rPr>
                          <w:rFonts w:hint="eastAsia"/>
                        </w:rPr>
                        <w:t>検討として、</w:t>
                      </w:r>
                      <w:r>
                        <w:t>「</w:t>
                      </w:r>
                      <w:r>
                        <w:rPr>
                          <w:rFonts w:hint="eastAsia"/>
                        </w:rPr>
                        <w:t>L4運行時に必要な業務・人員整理</w:t>
                      </w:r>
                      <w:r>
                        <w:t>」</w:t>
                      </w:r>
                      <w:r>
                        <w:rPr>
                          <w:rFonts w:hint="eastAsia"/>
                        </w:rPr>
                        <w:t>を</w:t>
                      </w:r>
                      <w:r>
                        <w:t>検証項目とした。</w:t>
                      </w:r>
                      <w:r>
                        <w:rPr>
                          <w:rFonts w:hint="eastAsia"/>
                        </w:rPr>
                        <w:t>遠隔監視業務を運行営業所</w:t>
                      </w:r>
                      <w:r>
                        <w:t>と</w:t>
                      </w:r>
                      <w:r>
                        <w:rPr>
                          <w:rFonts w:hint="eastAsia"/>
                        </w:rPr>
                        <w:t>別の場所</w:t>
                      </w:r>
                      <w:r>
                        <w:t>から実施し、</w:t>
                      </w:r>
                      <w:r>
                        <w:rPr>
                          <w:rFonts w:hint="eastAsia"/>
                        </w:rPr>
                        <w:t>１：Ｎ</w:t>
                      </w:r>
                      <w:r>
                        <w:t>型の想定を行ったほか、</w:t>
                      </w:r>
                      <w:r>
                        <w:rPr>
                          <w:rFonts w:hint="eastAsia"/>
                        </w:rPr>
                        <w:t>被接触</w:t>
                      </w:r>
                      <w:r>
                        <w:t>事故が発生した想定で</w:t>
                      </w:r>
                      <w:r>
                        <w:rPr>
                          <w:rFonts w:hint="eastAsia"/>
                        </w:rPr>
                        <w:t>、</w:t>
                      </w:r>
                      <w:r>
                        <w:t>事故対応時の想定</w:t>
                      </w:r>
                      <w:r>
                        <w:rPr>
                          <w:rFonts w:hint="eastAsia"/>
                        </w:rPr>
                        <w:t>初動フローを</w:t>
                      </w:r>
                      <w:r>
                        <w:t>確認した。結果として</w:t>
                      </w:r>
                      <w:r w:rsidRPr="003129BF">
                        <w:t>L4運行時の業務・人員の</w:t>
                      </w:r>
                      <w:r>
                        <w:t>検討</w:t>
                      </w:r>
                      <w:r>
                        <w:rPr>
                          <w:rFonts w:hint="eastAsia"/>
                        </w:rPr>
                        <w:t>が</w:t>
                      </w:r>
                      <w:r>
                        <w:t>できた</w:t>
                      </w:r>
                      <w:r>
                        <w:rPr>
                          <w:rFonts w:hint="eastAsia"/>
                        </w:rPr>
                        <w:t>。</w:t>
                      </w:r>
                    </w:p>
                    <w:p w14:paraId="164E46A1" w14:textId="77777777" w:rsidR="00743D24" w:rsidRDefault="00743D24" w:rsidP="000E5EA0">
                      <w:pPr>
                        <w:spacing w:line="276" w:lineRule="auto"/>
                        <w:ind w:leftChars="0" w:left="0"/>
                      </w:pPr>
                    </w:p>
                    <w:p w14:paraId="0D065FAF" w14:textId="4607FC71" w:rsidR="00743D24" w:rsidRDefault="00743D24" w:rsidP="0077566D">
                      <w:pPr>
                        <w:spacing w:line="276" w:lineRule="auto"/>
                        <w:ind w:leftChars="0" w:left="0"/>
                      </w:pPr>
                      <w:r>
                        <w:rPr>
                          <w:rFonts w:hint="eastAsia"/>
                        </w:rPr>
                        <w:t>路車協調に</w:t>
                      </w:r>
                      <w:r>
                        <w:t>ついては、</w:t>
                      </w:r>
                      <w:r>
                        <w:rPr>
                          <w:rFonts w:hint="eastAsia"/>
                        </w:rPr>
                        <w:t>2</w:t>
                      </w:r>
                      <w:r>
                        <w:t>025年度には</w:t>
                      </w:r>
                      <w:r>
                        <w:rPr>
                          <w:rFonts w:hint="eastAsia"/>
                        </w:rPr>
                        <w:t>実施しなかったが</w:t>
                      </w:r>
                      <w:r>
                        <w:t>、</w:t>
                      </w:r>
                      <w:r>
                        <w:rPr>
                          <w:rFonts w:hint="eastAsia"/>
                        </w:rPr>
                        <w:t>信号機付き交差点</w:t>
                      </w:r>
                      <w:r>
                        <w:t>における</w:t>
                      </w:r>
                      <w:r>
                        <w:rPr>
                          <w:rFonts w:hint="eastAsia"/>
                        </w:rPr>
                        <w:t>手動介入が多く発生した</w:t>
                      </w:r>
                      <w:r w:rsidRPr="000E5EA0">
                        <w:rPr>
                          <w:rFonts w:hint="eastAsia"/>
                        </w:rPr>
                        <w:t>。</w:t>
                      </w:r>
                      <w:r>
                        <w:rPr>
                          <w:rFonts w:hint="eastAsia"/>
                        </w:rPr>
                        <w:t>車両側で信号を認識</w:t>
                      </w:r>
                      <w:r w:rsidRPr="000E5EA0">
                        <w:rPr>
                          <w:rFonts w:hint="eastAsia"/>
                        </w:rPr>
                        <w:t>し</w:t>
                      </w:r>
                      <w:r>
                        <w:rPr>
                          <w:rFonts w:hint="eastAsia"/>
                        </w:rPr>
                        <w:t>自動</w:t>
                      </w:r>
                      <w:r>
                        <w:t>で</w:t>
                      </w:r>
                      <w:r>
                        <w:rPr>
                          <w:rFonts w:hint="eastAsia"/>
                        </w:rPr>
                        <w:t>ブレーキを</w:t>
                      </w:r>
                      <w:r>
                        <w:t>か</w:t>
                      </w:r>
                      <w:r>
                        <w:rPr>
                          <w:rFonts w:hint="eastAsia"/>
                        </w:rPr>
                        <w:t>け</w:t>
                      </w:r>
                      <w:r>
                        <w:t>る</w:t>
                      </w:r>
                      <w:r>
                        <w:rPr>
                          <w:rFonts w:hint="eastAsia"/>
                        </w:rPr>
                        <w:t>仕様であるが、</w:t>
                      </w:r>
                      <w:r>
                        <w:t>間に合わず急ブレーキとなったことも多かった。路車協調を実施することで</w:t>
                      </w:r>
                      <w:r>
                        <w:rPr>
                          <w:rFonts w:hint="eastAsia"/>
                        </w:rPr>
                        <w:t>急ブレーキを防止でき、</w:t>
                      </w:r>
                      <w:r>
                        <w:t>手動介入回数を減らすことができる</w:t>
                      </w:r>
                      <w:r>
                        <w:rPr>
                          <w:rFonts w:hint="eastAsia"/>
                        </w:rPr>
                        <w:t>が、インフラ整備</w:t>
                      </w:r>
                      <w:r>
                        <w:t>には、多額の費用がかかることが想定される</w:t>
                      </w:r>
                      <w:r>
                        <w:rPr>
                          <w:rFonts w:hint="eastAsia"/>
                        </w:rPr>
                        <w:t>ことから、</w:t>
                      </w:r>
                      <w:r>
                        <w:t>自治体・事業者</w:t>
                      </w:r>
                      <w:r>
                        <w:rPr>
                          <w:rFonts w:hint="eastAsia"/>
                        </w:rPr>
                        <w:t>・</w:t>
                      </w:r>
                      <w:r>
                        <w:t>道路管理者等の関係者で協議を進めていく。</w:t>
                      </w:r>
                    </w:p>
                  </w:txbxContent>
                </v:textbox>
                <w10:wrap type="square" anchorx="margin"/>
              </v:shape>
            </w:pict>
          </mc:Fallback>
        </mc:AlternateContent>
      </w:r>
      <w:r>
        <w:rPr>
          <w:rFonts w:hint="eastAsia"/>
          <w:spacing w:val="-4"/>
          <w:lang w:eastAsia="zh-TW"/>
        </w:rPr>
        <w:t>■経営面</w:t>
      </w:r>
    </w:p>
    <w:p w14:paraId="366A513A" w14:textId="292A8034" w:rsidR="004A15FD" w:rsidRDefault="004A15FD" w:rsidP="004A15FD">
      <w:pPr>
        <w:ind w:leftChars="0" w:left="0" w:firstLineChars="0" w:firstLine="0"/>
        <w:rPr>
          <w:spacing w:val="-4"/>
          <w:lang w:eastAsia="zh-TW"/>
        </w:rPr>
      </w:pPr>
    </w:p>
    <w:p w14:paraId="245C5F9B" w14:textId="77777777" w:rsidR="004543B1" w:rsidRDefault="004543B1">
      <w:pPr>
        <w:ind w:leftChars="0" w:left="0" w:firstLineChars="0" w:firstLine="0"/>
        <w:rPr>
          <w:spacing w:val="-4"/>
          <w:lang w:eastAsia="zh-TW"/>
        </w:rPr>
      </w:pPr>
      <w:r>
        <w:rPr>
          <w:spacing w:val="-4"/>
          <w:lang w:eastAsia="zh-TW"/>
        </w:rPr>
        <w:br w:type="page"/>
      </w:r>
    </w:p>
    <w:p w14:paraId="6C40868D" w14:textId="5C939232" w:rsidR="004A15FD" w:rsidRDefault="004543B1" w:rsidP="004A15FD">
      <w:pPr>
        <w:ind w:leftChars="0" w:left="0" w:firstLineChars="0" w:firstLine="0"/>
        <w:rPr>
          <w:spacing w:val="-4"/>
          <w:lang w:eastAsia="zh-TW"/>
        </w:rPr>
      </w:pPr>
      <w:r w:rsidRPr="004A15FD">
        <w:rPr>
          <w:noProof/>
          <w:spacing w:val="-4"/>
          <w:lang w:val="en-US" w:bidi="ar-SA"/>
        </w:rPr>
        <w:lastRenderedPageBreak/>
        <mc:AlternateContent>
          <mc:Choice Requires="wps">
            <w:drawing>
              <wp:anchor distT="45720" distB="45720" distL="114300" distR="114300" simplePos="0" relativeHeight="251694080" behindDoc="0" locked="0" layoutInCell="1" allowOverlap="1" wp14:anchorId="6B088E4C" wp14:editId="0FE20320">
                <wp:simplePos x="0" y="0"/>
                <wp:positionH relativeFrom="margin">
                  <wp:align>left</wp:align>
                </wp:positionH>
                <wp:positionV relativeFrom="paragraph">
                  <wp:posOffset>269240</wp:posOffset>
                </wp:positionV>
                <wp:extent cx="6386195" cy="7391400"/>
                <wp:effectExtent l="0" t="0" r="14605" b="1905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7391400"/>
                        </a:xfrm>
                        <a:prstGeom prst="rect">
                          <a:avLst/>
                        </a:prstGeom>
                        <a:solidFill>
                          <a:srgbClr val="FFFFFF"/>
                        </a:solidFill>
                        <a:ln w="9525">
                          <a:solidFill>
                            <a:srgbClr val="000000"/>
                          </a:solidFill>
                          <a:miter lim="800000"/>
                          <a:headEnd/>
                          <a:tailEnd/>
                        </a:ln>
                      </wps:spPr>
                      <wps:txbx>
                        <w:txbxContent>
                          <w:p w14:paraId="7C9D0057" w14:textId="77777777" w:rsidR="00743D24" w:rsidRPr="00F41877" w:rsidRDefault="00743D24" w:rsidP="0077566D">
                            <w:pPr>
                              <w:ind w:leftChars="0" w:left="0" w:firstLineChars="0" w:firstLine="0"/>
                              <w:rPr>
                                <w:u w:val="single"/>
                              </w:rPr>
                            </w:pPr>
                            <w:r w:rsidRPr="00F41877">
                              <w:rPr>
                                <w:rFonts w:hint="eastAsia"/>
                                <w:u w:val="single"/>
                              </w:rPr>
                              <w:t>・L4走行に向けた通信安定化検証</w:t>
                            </w:r>
                          </w:p>
                          <w:p w14:paraId="2E23174C" w14:textId="77777777" w:rsidR="00743D24" w:rsidRDefault="00743D24" w:rsidP="0077566D">
                            <w:pPr>
                              <w:ind w:leftChars="0" w:left="0" w:firstLineChars="0" w:firstLine="0"/>
                            </w:pPr>
                            <w:r>
                              <w:rPr>
                                <w:rFonts w:hint="eastAsia"/>
                              </w:rPr>
                              <w:t>【検証内容】</w:t>
                            </w:r>
                          </w:p>
                          <w:p w14:paraId="134184AC" w14:textId="77777777" w:rsidR="00743D24" w:rsidRDefault="00743D24" w:rsidP="0077566D">
                            <w:pPr>
                              <w:ind w:leftChars="0" w:left="0" w:firstLineChars="0" w:firstLine="0"/>
                            </w:pPr>
                            <w:r>
                              <w:rPr>
                                <w:rFonts w:hint="eastAsia"/>
                              </w:rPr>
                              <w:t>安定した通信環境のなかで確実に経路配信ができるかをオペレーションと合わせて実証した。</w:t>
                            </w:r>
                          </w:p>
                          <w:p w14:paraId="538B6797" w14:textId="77777777" w:rsidR="00743D24" w:rsidRDefault="00743D24" w:rsidP="0077566D">
                            <w:pPr>
                              <w:ind w:leftChars="0" w:left="0" w:firstLineChars="0" w:firstLine="0"/>
                            </w:pPr>
                            <w:r>
                              <w:rPr>
                                <w:rFonts w:hint="eastAsia"/>
                              </w:rPr>
                              <w:t>【目標の達成状況】</w:t>
                            </w:r>
                          </w:p>
                          <w:p w14:paraId="2611F309" w14:textId="77777777" w:rsidR="00743D24" w:rsidRDefault="00743D24" w:rsidP="0077566D">
                            <w:pPr>
                              <w:ind w:leftChars="0" w:left="0" w:firstLineChars="0" w:firstLine="0"/>
                            </w:pPr>
                            <w:r>
                              <w:rPr>
                                <w:rFonts w:hint="eastAsia"/>
                              </w:rPr>
                              <w:t>目標値90％　結果92.5％</w:t>
                            </w:r>
                          </w:p>
                          <w:p w14:paraId="19A55852" w14:textId="77777777" w:rsidR="00743D24" w:rsidRDefault="00743D24" w:rsidP="0077566D">
                            <w:pPr>
                              <w:ind w:leftChars="0" w:left="0" w:firstLineChars="0" w:firstLine="0"/>
                            </w:pPr>
                            <w:r>
                              <w:rPr>
                                <w:rFonts w:hint="eastAsia"/>
                              </w:rPr>
                              <w:t>目標達成の背景としては、通信調査で通信状況を十分に確認しシミュレーションを十分に実施したうえで経路配信の検証を行ったためと考えている。</w:t>
                            </w:r>
                          </w:p>
                          <w:p w14:paraId="7739F02B" w14:textId="77777777" w:rsidR="00743D24" w:rsidRDefault="00743D24" w:rsidP="0077566D">
                            <w:pPr>
                              <w:ind w:leftChars="0" w:left="0" w:firstLineChars="0" w:firstLine="0"/>
                            </w:pPr>
                          </w:p>
                          <w:p w14:paraId="04BF8C2C" w14:textId="77777777" w:rsidR="00743D24" w:rsidRPr="00F41877" w:rsidRDefault="00743D24" w:rsidP="0077566D">
                            <w:pPr>
                              <w:ind w:leftChars="0" w:left="0" w:firstLineChars="0" w:firstLine="0"/>
                              <w:rPr>
                                <w:u w:val="single"/>
                              </w:rPr>
                            </w:pPr>
                            <w:r w:rsidRPr="00F41877">
                              <w:rPr>
                                <w:rFonts w:hint="eastAsia"/>
                                <w:u w:val="single"/>
                              </w:rPr>
                              <w:t>L4走行に向けた右折成功割合の検証</w:t>
                            </w:r>
                          </w:p>
                          <w:p w14:paraId="437132D9" w14:textId="77777777" w:rsidR="00743D24" w:rsidRDefault="00743D24" w:rsidP="0077566D">
                            <w:pPr>
                              <w:ind w:leftChars="0" w:left="0" w:firstLineChars="0" w:firstLine="0"/>
                            </w:pPr>
                            <w:r>
                              <w:rPr>
                                <w:rFonts w:hint="eastAsia"/>
                              </w:rPr>
                              <w:t>【検証内容】</w:t>
                            </w:r>
                          </w:p>
                          <w:p w14:paraId="68B897E1" w14:textId="77777777" w:rsidR="00743D24" w:rsidRDefault="00743D24" w:rsidP="0077566D">
                            <w:pPr>
                              <w:ind w:leftChars="0" w:left="0" w:firstLineChars="0" w:firstLine="0"/>
                            </w:pPr>
                            <w:r>
                              <w:rPr>
                                <w:rFonts w:hint="eastAsia"/>
                              </w:rPr>
                              <w:t>高い技術レベルが必要になる「交差点右折」が安定して実施できるかを検証した。</w:t>
                            </w:r>
                          </w:p>
                          <w:p w14:paraId="0CA785E8" w14:textId="77777777" w:rsidR="00743D24" w:rsidRDefault="00743D24" w:rsidP="0077566D">
                            <w:pPr>
                              <w:ind w:leftChars="0" w:left="0" w:firstLineChars="0" w:firstLine="0"/>
                            </w:pPr>
                            <w:r>
                              <w:rPr>
                                <w:rFonts w:hint="eastAsia"/>
                              </w:rPr>
                              <w:t>【目標の達成状況】</w:t>
                            </w:r>
                          </w:p>
                          <w:p w14:paraId="11C8CFBA" w14:textId="77777777" w:rsidR="00743D24" w:rsidRDefault="00743D24" w:rsidP="0077566D">
                            <w:pPr>
                              <w:ind w:leftChars="0" w:left="0" w:firstLineChars="0" w:firstLine="0"/>
                            </w:pPr>
                            <w:r>
                              <w:rPr>
                                <w:rFonts w:hint="eastAsia"/>
                              </w:rPr>
                              <w:t>目標85％　結果57.4%</w:t>
                            </w:r>
                          </w:p>
                          <w:p w14:paraId="5FD5E01F" w14:textId="77777777" w:rsidR="00743D24" w:rsidRDefault="00743D24" w:rsidP="0077566D">
                            <w:pPr>
                              <w:ind w:leftChars="0" w:left="0" w:firstLineChars="0" w:firstLine="0"/>
                            </w:pPr>
                            <w:r>
                              <w:rPr>
                                <w:rFonts w:hint="eastAsia"/>
                              </w:rPr>
                              <w:t>検証対象となった交差点は駅前の信号のない交差点のため歩行者の往来が多く自働運転車両が歩行者を検知し続けて発進が出来ない状態が続き、他の通行車両の妨害にならないために手動で走行した事例が多かったためである。</w:t>
                            </w:r>
                          </w:p>
                          <w:p w14:paraId="2B03DF07" w14:textId="77777777" w:rsidR="00743D24" w:rsidRPr="00F41877" w:rsidRDefault="00743D24" w:rsidP="0077566D">
                            <w:pPr>
                              <w:ind w:leftChars="0" w:left="0" w:firstLineChars="0" w:firstLine="0"/>
                              <w:rPr>
                                <w:u w:val="single"/>
                              </w:rPr>
                            </w:pPr>
                          </w:p>
                          <w:p w14:paraId="4E8FDA3F" w14:textId="77777777" w:rsidR="00743D24" w:rsidRDefault="00743D24" w:rsidP="0077566D">
                            <w:pPr>
                              <w:ind w:leftChars="0" w:left="0" w:firstLineChars="0" w:firstLine="0"/>
                              <w:rPr>
                                <w:u w:val="single"/>
                              </w:rPr>
                            </w:pPr>
                            <w:r w:rsidRPr="00F41877">
                              <w:rPr>
                                <w:rFonts w:hint="eastAsia"/>
                                <w:u w:val="single"/>
                              </w:rPr>
                              <w:t>L4走行に向けた介入要因の詳細分析</w:t>
                            </w:r>
                          </w:p>
                          <w:p w14:paraId="7FB48065" w14:textId="77777777" w:rsidR="00743D24" w:rsidRDefault="00743D24" w:rsidP="0077566D">
                            <w:pPr>
                              <w:ind w:leftChars="0" w:left="0" w:firstLineChars="0" w:firstLine="0"/>
                            </w:pPr>
                            <w:r w:rsidRPr="00F41877">
                              <w:rPr>
                                <w:rFonts w:hint="eastAsia"/>
                              </w:rPr>
                              <w:t>【検証内容】</w:t>
                            </w:r>
                          </w:p>
                          <w:p w14:paraId="4AAE96E8" w14:textId="77777777" w:rsidR="00743D24" w:rsidRDefault="00743D24" w:rsidP="0077566D">
                            <w:pPr>
                              <w:ind w:leftChars="0" w:left="0" w:firstLineChars="0" w:firstLine="0"/>
                            </w:pPr>
                            <w:r>
                              <w:rPr>
                                <w:rFonts w:hint="eastAsia"/>
                              </w:rPr>
                              <w:t>L4認可にむけて課題となる手動介入の要因を分析する。</w:t>
                            </w:r>
                          </w:p>
                          <w:p w14:paraId="26E011A2" w14:textId="77777777" w:rsidR="00743D24" w:rsidRDefault="00743D24" w:rsidP="0077566D">
                            <w:pPr>
                              <w:ind w:leftChars="0" w:left="0" w:firstLineChars="0" w:firstLine="0"/>
                            </w:pPr>
                            <w:r>
                              <w:rPr>
                                <w:rFonts w:hint="eastAsia"/>
                              </w:rPr>
                              <w:t>【目標の達成状況】</w:t>
                            </w:r>
                          </w:p>
                          <w:p w14:paraId="7D113509" w14:textId="77777777" w:rsidR="00743D24" w:rsidRDefault="00743D24" w:rsidP="0077566D">
                            <w:pPr>
                              <w:ind w:leftChars="0" w:left="0" w:firstLineChars="0" w:firstLine="0"/>
                            </w:pPr>
                            <w:r>
                              <w:rPr>
                                <w:rFonts w:hint="eastAsia"/>
                              </w:rPr>
                              <w:t>介入が最も多い箇所は一般道路から交通量の多い幹線道路への信号のない交差点を左折する場面であり、要因として最も多かったのは交差点信号の変わり目（ジレンマゾーン）による手動走行であった。どちらも車両側技術改良と合わせて、インフラ連携などの対策も検討する必要があると感じた。</w:t>
                            </w:r>
                          </w:p>
                          <w:p w14:paraId="182C9B86" w14:textId="77777777" w:rsidR="00743D24" w:rsidRDefault="00743D24" w:rsidP="0077566D">
                            <w:pPr>
                              <w:ind w:leftChars="0" w:left="0" w:firstLineChars="0" w:firstLine="0"/>
                            </w:pPr>
                          </w:p>
                          <w:p w14:paraId="025723E6" w14:textId="77777777" w:rsidR="00743D24" w:rsidRPr="00224147" w:rsidRDefault="00743D24" w:rsidP="0077566D">
                            <w:pPr>
                              <w:ind w:leftChars="0" w:left="0" w:firstLineChars="0" w:firstLine="0"/>
                              <w:rPr>
                                <w:u w:val="single"/>
                              </w:rPr>
                            </w:pPr>
                            <w:r w:rsidRPr="00224147">
                              <w:rPr>
                                <w:rFonts w:hint="eastAsia"/>
                                <w:u w:val="single"/>
                              </w:rPr>
                              <w:t>各バス停での発着評価</w:t>
                            </w:r>
                          </w:p>
                          <w:p w14:paraId="6408D537" w14:textId="77777777" w:rsidR="00743D24" w:rsidRDefault="00743D24" w:rsidP="0077566D">
                            <w:pPr>
                              <w:ind w:leftChars="0" w:left="0" w:firstLineChars="0" w:firstLine="0"/>
                            </w:pPr>
                            <w:r>
                              <w:rPr>
                                <w:rFonts w:hint="eastAsia"/>
                              </w:rPr>
                              <w:t>【検証内容】</w:t>
                            </w:r>
                          </w:p>
                          <w:p w14:paraId="41E894B2" w14:textId="77777777" w:rsidR="00743D24" w:rsidRDefault="00743D24" w:rsidP="0077566D">
                            <w:pPr>
                              <w:ind w:leftChars="0" w:left="0" w:firstLineChars="0" w:firstLine="0"/>
                            </w:pPr>
                            <w:r>
                              <w:rPr>
                                <w:rFonts w:hint="eastAsia"/>
                              </w:rPr>
                              <w:t>各バス停周辺の自動運転率を検証した。</w:t>
                            </w:r>
                          </w:p>
                          <w:p w14:paraId="129D48DC" w14:textId="77777777" w:rsidR="00743D24" w:rsidRDefault="00743D24" w:rsidP="0077566D">
                            <w:pPr>
                              <w:ind w:leftChars="0" w:left="0" w:firstLineChars="0" w:firstLine="0"/>
                            </w:pPr>
                            <w:r>
                              <w:rPr>
                                <w:rFonts w:hint="eastAsia"/>
                              </w:rPr>
                              <w:t>【目標の達成状況】</w:t>
                            </w:r>
                          </w:p>
                          <w:p w14:paraId="3700CB62" w14:textId="77777777" w:rsidR="00743D24" w:rsidRDefault="00743D24" w:rsidP="0077566D">
                            <w:pPr>
                              <w:ind w:leftChars="0" w:left="0" w:firstLineChars="0" w:firstLine="0"/>
                            </w:pPr>
                            <w:r>
                              <w:rPr>
                                <w:rFonts w:hint="eastAsia"/>
                              </w:rPr>
                              <w:t>目標70％　結果87.4%</w:t>
                            </w:r>
                          </w:p>
                          <w:p w14:paraId="34872F91" w14:textId="77777777" w:rsidR="00743D24" w:rsidRDefault="00743D24" w:rsidP="0077566D">
                            <w:pPr>
                              <w:ind w:leftChars="0" w:left="0" w:firstLineChars="0" w:firstLine="0"/>
                            </w:pPr>
                            <w:r>
                              <w:rPr>
                                <w:rFonts w:hint="eastAsia"/>
                              </w:rPr>
                              <w:t>介入になった要因で最も多かったのは発進時に右車線からの追い越し、追い抜きによる安全確保での手動介入であった。</w:t>
                            </w:r>
                          </w:p>
                          <w:p w14:paraId="413893A9" w14:textId="77777777" w:rsidR="00743D24" w:rsidRDefault="00743D24" w:rsidP="0077566D">
                            <w:pPr>
                              <w:ind w:leftChars="0" w:left="0" w:firstLineChars="0" w:firstLine="0"/>
                            </w:pPr>
                          </w:p>
                          <w:p w14:paraId="328586E6" w14:textId="77777777" w:rsidR="00743D24" w:rsidRPr="00A707E7" w:rsidRDefault="00743D24" w:rsidP="0077566D">
                            <w:pPr>
                              <w:ind w:leftChars="0" w:left="0" w:firstLineChars="0" w:firstLine="0"/>
                              <w:rPr>
                                <w:u w:val="single"/>
                              </w:rPr>
                            </w:pPr>
                            <w:r w:rsidRPr="00A707E7">
                              <w:rPr>
                                <w:rFonts w:hint="eastAsia"/>
                                <w:u w:val="single"/>
                              </w:rPr>
                              <w:t>ロータリーにおける課題評価</w:t>
                            </w:r>
                          </w:p>
                          <w:p w14:paraId="4794EA7D" w14:textId="77777777" w:rsidR="00743D24" w:rsidRDefault="00743D24" w:rsidP="0077566D">
                            <w:pPr>
                              <w:ind w:leftChars="0" w:left="0" w:firstLineChars="0" w:firstLine="0"/>
                            </w:pPr>
                            <w:r>
                              <w:rPr>
                                <w:rFonts w:hint="eastAsia"/>
                              </w:rPr>
                              <w:t>【検証内容】</w:t>
                            </w:r>
                          </w:p>
                          <w:p w14:paraId="36F49B72" w14:textId="77777777" w:rsidR="00743D24" w:rsidRDefault="00743D24" w:rsidP="0077566D">
                            <w:pPr>
                              <w:ind w:leftChars="0" w:left="0" w:firstLineChars="0" w:firstLine="0"/>
                            </w:pPr>
                            <w:r>
                              <w:rPr>
                                <w:rFonts w:hint="eastAsia"/>
                              </w:rPr>
                              <w:t>ロータリーで手動介入になった原因を調査</w:t>
                            </w:r>
                          </w:p>
                          <w:p w14:paraId="60FC3CAE" w14:textId="77777777" w:rsidR="00743D24" w:rsidRDefault="00743D24" w:rsidP="0077566D">
                            <w:pPr>
                              <w:ind w:leftChars="0" w:left="0" w:firstLineChars="0" w:firstLine="0"/>
                            </w:pPr>
                            <w:r>
                              <w:rPr>
                                <w:rFonts w:hint="eastAsia"/>
                              </w:rPr>
                              <w:t>【目標の達成状況】</w:t>
                            </w:r>
                          </w:p>
                          <w:p w14:paraId="47B0B800" w14:textId="77777777" w:rsidR="00743D24" w:rsidRDefault="00743D24" w:rsidP="0077566D">
                            <w:pPr>
                              <w:ind w:leftChars="0" w:left="0" w:firstLineChars="0" w:firstLine="0"/>
                            </w:pPr>
                            <w:r>
                              <w:rPr>
                                <w:rFonts w:hint="eastAsia"/>
                              </w:rPr>
                              <w:t>手動介入が68回発生した。主な原因はバス停周辺に路上駐車車両がありバス停に自動で正着できなかったものであった。</w:t>
                            </w:r>
                          </w:p>
                          <w:p w14:paraId="16DB8A7F" w14:textId="2CEC343E" w:rsidR="00743D24" w:rsidRPr="00120F9E" w:rsidRDefault="00743D24" w:rsidP="00B167D0">
                            <w:pPr>
                              <w:ind w:leftChars="0" w:left="0" w:firstLineChars="0" w:firstLine="0"/>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2pt;width:502.85pt;height:582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">
                <v:textbox>
                  <w:txbxContent>
                    <w:p w14:paraId="7C9D0057" w14:textId="77777777" w:rsidR="00743D24" w:rsidRPr="00F41877" w:rsidRDefault="00743D24" w:rsidP="0077566D">
                      <w:pPr>
                        <w:ind w:leftChars="0" w:left="0" w:firstLineChars="0" w:firstLine="0"/>
                        <w:rPr>
                          <w:u w:val="single"/>
                        </w:rPr>
                      </w:pPr>
                      <w:r w:rsidRPr="00F41877">
                        <w:rPr>
                          <w:rFonts w:hint="eastAsia"/>
                          <w:u w:val="single"/>
                        </w:rPr>
                        <w:t>・L4走行に向けた通信安定化検証</w:t>
                      </w:r>
                    </w:p>
                    <w:p w14:paraId="2E23174C" w14:textId="77777777" w:rsidR="00743D24" w:rsidRDefault="00743D24" w:rsidP="0077566D">
                      <w:pPr>
                        <w:ind w:leftChars="0" w:left="0" w:firstLineChars="0" w:firstLine="0"/>
                      </w:pPr>
                      <w:r>
                        <w:rPr>
                          <w:rFonts w:hint="eastAsia"/>
                        </w:rPr>
                        <w:t>【検証内容】</w:t>
                      </w:r>
                    </w:p>
                    <w:p w14:paraId="134184AC" w14:textId="77777777" w:rsidR="00743D24" w:rsidRDefault="00743D24" w:rsidP="0077566D">
                      <w:pPr>
                        <w:ind w:leftChars="0" w:left="0" w:firstLineChars="0" w:firstLine="0"/>
                      </w:pPr>
                      <w:r>
                        <w:rPr>
                          <w:rFonts w:hint="eastAsia"/>
                        </w:rPr>
                        <w:t>安定した通信環境のなかで確実に経路配信ができるかをオペレーションと合わせて実証した。</w:t>
                      </w:r>
                    </w:p>
                    <w:p w14:paraId="538B6797" w14:textId="77777777" w:rsidR="00743D24" w:rsidRDefault="00743D24" w:rsidP="0077566D">
                      <w:pPr>
                        <w:ind w:leftChars="0" w:left="0" w:firstLineChars="0" w:firstLine="0"/>
                      </w:pPr>
                      <w:r>
                        <w:rPr>
                          <w:rFonts w:hint="eastAsia"/>
                        </w:rPr>
                        <w:t>【目標の達成状況】</w:t>
                      </w:r>
                    </w:p>
                    <w:p w14:paraId="2611F309" w14:textId="77777777" w:rsidR="00743D24" w:rsidRDefault="00743D24" w:rsidP="0077566D">
                      <w:pPr>
                        <w:ind w:leftChars="0" w:left="0" w:firstLineChars="0" w:firstLine="0"/>
                      </w:pPr>
                      <w:r>
                        <w:rPr>
                          <w:rFonts w:hint="eastAsia"/>
                        </w:rPr>
                        <w:t>目標値90％　結果92.5％</w:t>
                      </w:r>
                    </w:p>
                    <w:p w14:paraId="19A55852" w14:textId="77777777" w:rsidR="00743D24" w:rsidRDefault="00743D24" w:rsidP="0077566D">
                      <w:pPr>
                        <w:ind w:leftChars="0" w:left="0" w:firstLineChars="0" w:firstLine="0"/>
                      </w:pPr>
                      <w:r>
                        <w:rPr>
                          <w:rFonts w:hint="eastAsia"/>
                        </w:rPr>
                        <w:t>目標達成の背景としては、通信調査で通信状況を十分に確認しシミュレーションを十分に実施したうえで経路配信の検証を行ったためと考えている。</w:t>
                      </w:r>
                    </w:p>
                    <w:p w14:paraId="7739F02B" w14:textId="77777777" w:rsidR="00743D24" w:rsidRDefault="00743D24" w:rsidP="0077566D">
                      <w:pPr>
                        <w:ind w:leftChars="0" w:left="0" w:firstLineChars="0" w:firstLine="0"/>
                      </w:pPr>
                    </w:p>
                    <w:p w14:paraId="04BF8C2C" w14:textId="77777777" w:rsidR="00743D24" w:rsidRPr="00F41877" w:rsidRDefault="00743D24" w:rsidP="0077566D">
                      <w:pPr>
                        <w:ind w:leftChars="0" w:left="0" w:firstLineChars="0" w:firstLine="0"/>
                        <w:rPr>
                          <w:u w:val="single"/>
                        </w:rPr>
                      </w:pPr>
                      <w:r w:rsidRPr="00F41877">
                        <w:rPr>
                          <w:rFonts w:hint="eastAsia"/>
                          <w:u w:val="single"/>
                        </w:rPr>
                        <w:t>L4走行に向けた右折成功割合の検証</w:t>
                      </w:r>
                    </w:p>
                    <w:p w14:paraId="437132D9" w14:textId="77777777" w:rsidR="00743D24" w:rsidRDefault="00743D24" w:rsidP="0077566D">
                      <w:pPr>
                        <w:ind w:leftChars="0" w:left="0" w:firstLineChars="0" w:firstLine="0"/>
                      </w:pPr>
                      <w:r>
                        <w:rPr>
                          <w:rFonts w:hint="eastAsia"/>
                        </w:rPr>
                        <w:t>【検証内容】</w:t>
                      </w:r>
                    </w:p>
                    <w:p w14:paraId="68B897E1" w14:textId="77777777" w:rsidR="00743D24" w:rsidRDefault="00743D24" w:rsidP="0077566D">
                      <w:pPr>
                        <w:ind w:leftChars="0" w:left="0" w:firstLineChars="0" w:firstLine="0"/>
                      </w:pPr>
                      <w:r>
                        <w:rPr>
                          <w:rFonts w:hint="eastAsia"/>
                        </w:rPr>
                        <w:t>高い技術レベルが必要になる「交差点右折」が安定して実施できるかを検証した。</w:t>
                      </w:r>
                    </w:p>
                    <w:p w14:paraId="0CA785E8" w14:textId="77777777" w:rsidR="00743D24" w:rsidRDefault="00743D24" w:rsidP="0077566D">
                      <w:pPr>
                        <w:ind w:leftChars="0" w:left="0" w:firstLineChars="0" w:firstLine="0"/>
                      </w:pPr>
                      <w:r>
                        <w:rPr>
                          <w:rFonts w:hint="eastAsia"/>
                        </w:rPr>
                        <w:t>【目標の達成状況】</w:t>
                      </w:r>
                    </w:p>
                    <w:p w14:paraId="11C8CFBA" w14:textId="77777777" w:rsidR="00743D24" w:rsidRDefault="00743D24" w:rsidP="0077566D">
                      <w:pPr>
                        <w:ind w:leftChars="0" w:left="0" w:firstLineChars="0" w:firstLine="0"/>
                      </w:pPr>
                      <w:r>
                        <w:rPr>
                          <w:rFonts w:hint="eastAsia"/>
                        </w:rPr>
                        <w:t>目標85％　結果57.4%</w:t>
                      </w:r>
                    </w:p>
                    <w:p w14:paraId="5FD5E01F" w14:textId="77777777" w:rsidR="00743D24" w:rsidRDefault="00743D24" w:rsidP="0077566D">
                      <w:pPr>
                        <w:ind w:leftChars="0" w:left="0" w:firstLineChars="0" w:firstLine="0"/>
                      </w:pPr>
                      <w:r>
                        <w:rPr>
                          <w:rFonts w:hint="eastAsia"/>
                        </w:rPr>
                        <w:t>検証対象となった交差点は駅前の信号のない交差点のため歩行者の往来が多く自働運転車両が歩行者を検知し続けて発進が出来ない状態が続き、他の通行車両の妨害にならないために手動で走行した事例が多かったためである。</w:t>
                      </w:r>
                    </w:p>
                    <w:p w14:paraId="2B03DF07" w14:textId="77777777" w:rsidR="00743D24" w:rsidRPr="00F41877" w:rsidRDefault="00743D24" w:rsidP="0077566D">
                      <w:pPr>
                        <w:ind w:leftChars="0" w:left="0" w:firstLineChars="0" w:firstLine="0"/>
                        <w:rPr>
                          <w:u w:val="single"/>
                        </w:rPr>
                      </w:pPr>
                    </w:p>
                    <w:p w14:paraId="4E8FDA3F" w14:textId="77777777" w:rsidR="00743D24" w:rsidRDefault="00743D24" w:rsidP="0077566D">
                      <w:pPr>
                        <w:ind w:leftChars="0" w:left="0" w:firstLineChars="0" w:firstLine="0"/>
                        <w:rPr>
                          <w:u w:val="single"/>
                        </w:rPr>
                      </w:pPr>
                      <w:r w:rsidRPr="00F41877">
                        <w:rPr>
                          <w:rFonts w:hint="eastAsia"/>
                          <w:u w:val="single"/>
                        </w:rPr>
                        <w:t>L4走行に向けた介入要因の詳細分析</w:t>
                      </w:r>
                    </w:p>
                    <w:p w14:paraId="7FB48065" w14:textId="77777777" w:rsidR="00743D24" w:rsidRDefault="00743D24" w:rsidP="0077566D">
                      <w:pPr>
                        <w:ind w:leftChars="0" w:left="0" w:firstLineChars="0" w:firstLine="0"/>
                      </w:pPr>
                      <w:r w:rsidRPr="00F41877">
                        <w:rPr>
                          <w:rFonts w:hint="eastAsia"/>
                        </w:rPr>
                        <w:t>【検証内容】</w:t>
                      </w:r>
                    </w:p>
                    <w:p w14:paraId="4AAE96E8" w14:textId="77777777" w:rsidR="00743D24" w:rsidRDefault="00743D24" w:rsidP="0077566D">
                      <w:pPr>
                        <w:ind w:leftChars="0" w:left="0" w:firstLineChars="0" w:firstLine="0"/>
                      </w:pPr>
                      <w:r>
                        <w:rPr>
                          <w:rFonts w:hint="eastAsia"/>
                        </w:rPr>
                        <w:t>L4認可にむけて課題となる手動介入の要因を分析する。</w:t>
                      </w:r>
                    </w:p>
                    <w:p w14:paraId="26E011A2" w14:textId="77777777" w:rsidR="00743D24" w:rsidRDefault="00743D24" w:rsidP="0077566D">
                      <w:pPr>
                        <w:ind w:leftChars="0" w:left="0" w:firstLineChars="0" w:firstLine="0"/>
                      </w:pPr>
                      <w:r>
                        <w:rPr>
                          <w:rFonts w:hint="eastAsia"/>
                        </w:rPr>
                        <w:t>【目標の達成状況】</w:t>
                      </w:r>
                    </w:p>
                    <w:p w14:paraId="7D113509" w14:textId="77777777" w:rsidR="00743D24" w:rsidRDefault="00743D24" w:rsidP="0077566D">
                      <w:pPr>
                        <w:ind w:leftChars="0" w:left="0" w:firstLineChars="0" w:firstLine="0"/>
                      </w:pPr>
                      <w:r>
                        <w:rPr>
                          <w:rFonts w:hint="eastAsia"/>
                        </w:rPr>
                        <w:t>介入が最も多い箇所は一般道路から交通量の多い幹線道路への信号のない交差点を左折する場面であり、要因として最も多かったのは交差点信号の変わり目（ジレンマゾーン）による手動走行であった。どちらも車両側技術改良と合わせて、インフラ連携などの対策も検討する必要があると感じた。</w:t>
                      </w:r>
                    </w:p>
                    <w:p w14:paraId="182C9B86" w14:textId="77777777" w:rsidR="00743D24" w:rsidRDefault="00743D24" w:rsidP="0077566D">
                      <w:pPr>
                        <w:ind w:leftChars="0" w:left="0" w:firstLineChars="0" w:firstLine="0"/>
                      </w:pPr>
                    </w:p>
                    <w:p w14:paraId="025723E6" w14:textId="77777777" w:rsidR="00743D24" w:rsidRPr="00224147" w:rsidRDefault="00743D24" w:rsidP="0077566D">
                      <w:pPr>
                        <w:ind w:leftChars="0" w:left="0" w:firstLineChars="0" w:firstLine="0"/>
                        <w:rPr>
                          <w:u w:val="single"/>
                        </w:rPr>
                      </w:pPr>
                      <w:r w:rsidRPr="00224147">
                        <w:rPr>
                          <w:rFonts w:hint="eastAsia"/>
                          <w:u w:val="single"/>
                        </w:rPr>
                        <w:t>各バス停での発着評価</w:t>
                      </w:r>
                    </w:p>
                    <w:p w14:paraId="6408D537" w14:textId="77777777" w:rsidR="00743D24" w:rsidRDefault="00743D24" w:rsidP="0077566D">
                      <w:pPr>
                        <w:ind w:leftChars="0" w:left="0" w:firstLineChars="0" w:firstLine="0"/>
                      </w:pPr>
                      <w:r>
                        <w:rPr>
                          <w:rFonts w:hint="eastAsia"/>
                        </w:rPr>
                        <w:t>【検証内容】</w:t>
                      </w:r>
                    </w:p>
                    <w:p w14:paraId="41E894B2" w14:textId="77777777" w:rsidR="00743D24" w:rsidRDefault="00743D24" w:rsidP="0077566D">
                      <w:pPr>
                        <w:ind w:leftChars="0" w:left="0" w:firstLineChars="0" w:firstLine="0"/>
                      </w:pPr>
                      <w:r>
                        <w:rPr>
                          <w:rFonts w:hint="eastAsia"/>
                        </w:rPr>
                        <w:t>各バス停周辺の自動運転率を検証した。</w:t>
                      </w:r>
                    </w:p>
                    <w:p w14:paraId="129D48DC" w14:textId="77777777" w:rsidR="00743D24" w:rsidRDefault="00743D24" w:rsidP="0077566D">
                      <w:pPr>
                        <w:ind w:leftChars="0" w:left="0" w:firstLineChars="0" w:firstLine="0"/>
                      </w:pPr>
                      <w:r>
                        <w:rPr>
                          <w:rFonts w:hint="eastAsia"/>
                        </w:rPr>
                        <w:t>【目標の達成状況】</w:t>
                      </w:r>
                    </w:p>
                    <w:p w14:paraId="3700CB62" w14:textId="77777777" w:rsidR="00743D24" w:rsidRDefault="00743D24" w:rsidP="0077566D">
                      <w:pPr>
                        <w:ind w:leftChars="0" w:left="0" w:firstLineChars="0" w:firstLine="0"/>
                      </w:pPr>
                      <w:r>
                        <w:rPr>
                          <w:rFonts w:hint="eastAsia"/>
                        </w:rPr>
                        <w:t>目標70％　結果87.4%</w:t>
                      </w:r>
                    </w:p>
                    <w:p w14:paraId="34872F91" w14:textId="77777777" w:rsidR="00743D24" w:rsidRDefault="00743D24" w:rsidP="0077566D">
                      <w:pPr>
                        <w:ind w:leftChars="0" w:left="0" w:firstLineChars="0" w:firstLine="0"/>
                      </w:pPr>
                      <w:r>
                        <w:rPr>
                          <w:rFonts w:hint="eastAsia"/>
                        </w:rPr>
                        <w:t>介入になった要因で最も多かったのは発進時に右車線からの追い越し、追い抜きによる安全確保での手動介入であった。</w:t>
                      </w:r>
                    </w:p>
                    <w:p w14:paraId="413893A9" w14:textId="77777777" w:rsidR="00743D24" w:rsidRDefault="00743D24" w:rsidP="0077566D">
                      <w:pPr>
                        <w:ind w:leftChars="0" w:left="0" w:firstLineChars="0" w:firstLine="0"/>
                      </w:pPr>
                    </w:p>
                    <w:p w14:paraId="328586E6" w14:textId="77777777" w:rsidR="00743D24" w:rsidRPr="00A707E7" w:rsidRDefault="00743D24" w:rsidP="0077566D">
                      <w:pPr>
                        <w:ind w:leftChars="0" w:left="0" w:firstLineChars="0" w:firstLine="0"/>
                        <w:rPr>
                          <w:u w:val="single"/>
                        </w:rPr>
                      </w:pPr>
                      <w:r w:rsidRPr="00A707E7">
                        <w:rPr>
                          <w:rFonts w:hint="eastAsia"/>
                          <w:u w:val="single"/>
                        </w:rPr>
                        <w:t>ロータリーにおける課題評価</w:t>
                      </w:r>
                    </w:p>
                    <w:p w14:paraId="4794EA7D" w14:textId="77777777" w:rsidR="00743D24" w:rsidRDefault="00743D24" w:rsidP="0077566D">
                      <w:pPr>
                        <w:ind w:leftChars="0" w:left="0" w:firstLineChars="0" w:firstLine="0"/>
                      </w:pPr>
                      <w:r>
                        <w:rPr>
                          <w:rFonts w:hint="eastAsia"/>
                        </w:rPr>
                        <w:t>【検証内容】</w:t>
                      </w:r>
                    </w:p>
                    <w:p w14:paraId="36F49B72" w14:textId="77777777" w:rsidR="00743D24" w:rsidRDefault="00743D24" w:rsidP="0077566D">
                      <w:pPr>
                        <w:ind w:leftChars="0" w:left="0" w:firstLineChars="0" w:firstLine="0"/>
                      </w:pPr>
                      <w:r>
                        <w:rPr>
                          <w:rFonts w:hint="eastAsia"/>
                        </w:rPr>
                        <w:t>ロータリーで手動介入になった原因を調査</w:t>
                      </w:r>
                    </w:p>
                    <w:p w14:paraId="60FC3CAE" w14:textId="77777777" w:rsidR="00743D24" w:rsidRDefault="00743D24" w:rsidP="0077566D">
                      <w:pPr>
                        <w:ind w:leftChars="0" w:left="0" w:firstLineChars="0" w:firstLine="0"/>
                      </w:pPr>
                      <w:r>
                        <w:rPr>
                          <w:rFonts w:hint="eastAsia"/>
                        </w:rPr>
                        <w:t>【目標の達成状況】</w:t>
                      </w:r>
                    </w:p>
                    <w:p w14:paraId="47B0B800" w14:textId="77777777" w:rsidR="00743D24" w:rsidRDefault="00743D24" w:rsidP="0077566D">
                      <w:pPr>
                        <w:ind w:leftChars="0" w:left="0" w:firstLineChars="0" w:firstLine="0"/>
                      </w:pPr>
                      <w:r>
                        <w:rPr>
                          <w:rFonts w:hint="eastAsia"/>
                        </w:rPr>
                        <w:t>手動介入が68回発生した。主な原因はバス停周辺に路上駐車車両がありバス停に自動で正着できなかったものであった。</w:t>
                      </w:r>
                    </w:p>
                    <w:p w14:paraId="16DB8A7F" w14:textId="2CEC343E" w:rsidR="00743D24" w:rsidRPr="00120F9E" w:rsidRDefault="00743D24" w:rsidP="00B167D0">
                      <w:pPr>
                        <w:ind w:leftChars="0" w:left="0" w:firstLineChars="0" w:firstLine="0"/>
                        <w:rPr>
                          <w:b/>
                        </w:rPr>
                      </w:pPr>
                    </w:p>
                  </w:txbxContent>
                </v:textbox>
                <w10:wrap type="square" anchorx="margin"/>
              </v:shape>
            </w:pict>
          </mc:Fallback>
        </mc:AlternateContent>
      </w:r>
      <w:r w:rsidR="004A15FD">
        <w:rPr>
          <w:rFonts w:hint="eastAsia"/>
          <w:spacing w:val="-4"/>
          <w:lang w:eastAsia="zh-TW"/>
        </w:rPr>
        <w:t>■技術面</w:t>
      </w:r>
    </w:p>
    <w:p w14:paraId="5014E62F" w14:textId="25D2C449" w:rsidR="004543B1" w:rsidRDefault="004543B1">
      <w:pPr>
        <w:ind w:leftChars="0" w:left="0" w:firstLineChars="0" w:firstLine="0"/>
        <w:rPr>
          <w:spacing w:val="-4"/>
          <w:lang w:eastAsia="zh-TW"/>
        </w:rPr>
      </w:pPr>
      <w:r>
        <w:rPr>
          <w:spacing w:val="-4"/>
          <w:lang w:eastAsia="zh-TW"/>
        </w:rPr>
        <w:br w:type="page"/>
      </w:r>
    </w:p>
    <w:p w14:paraId="21C0F2AC" w14:textId="77777777" w:rsidR="004A15FD" w:rsidRDefault="004A15FD" w:rsidP="004A15FD">
      <w:pPr>
        <w:ind w:leftChars="0" w:left="0" w:firstLineChars="0" w:firstLine="0"/>
        <w:rPr>
          <w:spacing w:val="-4"/>
          <w:lang w:eastAsia="zh-TW"/>
        </w:rPr>
      </w:pPr>
    </w:p>
    <w:p w14:paraId="3C710565" w14:textId="58C083A9" w:rsidR="004A15FD" w:rsidRPr="008D5459" w:rsidRDefault="007C14BD" w:rsidP="004A15FD">
      <w:pPr>
        <w:ind w:leftChars="0" w:left="0" w:firstLineChars="0" w:firstLine="0"/>
        <w:rPr>
          <w:rFonts w:eastAsia="PMingLiU"/>
          <w:spacing w:val="-4"/>
          <w:lang w:eastAsia="zh-TW"/>
        </w:rPr>
      </w:pPr>
      <w:r w:rsidRPr="004A15FD">
        <w:rPr>
          <w:noProof/>
          <w:spacing w:val="-4"/>
          <w:lang w:val="en-US" w:bidi="ar-SA"/>
        </w:rPr>
        <mc:AlternateContent>
          <mc:Choice Requires="wps">
            <w:drawing>
              <wp:anchor distT="45720" distB="45720" distL="114300" distR="114300" simplePos="0" relativeHeight="251696128" behindDoc="0" locked="0" layoutInCell="1" allowOverlap="1" wp14:anchorId="6F957456" wp14:editId="45854865">
                <wp:simplePos x="0" y="0"/>
                <wp:positionH relativeFrom="margin">
                  <wp:align>left</wp:align>
                </wp:positionH>
                <wp:positionV relativeFrom="paragraph">
                  <wp:posOffset>250190</wp:posOffset>
                </wp:positionV>
                <wp:extent cx="6386195" cy="3829050"/>
                <wp:effectExtent l="0" t="0" r="14605" b="1905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829050"/>
                        </a:xfrm>
                        <a:prstGeom prst="rect">
                          <a:avLst/>
                        </a:prstGeom>
                        <a:solidFill>
                          <a:srgbClr val="FFFFFF"/>
                        </a:solidFill>
                        <a:ln w="9525">
                          <a:solidFill>
                            <a:srgbClr val="000000"/>
                          </a:solidFill>
                          <a:miter lim="800000"/>
                          <a:headEnd/>
                          <a:tailEnd/>
                        </a:ln>
                      </wps:spPr>
                      <wps:txbx>
                        <w:txbxContent>
                          <w:p w14:paraId="415AC148" w14:textId="63B31CCF" w:rsidR="00743D24" w:rsidRPr="004543B1" w:rsidRDefault="00743D24" w:rsidP="004543B1">
                            <w:pPr>
                              <w:spacing w:line="276" w:lineRule="auto"/>
                              <w:ind w:leftChars="0" w:left="0" w:firstLineChars="0" w:firstLine="0"/>
                              <w:rPr>
                                <w:u w:val="single"/>
                              </w:rPr>
                            </w:pPr>
                            <w:r w:rsidRPr="004543B1">
                              <w:rPr>
                                <w:rFonts w:hint="eastAsia"/>
                                <w:u w:val="single"/>
                              </w:rPr>
                              <w:t>旅客アンケートにおける</w:t>
                            </w:r>
                            <w:r w:rsidRPr="004543B1">
                              <w:rPr>
                                <w:u w:val="single"/>
                              </w:rPr>
                              <w:t>満足度評価</w:t>
                            </w:r>
                          </w:p>
                          <w:p w14:paraId="08362E8F" w14:textId="1463E0CD" w:rsidR="00743D24" w:rsidRDefault="00743D24" w:rsidP="004543B1">
                            <w:pPr>
                              <w:spacing w:line="276" w:lineRule="auto"/>
                              <w:ind w:leftChars="0" w:left="0"/>
                            </w:pPr>
                            <w:r>
                              <w:rPr>
                                <w:rFonts w:hint="eastAsia"/>
                              </w:rPr>
                              <w:t>乗り心地についてアンケート結果をもとに考察したところ</w:t>
                            </w:r>
                            <w:r>
                              <w:t>、81%が満足（満足47%＋やや満足34%）しているが、不満を感じた要因として「急ブレーキ・急発進」が</w:t>
                            </w:r>
                            <w:r>
                              <w:rPr>
                                <w:rFonts w:hint="eastAsia"/>
                              </w:rPr>
                              <w:t>最も</w:t>
                            </w:r>
                            <w:r>
                              <w:t>多く（</w:t>
                            </w:r>
                            <w:r w:rsidRPr="004E701A">
                              <w:rPr>
                                <w:rFonts w:hint="eastAsia"/>
                              </w:rPr>
                              <w:t>73</w:t>
                            </w:r>
                            <w:r w:rsidRPr="004E701A">
                              <w:t>件中</w:t>
                            </w:r>
                            <w:r>
                              <w:t>31件）</w:t>
                            </w:r>
                            <w:r>
                              <w:rPr>
                                <w:rFonts w:hint="eastAsia"/>
                              </w:rPr>
                              <w:t>なって</w:t>
                            </w:r>
                            <w:r>
                              <w:t>いる。</w:t>
                            </w:r>
                          </w:p>
                          <w:p w14:paraId="00DFE41D" w14:textId="49F15B8F" w:rsidR="00743D24" w:rsidRDefault="00743D24" w:rsidP="004543B1">
                            <w:pPr>
                              <w:spacing w:line="276" w:lineRule="auto"/>
                              <w:ind w:leftChars="0" w:left="0"/>
                            </w:pPr>
                            <w:r>
                              <w:rPr>
                                <w:rFonts w:hint="eastAsia"/>
                              </w:rPr>
                              <w:t>起終点である</w:t>
                            </w:r>
                            <w:r w:rsidRPr="006A6B53">
                              <w:rPr>
                                <w:rFonts w:hint="eastAsia"/>
                              </w:rPr>
                              <w:t>名鉄東岡崎駅</w:t>
                            </w:r>
                            <w:r>
                              <w:rPr>
                                <w:rFonts w:hint="eastAsia"/>
                              </w:rPr>
                              <w:t>南口</w:t>
                            </w:r>
                            <w:r>
                              <w:t>ロータリー</w:t>
                            </w:r>
                            <w:r w:rsidRPr="006A6B53">
                              <w:rPr>
                                <w:rFonts w:hint="eastAsia"/>
                              </w:rPr>
                              <w:t>付近は路上駐車が多く、手動介入要因の上位</w:t>
                            </w:r>
                            <w:r>
                              <w:rPr>
                                <w:rFonts w:hint="eastAsia"/>
                              </w:rPr>
                              <w:t>（ODD外</w:t>
                            </w:r>
                            <w:r>
                              <w:t>の区間</w:t>
                            </w:r>
                            <w:r>
                              <w:rPr>
                                <w:rFonts w:hint="eastAsia"/>
                              </w:rPr>
                              <w:t>を</w:t>
                            </w:r>
                            <w:r>
                              <w:t>含め</w:t>
                            </w:r>
                            <w:r>
                              <w:rPr>
                                <w:rFonts w:hint="eastAsia"/>
                              </w:rPr>
                              <w:t>263回）</w:t>
                            </w:r>
                            <w:r w:rsidRPr="006A6B53">
                              <w:rPr>
                                <w:rFonts w:hint="eastAsia"/>
                              </w:rPr>
                              <w:t>であった。</w:t>
                            </w:r>
                            <w:r>
                              <w:rPr>
                                <w:rFonts w:hint="eastAsia"/>
                              </w:rPr>
                              <w:t>社会受容性</w:t>
                            </w:r>
                            <w:r>
                              <w:t>の</w:t>
                            </w:r>
                            <w:r>
                              <w:rPr>
                                <w:rFonts w:hint="eastAsia"/>
                              </w:rPr>
                              <w:t>醸成</w:t>
                            </w:r>
                            <w:r>
                              <w:t>のためには、沿線住民の</w:t>
                            </w:r>
                            <w:r>
                              <w:rPr>
                                <w:rFonts w:hint="eastAsia"/>
                              </w:rPr>
                              <w:t>自動運転車両</w:t>
                            </w:r>
                            <w:r>
                              <w:t>に対する理解度を深度化する必要があり、</w:t>
                            </w:r>
                            <w:r w:rsidRPr="006A6B53">
                              <w:rPr>
                                <w:rFonts w:hint="eastAsia"/>
                              </w:rPr>
                              <w:t>路上駐車を</w:t>
                            </w:r>
                            <w:r>
                              <w:rPr>
                                <w:rFonts w:hint="eastAsia"/>
                              </w:rPr>
                              <w:t>控えて</w:t>
                            </w:r>
                            <w:r w:rsidRPr="006A6B53">
                              <w:rPr>
                                <w:rFonts w:hint="eastAsia"/>
                              </w:rPr>
                              <w:t>もらうための立て看板</w:t>
                            </w:r>
                            <w:r>
                              <w:rPr>
                                <w:rFonts w:hint="eastAsia"/>
                              </w:rPr>
                              <w:t>設置にとどまらず</w:t>
                            </w:r>
                            <w:r>
                              <w:t>、</w:t>
                            </w:r>
                            <w:r>
                              <w:rPr>
                                <w:rFonts w:hint="eastAsia"/>
                              </w:rPr>
                              <w:t>ロータリー内への一般車進入</w:t>
                            </w:r>
                            <w:r>
                              <w:t>禁止や、バスレーン化といった</w:t>
                            </w:r>
                            <w:r>
                              <w:rPr>
                                <w:rFonts w:hint="eastAsia"/>
                              </w:rPr>
                              <w:t>施策を</w:t>
                            </w:r>
                            <w:r>
                              <w:t>自治体主導で実施する必要性がある。</w:t>
                            </w:r>
                          </w:p>
                          <w:p w14:paraId="471260DA" w14:textId="77777777" w:rsidR="00743D24" w:rsidRDefault="00743D24" w:rsidP="003A5A76">
                            <w:pPr>
                              <w:spacing w:line="276" w:lineRule="auto"/>
                              <w:ind w:leftChars="0" w:left="0"/>
                            </w:pPr>
                          </w:p>
                          <w:p w14:paraId="3400BB14" w14:textId="454988C7" w:rsidR="00743D24" w:rsidRDefault="00743D24" w:rsidP="003A5A76">
                            <w:pPr>
                              <w:spacing w:line="276" w:lineRule="auto"/>
                              <w:ind w:leftChars="0" w:left="0"/>
                            </w:pPr>
                            <w:r>
                              <w:rPr>
                                <w:rFonts w:hint="eastAsia"/>
                              </w:rPr>
                              <w:t>岡崎市</w:t>
                            </w:r>
                            <w:r>
                              <w:t>においては、</w:t>
                            </w:r>
                            <w:r>
                              <w:rPr>
                                <w:rFonts w:hint="eastAsia"/>
                              </w:rPr>
                              <w:t>2023</w:t>
                            </w:r>
                            <w:r>
                              <w:rPr>
                                <w:rFonts w:hint="eastAsia"/>
                              </w:rPr>
                              <w:t>年度</w:t>
                            </w:r>
                            <w:r>
                              <w:t>から継続して実証実験を</w:t>
                            </w:r>
                            <w:r>
                              <w:rPr>
                                <w:rFonts w:hint="eastAsia"/>
                              </w:rPr>
                              <w:t>実施</w:t>
                            </w:r>
                            <w:r>
                              <w:t>している。</w:t>
                            </w:r>
                            <w:r>
                              <w:rPr>
                                <w:rFonts w:hint="eastAsia"/>
                              </w:rPr>
                              <w:t>昨年度</w:t>
                            </w:r>
                            <w:r>
                              <w:t>までは、小型車両であり</w:t>
                            </w:r>
                            <w:r>
                              <w:rPr>
                                <w:rFonts w:hint="eastAsia"/>
                              </w:rPr>
                              <w:t>運行</w:t>
                            </w:r>
                            <w:r>
                              <w:t>日数も</w:t>
                            </w:r>
                            <w:r>
                              <w:rPr>
                                <w:rFonts w:hint="eastAsia"/>
                              </w:rPr>
                              <w:t>少なかった</w:t>
                            </w:r>
                            <w:r>
                              <w:t>ため、</w:t>
                            </w:r>
                            <w:r>
                              <w:rPr>
                                <w:rFonts w:hint="eastAsia"/>
                              </w:rPr>
                              <w:t>市民</w:t>
                            </w:r>
                            <w:r>
                              <w:t>の方の</w:t>
                            </w:r>
                            <w:r>
                              <w:rPr>
                                <w:rFonts w:hint="eastAsia"/>
                              </w:rPr>
                              <w:t>試乗</w:t>
                            </w:r>
                            <w:r>
                              <w:t>の機会が</w:t>
                            </w:r>
                            <w:r>
                              <w:rPr>
                                <w:rFonts w:hint="eastAsia"/>
                              </w:rPr>
                              <w:t>限られて</w:t>
                            </w:r>
                            <w:r>
                              <w:t>しまった。</w:t>
                            </w:r>
                            <w:r>
                              <w:rPr>
                                <w:rFonts w:hint="eastAsia"/>
                              </w:rPr>
                              <w:t>今年度</w:t>
                            </w:r>
                            <w:r>
                              <w:t>は、</w:t>
                            </w:r>
                            <w:r>
                              <w:rPr>
                                <w:rFonts w:hint="eastAsia"/>
                              </w:rPr>
                              <w:t>いすゞ自動車</w:t>
                            </w:r>
                            <w:r>
                              <w:t>製の大型車両で運行日数を長く</w:t>
                            </w:r>
                            <w:r>
                              <w:rPr>
                                <w:rFonts w:hint="eastAsia"/>
                              </w:rPr>
                              <w:t>設定</w:t>
                            </w:r>
                            <w:r>
                              <w:t>し、</w:t>
                            </w:r>
                            <w:r>
                              <w:rPr>
                                <w:rFonts w:hint="eastAsia"/>
                              </w:rPr>
                              <w:t>多くの市民</w:t>
                            </w:r>
                            <w:r>
                              <w:t>に目につく</w:t>
                            </w:r>
                            <w:r>
                              <w:rPr>
                                <w:rFonts w:hint="eastAsia"/>
                              </w:rPr>
                              <w:t>ような</w:t>
                            </w:r>
                            <w:r>
                              <w:t>基幹ルートで走行した。</w:t>
                            </w:r>
                            <w:r>
                              <w:rPr>
                                <w:rFonts w:hint="eastAsia"/>
                              </w:rPr>
                              <w:t>運行開始</w:t>
                            </w:r>
                            <w:r>
                              <w:t>前には、市内の</w:t>
                            </w:r>
                            <w:r w:rsidR="00886458">
                              <w:rPr>
                                <w:rFonts w:hint="eastAsia"/>
                              </w:rPr>
                              <w:t>大型商業施設</w:t>
                            </w:r>
                            <w:r>
                              <w:t>にて車両展示</w:t>
                            </w:r>
                            <w:r w:rsidR="00886458">
                              <w:rPr>
                                <w:rFonts w:hint="eastAsia"/>
                              </w:rPr>
                              <w:t>や</w:t>
                            </w:r>
                            <w:r>
                              <w:t>パンフレット配布も実施した。</w:t>
                            </w:r>
                            <w:r>
                              <w:rPr>
                                <w:rFonts w:hint="eastAsia"/>
                              </w:rPr>
                              <w:t>また、名鉄バス</w:t>
                            </w:r>
                            <w:r>
                              <w:t>の</w:t>
                            </w:r>
                            <w:r>
                              <w:rPr>
                                <w:rFonts w:hint="eastAsia"/>
                              </w:rPr>
                              <w:t>車内における</w:t>
                            </w:r>
                            <w:r>
                              <w:t>ポスター</w:t>
                            </w:r>
                            <w:r>
                              <w:rPr>
                                <w:rFonts w:hint="eastAsia"/>
                              </w:rPr>
                              <w:t>掲出</w:t>
                            </w:r>
                            <w:r>
                              <w:t>、</w:t>
                            </w:r>
                            <w:r>
                              <w:rPr>
                                <w:rFonts w:hint="eastAsia"/>
                              </w:rPr>
                              <w:t>各社</w:t>
                            </w:r>
                            <w:r>
                              <w:t>の</w:t>
                            </w:r>
                            <w:r>
                              <w:rPr>
                                <w:rFonts w:hint="eastAsia"/>
                              </w:rPr>
                              <w:t>HP</w:t>
                            </w:r>
                            <w:r w:rsidR="00886458">
                              <w:rPr>
                                <w:rFonts w:hint="eastAsia"/>
                              </w:rPr>
                              <w:t>やS</w:t>
                            </w:r>
                            <w:r w:rsidR="00886458">
                              <w:t>NS</w:t>
                            </w:r>
                            <w:r>
                              <w:rPr>
                                <w:rFonts w:hint="eastAsia"/>
                              </w:rPr>
                              <w:t>でも</w:t>
                            </w:r>
                            <w:r>
                              <w:t>告知をおこなうなど、幅広く</w:t>
                            </w:r>
                            <w:r>
                              <w:rPr>
                                <w:rFonts w:hint="eastAsia"/>
                              </w:rPr>
                              <w:t>PRを実施</w:t>
                            </w:r>
                            <w:r>
                              <w:t>した。</w:t>
                            </w:r>
                          </w:p>
                          <w:p w14:paraId="221A13E0" w14:textId="7674F713" w:rsidR="00743D24" w:rsidRDefault="00743D24" w:rsidP="00D71FF8">
                            <w:pPr>
                              <w:spacing w:line="276" w:lineRule="auto"/>
                              <w:ind w:leftChars="0" w:left="0"/>
                            </w:pPr>
                            <w:r>
                              <w:rPr>
                                <w:rFonts w:hint="eastAsia"/>
                              </w:rPr>
                              <w:t>結果</w:t>
                            </w:r>
                            <w:r>
                              <w:t>として、</w:t>
                            </w:r>
                            <w:r>
                              <w:rPr>
                                <w:rFonts w:hint="eastAsia"/>
                              </w:rPr>
                              <w:t>1,000名</w:t>
                            </w:r>
                            <w:r>
                              <w:t>弱</w:t>
                            </w:r>
                            <w:r>
                              <w:rPr>
                                <w:rFonts w:hint="eastAsia"/>
                              </w:rPr>
                              <w:t>乗車</w:t>
                            </w:r>
                            <w:r>
                              <w:t>したが、</w:t>
                            </w:r>
                            <w:r>
                              <w:rPr>
                                <w:rFonts w:hint="eastAsia"/>
                              </w:rPr>
                              <w:t>2週目</w:t>
                            </w:r>
                            <w:r>
                              <w:t>以降の平日の乗車人数が低迷した</w:t>
                            </w:r>
                            <w:r>
                              <w:rPr>
                                <w:rFonts w:hint="eastAsia"/>
                              </w:rPr>
                              <w:t>。</w:t>
                            </w:r>
                            <w:r>
                              <w:t>次年度はSNS</w:t>
                            </w:r>
                            <w:r w:rsidR="00886458">
                              <w:rPr>
                                <w:rFonts w:hint="eastAsia"/>
                              </w:rPr>
                              <w:t>広告の</w:t>
                            </w:r>
                            <w:r>
                              <w:t>活用など、より踏み込んだ広報戦略を検討する。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7pt;width:502.85pt;height:301.5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">
                <v:textbox>
                  <w:txbxContent>
                    <w:p w14:paraId="415AC148" w14:textId="63B31CCF" w:rsidR="00743D24" w:rsidRPr="004543B1" w:rsidRDefault="00743D24" w:rsidP="004543B1">
                      <w:pPr>
                        <w:spacing w:line="276" w:lineRule="auto"/>
                        <w:ind w:leftChars="0" w:left="0" w:firstLineChars="0" w:firstLine="0"/>
                        <w:rPr>
                          <w:u w:val="single"/>
                        </w:rPr>
                      </w:pPr>
                      <w:r w:rsidRPr="004543B1">
                        <w:rPr>
                          <w:rFonts w:hint="eastAsia"/>
                          <w:u w:val="single"/>
                        </w:rPr>
                        <w:t>旅客アンケートにおける</w:t>
                      </w:r>
                      <w:r w:rsidRPr="004543B1">
                        <w:rPr>
                          <w:u w:val="single"/>
                        </w:rPr>
                        <w:t>満足度評価</w:t>
                      </w:r>
                    </w:p>
                    <w:p w14:paraId="08362E8F" w14:textId="1463E0CD" w:rsidR="00743D24" w:rsidRDefault="00743D24" w:rsidP="004543B1">
                      <w:pPr>
                        <w:spacing w:line="276" w:lineRule="auto"/>
                        <w:ind w:leftChars="0" w:left="0"/>
                      </w:pPr>
                      <w:r>
                        <w:rPr>
                          <w:rFonts w:hint="eastAsia"/>
                        </w:rPr>
                        <w:t>乗り心地についてアンケート結果をもとに考察したところ</w:t>
                      </w:r>
                      <w:r>
                        <w:t>、81%が満足（満足47%＋やや満足34%）しているが、不満を感じた要因として「急ブレーキ・急発進」が</w:t>
                      </w:r>
                      <w:r>
                        <w:rPr>
                          <w:rFonts w:hint="eastAsia"/>
                        </w:rPr>
                        <w:t>最も</w:t>
                      </w:r>
                      <w:r>
                        <w:t>多く（</w:t>
                      </w:r>
                      <w:r w:rsidRPr="004E701A">
                        <w:rPr>
                          <w:rFonts w:hint="eastAsia"/>
                        </w:rPr>
                        <w:t>73</w:t>
                      </w:r>
                      <w:r w:rsidRPr="004E701A">
                        <w:t>件中</w:t>
                      </w:r>
                      <w:r>
                        <w:t>31件）</w:t>
                      </w:r>
                      <w:r>
                        <w:rPr>
                          <w:rFonts w:hint="eastAsia"/>
                        </w:rPr>
                        <w:t>なって</w:t>
                      </w:r>
                      <w:r>
                        <w:t>いる。</w:t>
                      </w:r>
                    </w:p>
                    <w:p w14:paraId="00DFE41D" w14:textId="49F15B8F" w:rsidR="00743D24" w:rsidRDefault="00743D24" w:rsidP="004543B1">
                      <w:pPr>
                        <w:spacing w:line="276" w:lineRule="auto"/>
                        <w:ind w:leftChars="0" w:left="0"/>
                      </w:pPr>
                      <w:r>
                        <w:rPr>
                          <w:rFonts w:hint="eastAsia"/>
                        </w:rPr>
                        <w:t>起終点である</w:t>
                      </w:r>
                      <w:r w:rsidRPr="006A6B53">
                        <w:rPr>
                          <w:rFonts w:hint="eastAsia"/>
                        </w:rPr>
                        <w:t>名鉄東岡崎駅</w:t>
                      </w:r>
                      <w:r>
                        <w:rPr>
                          <w:rFonts w:hint="eastAsia"/>
                        </w:rPr>
                        <w:t>南口</w:t>
                      </w:r>
                      <w:r>
                        <w:t>ロータリー</w:t>
                      </w:r>
                      <w:r w:rsidRPr="006A6B53">
                        <w:rPr>
                          <w:rFonts w:hint="eastAsia"/>
                        </w:rPr>
                        <w:t>付近は路上駐車が多く、手動介入要因の上位</w:t>
                      </w:r>
                      <w:r>
                        <w:rPr>
                          <w:rFonts w:hint="eastAsia"/>
                        </w:rPr>
                        <w:t>（ODD外</w:t>
                      </w:r>
                      <w:r>
                        <w:t>の区間</w:t>
                      </w:r>
                      <w:r>
                        <w:rPr>
                          <w:rFonts w:hint="eastAsia"/>
                        </w:rPr>
                        <w:t>を</w:t>
                      </w:r>
                      <w:r>
                        <w:t>含め</w:t>
                      </w:r>
                      <w:r>
                        <w:rPr>
                          <w:rFonts w:hint="eastAsia"/>
                        </w:rPr>
                        <w:t>263回）</w:t>
                      </w:r>
                      <w:r w:rsidRPr="006A6B53">
                        <w:rPr>
                          <w:rFonts w:hint="eastAsia"/>
                        </w:rPr>
                        <w:t>であった。</w:t>
                      </w:r>
                      <w:r>
                        <w:rPr>
                          <w:rFonts w:hint="eastAsia"/>
                        </w:rPr>
                        <w:t>社会受容性</w:t>
                      </w:r>
                      <w:r>
                        <w:t>の</w:t>
                      </w:r>
                      <w:r>
                        <w:rPr>
                          <w:rFonts w:hint="eastAsia"/>
                        </w:rPr>
                        <w:t>醸成</w:t>
                      </w:r>
                      <w:r>
                        <w:t>のためには、沿線住民の</w:t>
                      </w:r>
                      <w:r>
                        <w:rPr>
                          <w:rFonts w:hint="eastAsia"/>
                        </w:rPr>
                        <w:t>自動運転車両</w:t>
                      </w:r>
                      <w:r>
                        <w:t>に対する理解度を深度化する必要があり、</w:t>
                      </w:r>
                      <w:r w:rsidRPr="006A6B53">
                        <w:rPr>
                          <w:rFonts w:hint="eastAsia"/>
                        </w:rPr>
                        <w:t>路上駐車を</w:t>
                      </w:r>
                      <w:r>
                        <w:rPr>
                          <w:rFonts w:hint="eastAsia"/>
                        </w:rPr>
                        <w:t>控えて</w:t>
                      </w:r>
                      <w:r w:rsidRPr="006A6B53">
                        <w:rPr>
                          <w:rFonts w:hint="eastAsia"/>
                        </w:rPr>
                        <w:t>もらうための立て看板</w:t>
                      </w:r>
                      <w:r>
                        <w:rPr>
                          <w:rFonts w:hint="eastAsia"/>
                        </w:rPr>
                        <w:t>設置にとどまらず</w:t>
                      </w:r>
                      <w:r>
                        <w:t>、</w:t>
                      </w:r>
                      <w:r>
                        <w:rPr>
                          <w:rFonts w:hint="eastAsia"/>
                        </w:rPr>
                        <w:t>ロータリー内への一般車進入</w:t>
                      </w:r>
                      <w:r>
                        <w:t>禁止や、バスレーン化といった</w:t>
                      </w:r>
                      <w:r>
                        <w:rPr>
                          <w:rFonts w:hint="eastAsia"/>
                        </w:rPr>
                        <w:t>施策を</w:t>
                      </w:r>
                      <w:r>
                        <w:t>自治体主導で実施する必要性がある。</w:t>
                      </w:r>
                    </w:p>
                    <w:p w14:paraId="471260DA" w14:textId="77777777" w:rsidR="00743D24" w:rsidRDefault="00743D24" w:rsidP="003A5A76">
                      <w:pPr>
                        <w:spacing w:line="276" w:lineRule="auto"/>
                        <w:ind w:leftChars="0" w:left="0"/>
                      </w:pPr>
                    </w:p>
                    <w:p w14:paraId="3400BB14" w14:textId="454988C7" w:rsidR="00743D24" w:rsidRDefault="00743D24" w:rsidP="003A5A76">
                      <w:pPr>
                        <w:spacing w:line="276" w:lineRule="auto"/>
                        <w:ind w:leftChars="0" w:left="0"/>
                      </w:pPr>
                      <w:r>
                        <w:rPr>
                          <w:rFonts w:hint="eastAsia"/>
                        </w:rPr>
                        <w:t>岡崎市</w:t>
                      </w:r>
                      <w:r>
                        <w:t>においては、</w:t>
                      </w:r>
                      <w:r>
                        <w:rPr>
                          <w:rFonts w:hint="eastAsia"/>
                        </w:rPr>
                        <w:t>2023</w:t>
                      </w:r>
                      <w:r>
                        <w:rPr>
                          <w:rFonts w:hint="eastAsia"/>
                        </w:rPr>
                        <w:t>年度</w:t>
                      </w:r>
                      <w:r>
                        <w:t>から継続して実証実験を</w:t>
                      </w:r>
                      <w:r>
                        <w:rPr>
                          <w:rFonts w:hint="eastAsia"/>
                        </w:rPr>
                        <w:t>実施</w:t>
                      </w:r>
                      <w:r>
                        <w:t>している。</w:t>
                      </w:r>
                      <w:r>
                        <w:rPr>
                          <w:rFonts w:hint="eastAsia"/>
                        </w:rPr>
                        <w:t>昨年度</w:t>
                      </w:r>
                      <w:r>
                        <w:t>までは、小型車両であり</w:t>
                      </w:r>
                      <w:r>
                        <w:rPr>
                          <w:rFonts w:hint="eastAsia"/>
                        </w:rPr>
                        <w:t>運行</w:t>
                      </w:r>
                      <w:r>
                        <w:t>日数も</w:t>
                      </w:r>
                      <w:r>
                        <w:rPr>
                          <w:rFonts w:hint="eastAsia"/>
                        </w:rPr>
                        <w:t>少なかった</w:t>
                      </w:r>
                      <w:r>
                        <w:t>ため、</w:t>
                      </w:r>
                      <w:r>
                        <w:rPr>
                          <w:rFonts w:hint="eastAsia"/>
                        </w:rPr>
                        <w:t>市民</w:t>
                      </w:r>
                      <w:r>
                        <w:t>の方の</w:t>
                      </w:r>
                      <w:r>
                        <w:rPr>
                          <w:rFonts w:hint="eastAsia"/>
                        </w:rPr>
                        <w:t>試乗</w:t>
                      </w:r>
                      <w:r>
                        <w:t>の機会が</w:t>
                      </w:r>
                      <w:r>
                        <w:rPr>
                          <w:rFonts w:hint="eastAsia"/>
                        </w:rPr>
                        <w:t>限られて</w:t>
                      </w:r>
                      <w:r>
                        <w:t>しまった。</w:t>
                      </w:r>
                      <w:r>
                        <w:rPr>
                          <w:rFonts w:hint="eastAsia"/>
                        </w:rPr>
                        <w:t>今年度</w:t>
                      </w:r>
                      <w:r>
                        <w:t>は、</w:t>
                      </w:r>
                      <w:r>
                        <w:rPr>
                          <w:rFonts w:hint="eastAsia"/>
                        </w:rPr>
                        <w:t>いすゞ自動車</w:t>
                      </w:r>
                      <w:r>
                        <w:t>製の大型車両で運行日数を長く</w:t>
                      </w:r>
                      <w:r>
                        <w:rPr>
                          <w:rFonts w:hint="eastAsia"/>
                        </w:rPr>
                        <w:t>設定</w:t>
                      </w:r>
                      <w:r>
                        <w:t>し、</w:t>
                      </w:r>
                      <w:r>
                        <w:rPr>
                          <w:rFonts w:hint="eastAsia"/>
                        </w:rPr>
                        <w:t>多くの市民</w:t>
                      </w:r>
                      <w:r>
                        <w:t>に目につく</w:t>
                      </w:r>
                      <w:r>
                        <w:rPr>
                          <w:rFonts w:hint="eastAsia"/>
                        </w:rPr>
                        <w:t>ような</w:t>
                      </w:r>
                      <w:r>
                        <w:t>基幹ルートで走行した。</w:t>
                      </w:r>
                      <w:r>
                        <w:rPr>
                          <w:rFonts w:hint="eastAsia"/>
                        </w:rPr>
                        <w:t>運行開始</w:t>
                      </w:r>
                      <w:r>
                        <w:t>前には、市内の</w:t>
                      </w:r>
                      <w:r w:rsidR="00886458">
                        <w:rPr>
                          <w:rFonts w:hint="eastAsia"/>
                        </w:rPr>
                        <w:t>大型商業施設</w:t>
                      </w:r>
                      <w:r>
                        <w:t>にて車両展示</w:t>
                      </w:r>
                      <w:r w:rsidR="00886458">
                        <w:rPr>
                          <w:rFonts w:hint="eastAsia"/>
                        </w:rPr>
                        <w:t>や</w:t>
                      </w:r>
                      <w:r>
                        <w:t>パンフレット配布も実施した。</w:t>
                      </w:r>
                      <w:r>
                        <w:rPr>
                          <w:rFonts w:hint="eastAsia"/>
                        </w:rPr>
                        <w:t>また、名鉄バス</w:t>
                      </w:r>
                      <w:r>
                        <w:t>の</w:t>
                      </w:r>
                      <w:r>
                        <w:rPr>
                          <w:rFonts w:hint="eastAsia"/>
                        </w:rPr>
                        <w:t>車内における</w:t>
                      </w:r>
                      <w:r>
                        <w:t>ポスター</w:t>
                      </w:r>
                      <w:r>
                        <w:rPr>
                          <w:rFonts w:hint="eastAsia"/>
                        </w:rPr>
                        <w:t>掲出</w:t>
                      </w:r>
                      <w:r>
                        <w:t>、</w:t>
                      </w:r>
                      <w:r>
                        <w:rPr>
                          <w:rFonts w:hint="eastAsia"/>
                        </w:rPr>
                        <w:t>各社</w:t>
                      </w:r>
                      <w:r>
                        <w:t>の</w:t>
                      </w:r>
                      <w:r>
                        <w:rPr>
                          <w:rFonts w:hint="eastAsia"/>
                        </w:rPr>
                        <w:t>HP</w:t>
                      </w:r>
                      <w:r w:rsidR="00886458">
                        <w:rPr>
                          <w:rFonts w:hint="eastAsia"/>
                        </w:rPr>
                        <w:t>やS</w:t>
                      </w:r>
                      <w:r w:rsidR="00886458">
                        <w:t>NS</w:t>
                      </w:r>
                      <w:r>
                        <w:rPr>
                          <w:rFonts w:hint="eastAsia"/>
                        </w:rPr>
                        <w:t>でも</w:t>
                      </w:r>
                      <w:r>
                        <w:t>告知をおこなうなど、幅広く</w:t>
                      </w:r>
                      <w:r>
                        <w:rPr>
                          <w:rFonts w:hint="eastAsia"/>
                        </w:rPr>
                        <w:t>PRを実施</w:t>
                      </w:r>
                      <w:r>
                        <w:t>した。</w:t>
                      </w:r>
                    </w:p>
                    <w:p w14:paraId="221A13E0" w14:textId="7674F713" w:rsidR="00743D24" w:rsidRDefault="00743D24" w:rsidP="00D71FF8">
                      <w:pPr>
                        <w:spacing w:line="276" w:lineRule="auto"/>
                        <w:ind w:leftChars="0" w:left="0"/>
                      </w:pPr>
                      <w:r>
                        <w:rPr>
                          <w:rFonts w:hint="eastAsia"/>
                        </w:rPr>
                        <w:t>結果</w:t>
                      </w:r>
                      <w:r>
                        <w:t>として、</w:t>
                      </w:r>
                      <w:r>
                        <w:rPr>
                          <w:rFonts w:hint="eastAsia"/>
                        </w:rPr>
                        <w:t>1,000名</w:t>
                      </w:r>
                      <w:r>
                        <w:t>弱</w:t>
                      </w:r>
                      <w:r>
                        <w:rPr>
                          <w:rFonts w:hint="eastAsia"/>
                        </w:rPr>
                        <w:t>乗車</w:t>
                      </w:r>
                      <w:r>
                        <w:t>したが、</w:t>
                      </w:r>
                      <w:r>
                        <w:rPr>
                          <w:rFonts w:hint="eastAsia"/>
                        </w:rPr>
                        <w:t>2週目</w:t>
                      </w:r>
                      <w:r>
                        <w:t>以降の平日の乗車人数が低迷した</w:t>
                      </w:r>
                      <w:r>
                        <w:rPr>
                          <w:rFonts w:hint="eastAsia"/>
                        </w:rPr>
                        <w:t>。</w:t>
                      </w:r>
                      <w:r>
                        <w:t>次年度はSNS</w:t>
                      </w:r>
                      <w:r w:rsidR="00886458">
                        <w:rPr>
                          <w:rFonts w:hint="eastAsia"/>
                        </w:rPr>
                        <w:t>広告の</w:t>
                      </w:r>
                      <w:r>
                        <w:t>活用など、より踏み込んだ広報戦略を検討する。</w:t>
                      </w:r>
                    </w:p>
                  </w:txbxContent>
                </v:textbox>
                <w10:wrap type="square" anchorx="margin"/>
              </v:shape>
            </w:pict>
          </mc:Fallback>
        </mc:AlternateContent>
      </w:r>
      <w:r w:rsidR="004A15FD">
        <w:rPr>
          <w:rFonts w:hint="eastAsia"/>
          <w:spacing w:val="-4"/>
          <w:lang w:eastAsia="zh-TW"/>
        </w:rPr>
        <w:t>■社会受容性面</w:t>
      </w:r>
    </w:p>
    <w:sectPr w:rsidR="004A15FD" w:rsidRPr="008D5459" w:rsidSect="003A5330">
      <w:footerReference w:type="default" r:id="rId8"/>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D53DA" w14:textId="77777777" w:rsidR="00743D24" w:rsidRDefault="00743D24" w:rsidP="00456450">
      <w:r>
        <w:separator/>
      </w:r>
    </w:p>
  </w:endnote>
  <w:endnote w:type="continuationSeparator" w:id="0">
    <w:p w14:paraId="05A97A67" w14:textId="77777777" w:rsidR="00743D24" w:rsidRDefault="00743D24"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auto"/>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C9442" w14:textId="0E2F8BB0" w:rsidR="00743D24" w:rsidRDefault="00743D24">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65FA530D" w:rsidR="00743D24" w:rsidRDefault="00743D24" w:rsidP="00456450">
            <w:pPr>
              <w:pStyle w:val="af0"/>
            </w:pPr>
            <w:r>
              <w:t xml:space="preserve"> </w:t>
            </w:r>
            <w:r w:rsidRPr="00EB64AD">
              <w:fldChar w:fldCharType="begin"/>
            </w:r>
            <w:r w:rsidRPr="00EB64AD">
              <w:instrText>PAGE</w:instrText>
            </w:r>
            <w:r w:rsidRPr="00EB64AD">
              <w:fldChar w:fldCharType="separate"/>
            </w:r>
            <w:r>
              <w:rPr>
                <w:noProof/>
              </w:rPr>
              <w:t>3</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B4550" w14:textId="77777777" w:rsidR="00743D24" w:rsidRDefault="00743D24" w:rsidP="00456450">
      <w:r>
        <w:separator/>
      </w:r>
    </w:p>
  </w:footnote>
  <w:footnote w:type="continuationSeparator" w:id="0">
    <w:p w14:paraId="4C27C48D" w14:textId="77777777" w:rsidR="00743D24" w:rsidRDefault="00743D24"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abstractNumId w:val="8"/>
  </w:num>
  <w:num w:numId="2">
    <w:abstractNumId w:val="10"/>
  </w:num>
  <w:num w:numId="3">
    <w:abstractNumId w:val="5"/>
  </w:num>
  <w:num w:numId="4">
    <w:abstractNumId w:val="6"/>
  </w:num>
  <w:num w:numId="5">
    <w:abstractNumId w:val="14"/>
  </w:num>
  <w:num w:numId="6">
    <w:abstractNumId w:val="21"/>
  </w:num>
  <w:num w:numId="7">
    <w:abstractNumId w:val="26"/>
    <w:lvlOverride w:ilvl="0">
      <w:startOverride w:val="1"/>
    </w:lvlOverride>
  </w:num>
  <w:num w:numId="8">
    <w:abstractNumId w:val="26"/>
    <w:lvlOverride w:ilvl="0">
      <w:startOverride w:val="1"/>
    </w:lvlOverride>
  </w:num>
  <w:num w:numId="9">
    <w:abstractNumId w:val="7"/>
  </w:num>
  <w:num w:numId="10">
    <w:abstractNumId w:val="2"/>
  </w:num>
  <w:num w:numId="11">
    <w:abstractNumId w:val="26"/>
  </w:num>
  <w:num w:numId="12">
    <w:abstractNumId w:val="26"/>
    <w:lvlOverride w:ilvl="0">
      <w:startOverride w:val="1"/>
    </w:lvlOverride>
  </w:num>
  <w:num w:numId="13">
    <w:abstractNumId w:val="26"/>
    <w:lvlOverride w:ilvl="0">
      <w:startOverride w:val="1"/>
    </w:lvlOverride>
  </w:num>
  <w:num w:numId="14">
    <w:abstractNumId w:val="20"/>
  </w:num>
  <w:num w:numId="15">
    <w:abstractNumId w:val="9"/>
  </w:num>
  <w:num w:numId="16">
    <w:abstractNumId w:val="12"/>
  </w:num>
  <w:num w:numId="17">
    <w:abstractNumId w:val="25"/>
  </w:num>
  <w:num w:numId="18">
    <w:abstractNumId w:val="24"/>
  </w:num>
  <w:num w:numId="19">
    <w:abstractNumId w:val="16"/>
  </w:num>
  <w:num w:numId="20">
    <w:abstractNumId w:val="15"/>
  </w:num>
  <w:num w:numId="21">
    <w:abstractNumId w:val="19"/>
  </w:num>
  <w:num w:numId="22">
    <w:abstractNumId w:val="1"/>
  </w:num>
  <w:num w:numId="23">
    <w:abstractNumId w:val="3"/>
  </w:num>
  <w:num w:numId="24">
    <w:abstractNumId w:val="22"/>
  </w:num>
  <w:num w:numId="25">
    <w:abstractNumId w:val="23"/>
  </w:num>
  <w:num w:numId="26">
    <w:abstractNumId w:val="4"/>
  </w:num>
  <w:num w:numId="27">
    <w:abstractNumId w:val="0"/>
  </w:num>
  <w:num w:numId="28">
    <w:abstractNumId w:val="18"/>
  </w:num>
  <w:num w:numId="29">
    <w:abstractNumId w:val="13"/>
  </w:num>
  <w:num w:numId="30">
    <w:abstractNumId w:val="11"/>
  </w:num>
  <w:num w:numId="31">
    <w:abstractNumId w:val="26"/>
    <w:lvlOverride w:ilvl="0">
      <w:startOverride w:val="1"/>
    </w:lvlOverride>
  </w:num>
  <w:num w:numId="3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6044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0E23"/>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46E3B"/>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CEB"/>
    <w:rsid w:val="000D7FD5"/>
    <w:rsid w:val="000E1074"/>
    <w:rsid w:val="000E3E47"/>
    <w:rsid w:val="000E5EA0"/>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0F9E"/>
    <w:rsid w:val="0012242B"/>
    <w:rsid w:val="0012639F"/>
    <w:rsid w:val="001277B0"/>
    <w:rsid w:val="0012781A"/>
    <w:rsid w:val="0013046B"/>
    <w:rsid w:val="0013245A"/>
    <w:rsid w:val="00134962"/>
    <w:rsid w:val="00134BAC"/>
    <w:rsid w:val="00135B4D"/>
    <w:rsid w:val="00142BE7"/>
    <w:rsid w:val="00142FE2"/>
    <w:rsid w:val="0014337A"/>
    <w:rsid w:val="00145A54"/>
    <w:rsid w:val="001474F1"/>
    <w:rsid w:val="00147B5A"/>
    <w:rsid w:val="00147BF7"/>
    <w:rsid w:val="001503F8"/>
    <w:rsid w:val="0015260A"/>
    <w:rsid w:val="00153330"/>
    <w:rsid w:val="00153371"/>
    <w:rsid w:val="00153A4D"/>
    <w:rsid w:val="00153AD4"/>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05B"/>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41F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29EE"/>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21B3"/>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36B"/>
    <w:rsid w:val="003079FF"/>
    <w:rsid w:val="00307EC2"/>
    <w:rsid w:val="003129BF"/>
    <w:rsid w:val="003133FC"/>
    <w:rsid w:val="003147C2"/>
    <w:rsid w:val="0031573D"/>
    <w:rsid w:val="003170BE"/>
    <w:rsid w:val="00317C1F"/>
    <w:rsid w:val="00322312"/>
    <w:rsid w:val="0032315A"/>
    <w:rsid w:val="00325EFF"/>
    <w:rsid w:val="003277B8"/>
    <w:rsid w:val="0033055E"/>
    <w:rsid w:val="003314DA"/>
    <w:rsid w:val="00331789"/>
    <w:rsid w:val="00333E13"/>
    <w:rsid w:val="00334A3C"/>
    <w:rsid w:val="0034242A"/>
    <w:rsid w:val="003425A5"/>
    <w:rsid w:val="003428ED"/>
    <w:rsid w:val="00342CD0"/>
    <w:rsid w:val="00342FDA"/>
    <w:rsid w:val="00344B2A"/>
    <w:rsid w:val="0034618B"/>
    <w:rsid w:val="003465E9"/>
    <w:rsid w:val="0034771E"/>
    <w:rsid w:val="00347AC2"/>
    <w:rsid w:val="00351924"/>
    <w:rsid w:val="00351ABC"/>
    <w:rsid w:val="00352F8F"/>
    <w:rsid w:val="0035322A"/>
    <w:rsid w:val="00353FD8"/>
    <w:rsid w:val="0035408B"/>
    <w:rsid w:val="00354D08"/>
    <w:rsid w:val="0035500F"/>
    <w:rsid w:val="00356BEA"/>
    <w:rsid w:val="00356E7F"/>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A5A76"/>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43B1"/>
    <w:rsid w:val="00455CC7"/>
    <w:rsid w:val="00456450"/>
    <w:rsid w:val="00456594"/>
    <w:rsid w:val="00460189"/>
    <w:rsid w:val="004601F3"/>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E70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2A7A"/>
    <w:rsid w:val="005246EF"/>
    <w:rsid w:val="00524FA7"/>
    <w:rsid w:val="0052547C"/>
    <w:rsid w:val="00526179"/>
    <w:rsid w:val="005268BF"/>
    <w:rsid w:val="005301CD"/>
    <w:rsid w:val="005310A3"/>
    <w:rsid w:val="005406AA"/>
    <w:rsid w:val="00541B5E"/>
    <w:rsid w:val="00542EE0"/>
    <w:rsid w:val="00543113"/>
    <w:rsid w:val="00545AC9"/>
    <w:rsid w:val="00545DC5"/>
    <w:rsid w:val="00550087"/>
    <w:rsid w:val="00551F7B"/>
    <w:rsid w:val="00552127"/>
    <w:rsid w:val="00557058"/>
    <w:rsid w:val="005607BE"/>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11ED"/>
    <w:rsid w:val="005A231D"/>
    <w:rsid w:val="005A4640"/>
    <w:rsid w:val="005A5601"/>
    <w:rsid w:val="005A5E4C"/>
    <w:rsid w:val="005B0F97"/>
    <w:rsid w:val="005B12DD"/>
    <w:rsid w:val="005B2589"/>
    <w:rsid w:val="005B4392"/>
    <w:rsid w:val="005B4CB0"/>
    <w:rsid w:val="005B6602"/>
    <w:rsid w:val="005C04DA"/>
    <w:rsid w:val="005C1311"/>
    <w:rsid w:val="005C31E8"/>
    <w:rsid w:val="005C3239"/>
    <w:rsid w:val="005C74F1"/>
    <w:rsid w:val="005C7912"/>
    <w:rsid w:val="005D00A2"/>
    <w:rsid w:val="005D0D49"/>
    <w:rsid w:val="005D0FF3"/>
    <w:rsid w:val="005D39BD"/>
    <w:rsid w:val="005D557C"/>
    <w:rsid w:val="005D7C54"/>
    <w:rsid w:val="005D7E71"/>
    <w:rsid w:val="005E2E23"/>
    <w:rsid w:val="005E3748"/>
    <w:rsid w:val="005E5410"/>
    <w:rsid w:val="005E6ECE"/>
    <w:rsid w:val="005F020A"/>
    <w:rsid w:val="005F2BCA"/>
    <w:rsid w:val="005F34AA"/>
    <w:rsid w:val="005F4A13"/>
    <w:rsid w:val="00600B7C"/>
    <w:rsid w:val="00604C65"/>
    <w:rsid w:val="0060672B"/>
    <w:rsid w:val="0060786F"/>
    <w:rsid w:val="00610C44"/>
    <w:rsid w:val="006117D5"/>
    <w:rsid w:val="00611BD2"/>
    <w:rsid w:val="0061285C"/>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28B0"/>
    <w:rsid w:val="006634D3"/>
    <w:rsid w:val="006641A4"/>
    <w:rsid w:val="006645BA"/>
    <w:rsid w:val="006655A2"/>
    <w:rsid w:val="006665C3"/>
    <w:rsid w:val="00666B05"/>
    <w:rsid w:val="00670A40"/>
    <w:rsid w:val="00670AF0"/>
    <w:rsid w:val="0067215E"/>
    <w:rsid w:val="006728BB"/>
    <w:rsid w:val="00673423"/>
    <w:rsid w:val="00674B22"/>
    <w:rsid w:val="006759C7"/>
    <w:rsid w:val="006768CC"/>
    <w:rsid w:val="00681779"/>
    <w:rsid w:val="006824FD"/>
    <w:rsid w:val="00682877"/>
    <w:rsid w:val="00683AC3"/>
    <w:rsid w:val="006847C6"/>
    <w:rsid w:val="00685015"/>
    <w:rsid w:val="0068529A"/>
    <w:rsid w:val="00687B35"/>
    <w:rsid w:val="00690266"/>
    <w:rsid w:val="00690A85"/>
    <w:rsid w:val="00693740"/>
    <w:rsid w:val="00693E0C"/>
    <w:rsid w:val="006943E2"/>
    <w:rsid w:val="00695C40"/>
    <w:rsid w:val="006A1277"/>
    <w:rsid w:val="006A1463"/>
    <w:rsid w:val="006A2DEA"/>
    <w:rsid w:val="006A2F86"/>
    <w:rsid w:val="006A4717"/>
    <w:rsid w:val="006A49C4"/>
    <w:rsid w:val="006A5101"/>
    <w:rsid w:val="006A6B53"/>
    <w:rsid w:val="006A7330"/>
    <w:rsid w:val="006B1B40"/>
    <w:rsid w:val="006B1CE4"/>
    <w:rsid w:val="006B2C47"/>
    <w:rsid w:val="006B381C"/>
    <w:rsid w:val="006C3111"/>
    <w:rsid w:val="006C54ED"/>
    <w:rsid w:val="006C5C77"/>
    <w:rsid w:val="006D1334"/>
    <w:rsid w:val="006D1CB8"/>
    <w:rsid w:val="006D717A"/>
    <w:rsid w:val="006E081E"/>
    <w:rsid w:val="006E0DD9"/>
    <w:rsid w:val="006E2BC8"/>
    <w:rsid w:val="006E5F03"/>
    <w:rsid w:val="006F0BE8"/>
    <w:rsid w:val="006F15C0"/>
    <w:rsid w:val="006F306C"/>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C5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3CB3"/>
    <w:rsid w:val="00743D24"/>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566D"/>
    <w:rsid w:val="00776523"/>
    <w:rsid w:val="00776678"/>
    <w:rsid w:val="00776A45"/>
    <w:rsid w:val="00776AAF"/>
    <w:rsid w:val="007800EB"/>
    <w:rsid w:val="007819E0"/>
    <w:rsid w:val="00781B30"/>
    <w:rsid w:val="007822EC"/>
    <w:rsid w:val="007849FA"/>
    <w:rsid w:val="00784FFD"/>
    <w:rsid w:val="00785583"/>
    <w:rsid w:val="00793CF0"/>
    <w:rsid w:val="007960CA"/>
    <w:rsid w:val="007979E4"/>
    <w:rsid w:val="007A2468"/>
    <w:rsid w:val="007A2A69"/>
    <w:rsid w:val="007A315A"/>
    <w:rsid w:val="007A36F9"/>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0F56"/>
    <w:rsid w:val="00841CBB"/>
    <w:rsid w:val="00842ABA"/>
    <w:rsid w:val="0084325A"/>
    <w:rsid w:val="008444EA"/>
    <w:rsid w:val="00845696"/>
    <w:rsid w:val="00845F30"/>
    <w:rsid w:val="00851239"/>
    <w:rsid w:val="00852EB6"/>
    <w:rsid w:val="00853286"/>
    <w:rsid w:val="00855B37"/>
    <w:rsid w:val="00856A49"/>
    <w:rsid w:val="0085734A"/>
    <w:rsid w:val="00861DC0"/>
    <w:rsid w:val="008634BF"/>
    <w:rsid w:val="008640F4"/>
    <w:rsid w:val="0086646D"/>
    <w:rsid w:val="008701F9"/>
    <w:rsid w:val="00870E59"/>
    <w:rsid w:val="00871970"/>
    <w:rsid w:val="00873DE5"/>
    <w:rsid w:val="00873E66"/>
    <w:rsid w:val="00874AEC"/>
    <w:rsid w:val="00875DA3"/>
    <w:rsid w:val="008767D9"/>
    <w:rsid w:val="00880922"/>
    <w:rsid w:val="00881CFA"/>
    <w:rsid w:val="00882B3B"/>
    <w:rsid w:val="00882DB7"/>
    <w:rsid w:val="008848A3"/>
    <w:rsid w:val="00886458"/>
    <w:rsid w:val="0088691D"/>
    <w:rsid w:val="00886BC4"/>
    <w:rsid w:val="00886FAB"/>
    <w:rsid w:val="00892387"/>
    <w:rsid w:val="00895831"/>
    <w:rsid w:val="008A0984"/>
    <w:rsid w:val="008A0A1C"/>
    <w:rsid w:val="008A1245"/>
    <w:rsid w:val="008A2C8A"/>
    <w:rsid w:val="008A4033"/>
    <w:rsid w:val="008A4E65"/>
    <w:rsid w:val="008A51BE"/>
    <w:rsid w:val="008B1347"/>
    <w:rsid w:val="008B1B04"/>
    <w:rsid w:val="008B1C5D"/>
    <w:rsid w:val="008B53E9"/>
    <w:rsid w:val="008B5F4A"/>
    <w:rsid w:val="008C18E9"/>
    <w:rsid w:val="008C24CB"/>
    <w:rsid w:val="008C5B64"/>
    <w:rsid w:val="008C5C48"/>
    <w:rsid w:val="008D1CB6"/>
    <w:rsid w:val="008D2160"/>
    <w:rsid w:val="008D3723"/>
    <w:rsid w:val="008D392E"/>
    <w:rsid w:val="008D3B44"/>
    <w:rsid w:val="008D5459"/>
    <w:rsid w:val="008D54C1"/>
    <w:rsid w:val="008D718D"/>
    <w:rsid w:val="008F2433"/>
    <w:rsid w:val="008F2E40"/>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23F7"/>
    <w:rsid w:val="00A843D2"/>
    <w:rsid w:val="00A8556A"/>
    <w:rsid w:val="00A85BAC"/>
    <w:rsid w:val="00A85C9C"/>
    <w:rsid w:val="00A85E6A"/>
    <w:rsid w:val="00A862AB"/>
    <w:rsid w:val="00A90BFC"/>
    <w:rsid w:val="00A90C55"/>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E5E5D"/>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67E63"/>
    <w:rsid w:val="00B70A23"/>
    <w:rsid w:val="00B744D0"/>
    <w:rsid w:val="00B76BB2"/>
    <w:rsid w:val="00B815E2"/>
    <w:rsid w:val="00B8455A"/>
    <w:rsid w:val="00B851D5"/>
    <w:rsid w:val="00B85329"/>
    <w:rsid w:val="00B85971"/>
    <w:rsid w:val="00B85CF0"/>
    <w:rsid w:val="00B9165C"/>
    <w:rsid w:val="00B93253"/>
    <w:rsid w:val="00B938E7"/>
    <w:rsid w:val="00B947ED"/>
    <w:rsid w:val="00B952F2"/>
    <w:rsid w:val="00B9738A"/>
    <w:rsid w:val="00B976CB"/>
    <w:rsid w:val="00B978F2"/>
    <w:rsid w:val="00B97F38"/>
    <w:rsid w:val="00BA0969"/>
    <w:rsid w:val="00BA0C69"/>
    <w:rsid w:val="00BA1F26"/>
    <w:rsid w:val="00BA2382"/>
    <w:rsid w:val="00BA2BFD"/>
    <w:rsid w:val="00BA4CB4"/>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06439"/>
    <w:rsid w:val="00C10905"/>
    <w:rsid w:val="00C10A1B"/>
    <w:rsid w:val="00C12D09"/>
    <w:rsid w:val="00C1324D"/>
    <w:rsid w:val="00C1737B"/>
    <w:rsid w:val="00C21428"/>
    <w:rsid w:val="00C214F6"/>
    <w:rsid w:val="00C2395F"/>
    <w:rsid w:val="00C265CC"/>
    <w:rsid w:val="00C303BC"/>
    <w:rsid w:val="00C3133F"/>
    <w:rsid w:val="00C33222"/>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ADE"/>
    <w:rsid w:val="00C72FBF"/>
    <w:rsid w:val="00C750CF"/>
    <w:rsid w:val="00C75452"/>
    <w:rsid w:val="00C75791"/>
    <w:rsid w:val="00C80CD7"/>
    <w:rsid w:val="00C81437"/>
    <w:rsid w:val="00C8300B"/>
    <w:rsid w:val="00C84742"/>
    <w:rsid w:val="00C8640C"/>
    <w:rsid w:val="00C87A31"/>
    <w:rsid w:val="00C9102D"/>
    <w:rsid w:val="00C9116C"/>
    <w:rsid w:val="00C91B6A"/>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4D52"/>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835"/>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6FA7"/>
    <w:rsid w:val="00D57F71"/>
    <w:rsid w:val="00D6103B"/>
    <w:rsid w:val="00D61177"/>
    <w:rsid w:val="00D63977"/>
    <w:rsid w:val="00D63A91"/>
    <w:rsid w:val="00D6516B"/>
    <w:rsid w:val="00D70D9A"/>
    <w:rsid w:val="00D71FF8"/>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2740"/>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AB0"/>
    <w:rsid w:val="00E62E3E"/>
    <w:rsid w:val="00E63029"/>
    <w:rsid w:val="00E64052"/>
    <w:rsid w:val="00E649D6"/>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6551"/>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0449">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163CBA9CB7B459C703000471BF1E5" ma:contentTypeVersion="14" ma:contentTypeDescription="Create a new document." ma:contentTypeScope="" ma:versionID="f750db3b79e4fcc2dc7dfd34df7984d3">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07b7a2e55a34ff6971cb94f729ae7a25"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CF9C79-C29D-4866-AB63-9B86996E66FF}"/>
</file>

<file path=customXml/itemProps2.xml><?xml version="1.0" encoding="utf-8"?>
<ds:datastoreItem xmlns:ds="http://schemas.openxmlformats.org/officeDocument/2006/customXml" ds:itemID="{456F0D89-D0B4-49C7-89D7-D600AC7D29B6}"/>
</file>

<file path=customXml/itemProps3.xml><?xml version="1.0" encoding="utf-8"?>
<ds:datastoreItem xmlns:ds="http://schemas.openxmlformats.org/officeDocument/2006/customXml" ds:itemID="{DE951D08-A39C-462D-AD1B-55F08606D5D2}"/>
</file>

<file path=docProps/app.xml><?xml version="1.0" encoding="utf-8"?>
<Properties xmlns="http://schemas.openxmlformats.org/officeDocument/2006/extended-properties" xmlns:vt="http://schemas.openxmlformats.org/officeDocument/2006/docPropsVTypes">
  <Template>Normal.dotm</Template>
  <TotalTime>73</TotalTime>
  <Pages>5</Pages>
  <Words>20</Words>
  <Characters>115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Kumagai Daiki</cp:lastModifiedBy>
  <cp:revision>7</cp:revision>
  <cp:lastPrinted>2026-01-19T07:43:00Z</cp:lastPrinted>
  <dcterms:created xsi:type="dcterms:W3CDTF">2026-01-14T14:13:00Z</dcterms:created>
  <dcterms:modified xsi:type="dcterms:W3CDTF">2026-01-19T07:43:00Z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y fmtid="{D5CDD505-2E9C-101B-9397-08002B2CF9AE}" pid="7" name="Order">
    <vt:r8>341900</vt:r8>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_ExtendedDescription">
    <vt:lpwstr/>
  </property>
  <property fmtid="{D5CDD505-2E9C-101B-9397-08002B2CF9AE}" pid="12" name="TriggerFlowInfo">
    <vt:lpwstr/>
  </property>
</Properties>
</file>