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767334" w14:textId="1B908D18" w:rsidR="004A15FD" w:rsidRDefault="004A15FD" w:rsidP="00A44BF0">
      <w:pPr>
        <w:pStyle w:val="aff"/>
        <w:ind w:leftChars="0" w:left="0" w:firstLineChars="0" w:firstLine="0"/>
        <w:jc w:val="left"/>
        <w:rPr>
          <w:sz w:val="28"/>
          <w:szCs w:val="28"/>
        </w:rPr>
      </w:pPr>
      <w:r w:rsidRPr="004A15FD">
        <w:rPr>
          <w:noProof/>
          <w:spacing w:val="-4"/>
        </w:rPr>
        <mc:AlternateContent>
          <mc:Choice Requires="wps">
            <w:drawing>
              <wp:anchor distT="45720" distB="45720" distL="114300" distR="114300" simplePos="0" relativeHeight="251658241" behindDoc="0" locked="0" layoutInCell="1" allowOverlap="1" wp14:anchorId="2D318046" wp14:editId="606E5B0D">
                <wp:simplePos x="0" y="0"/>
                <wp:positionH relativeFrom="column">
                  <wp:posOffset>4210050</wp:posOffset>
                </wp:positionH>
                <wp:positionV relativeFrom="paragraph">
                  <wp:posOffset>79375</wp:posOffset>
                </wp:positionV>
                <wp:extent cx="2237740" cy="210820"/>
                <wp:effectExtent l="0" t="0" r="10160" b="17780"/>
                <wp:wrapSquare wrapText="bothSides"/>
                <wp:docPr id="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7740" cy="210820"/>
                        </a:xfrm>
                        <a:prstGeom prst="rect">
                          <a:avLst/>
                        </a:prstGeom>
                        <a:solidFill>
                          <a:srgbClr val="FFFFFF"/>
                        </a:solidFill>
                        <a:ln w="9525">
                          <a:solidFill>
                            <a:srgbClr val="000000"/>
                          </a:solidFill>
                          <a:miter lim="800000"/>
                          <a:headEnd/>
                          <a:tailEnd/>
                        </a:ln>
                      </wps:spPr>
                      <wps:txbx>
                        <w:txbxContent>
                          <w:p w14:paraId="78C2068F" w14:textId="43148714" w:rsidR="004A15FD" w:rsidRPr="007C14BD" w:rsidRDefault="004A15FD" w:rsidP="00A44BF0">
                            <w:pPr>
                              <w:ind w:leftChars="0" w:left="0" w:firstLineChars="0" w:firstLine="0"/>
                              <w:jc w:val="center"/>
                            </w:pPr>
                            <w:r w:rsidRPr="007C14BD">
                              <w:rPr>
                                <w:rFonts w:hint="eastAsia"/>
                              </w:rPr>
                              <w:t>自治体名</w:t>
                            </w:r>
                            <w:r w:rsidR="00F15559">
                              <w:rPr>
                                <w:rFonts w:hint="eastAsia"/>
                              </w:rPr>
                              <w:t>：大阪府堺</w:t>
                            </w:r>
                            <w:r w:rsidRPr="007C14BD">
                              <w:rPr>
                                <w:rFonts w:hint="eastAsia"/>
                              </w:rPr>
                              <w:t>市</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318046" id="_x0000_t202" coordsize="21600,21600" o:spt="202" path="m,l,21600r21600,l21600,xe">
                <v:stroke joinstyle="miter"/>
                <v:path gradientshapeok="t" o:connecttype="rect"/>
              </v:shapetype>
              <v:shape id="テキスト ボックス 2" o:spid="_x0000_s1026" type="#_x0000_t202" style="position:absolute;margin-left:331.5pt;margin-top:6.25pt;width:176.2pt;height:16.6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">
                <v:textbox inset="0,0,0,0">
                  <w:txbxContent>
                    <w:p w14:paraId="78C2068F" w14:textId="43148714" w:rsidR="004A15FD" w:rsidRPr="007C14BD" w:rsidRDefault="004A15FD" w:rsidP="00A44BF0">
                      <w:pPr>
                        <w:ind w:leftChars="0" w:left="0" w:firstLineChars="0" w:firstLine="0"/>
                        <w:jc w:val="center"/>
                      </w:pPr>
                      <w:r w:rsidRPr="007C14BD">
                        <w:rPr>
                          <w:rFonts w:hint="eastAsia"/>
                        </w:rPr>
                        <w:t>自治体名</w:t>
                      </w:r>
                      <w:r w:rsidR="00F15559">
                        <w:rPr>
                          <w:rFonts w:hint="eastAsia"/>
                        </w:rPr>
                        <w:t>：大阪府堺</w:t>
                      </w:r>
                      <w:r w:rsidRPr="007C14BD">
                        <w:rPr>
                          <w:rFonts w:hint="eastAsia"/>
                        </w:rPr>
                        <w:t>市</w:t>
                      </w:r>
                    </w:p>
                  </w:txbxContent>
                </v:textbox>
                <w10:wrap type="square"/>
              </v:shape>
            </w:pict>
          </mc:Fallback>
        </mc:AlternateContent>
      </w:r>
    </w:p>
    <w:p w14:paraId="310555B9" w14:textId="77777777" w:rsidR="004A15FD" w:rsidRPr="004A15FD" w:rsidRDefault="004A15FD" w:rsidP="00A44BF0">
      <w:pPr>
        <w:ind w:leftChars="0" w:left="0" w:firstLineChars="0" w:firstLine="0"/>
      </w:pPr>
    </w:p>
    <w:p w14:paraId="73EDB7CB" w14:textId="47B62CDA" w:rsidR="00D01039" w:rsidRDefault="00D01039" w:rsidP="00D01039">
      <w:pPr>
        <w:pStyle w:val="aff"/>
        <w:ind w:leftChars="0" w:left="0" w:firstLineChars="0" w:firstLine="0"/>
        <w:rPr>
          <w:sz w:val="28"/>
          <w:szCs w:val="28"/>
        </w:rPr>
      </w:pPr>
      <w:bookmarkStart w:id="0" w:name="_Hlk100911823"/>
      <w:r w:rsidRPr="00D01039">
        <w:rPr>
          <w:rFonts w:hint="eastAsia"/>
          <w:sz w:val="28"/>
          <w:szCs w:val="28"/>
        </w:rPr>
        <w:t>自動運転社会実装推進事業</w:t>
      </w:r>
    </w:p>
    <w:p w14:paraId="79138FE1" w14:textId="4981DDCA" w:rsidR="004A15FD" w:rsidRPr="004A15FD" w:rsidRDefault="004A15FD" w:rsidP="00D01039">
      <w:pPr>
        <w:pStyle w:val="aff"/>
        <w:ind w:leftChars="0" w:left="0" w:firstLineChars="0" w:firstLine="0"/>
        <w:rPr>
          <w:sz w:val="28"/>
          <w:szCs w:val="28"/>
        </w:rPr>
      </w:pPr>
      <w:r>
        <w:rPr>
          <w:rFonts w:hint="eastAsia"/>
          <w:sz w:val="28"/>
          <w:szCs w:val="28"/>
        </w:rPr>
        <w:t>最終報告書（</w:t>
      </w:r>
      <w:r w:rsidR="00331789">
        <w:rPr>
          <w:rFonts w:hint="eastAsia"/>
          <w:sz w:val="28"/>
          <w:szCs w:val="28"/>
        </w:rPr>
        <w:t>概要</w:t>
      </w:r>
      <w:r>
        <w:rPr>
          <w:rFonts w:hint="eastAsia"/>
          <w:sz w:val="28"/>
          <w:szCs w:val="28"/>
        </w:rPr>
        <w:t>版）</w:t>
      </w:r>
    </w:p>
    <w:p w14:paraId="5F67B8B7" w14:textId="3E85CAE8" w:rsidR="004A15FD" w:rsidRDefault="004A15FD" w:rsidP="00A44BF0">
      <w:pPr>
        <w:ind w:leftChars="0" w:left="0" w:firstLineChars="0" w:firstLine="0"/>
      </w:pPr>
    </w:p>
    <w:bookmarkEnd w:id="0"/>
    <w:p w14:paraId="5DEB2719" w14:textId="55F9A878" w:rsidR="00804019" w:rsidRPr="007C14BD" w:rsidRDefault="00CB3EE5" w:rsidP="00C81437">
      <w:pPr>
        <w:ind w:leftChars="0" w:left="0" w:firstLineChars="0" w:firstLine="0"/>
        <w:rPr>
          <w:spacing w:val="-4"/>
          <w:sz w:val="26"/>
          <w:szCs w:val="26"/>
        </w:rPr>
      </w:pPr>
      <w:r w:rsidRPr="00B167D0">
        <w:rPr>
          <w:b/>
          <w:bCs/>
          <w:noProof/>
          <w:spacing w:val="-4"/>
        </w:rPr>
        <mc:AlternateContent>
          <mc:Choice Requires="wps">
            <w:drawing>
              <wp:anchor distT="45720" distB="45720" distL="114300" distR="114300" simplePos="0" relativeHeight="251658240" behindDoc="0" locked="0" layoutInCell="1" allowOverlap="1" wp14:anchorId="1CEBC21F" wp14:editId="68AF1383">
                <wp:simplePos x="0" y="0"/>
                <wp:positionH relativeFrom="column">
                  <wp:posOffset>64770</wp:posOffset>
                </wp:positionH>
                <wp:positionV relativeFrom="paragraph">
                  <wp:posOffset>293370</wp:posOffset>
                </wp:positionV>
                <wp:extent cx="6386195" cy="842645"/>
                <wp:effectExtent l="0" t="0" r="14605" b="14605"/>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842645"/>
                        </a:xfrm>
                        <a:prstGeom prst="rect">
                          <a:avLst/>
                        </a:prstGeom>
                        <a:solidFill>
                          <a:srgbClr val="FFFFFF"/>
                        </a:solidFill>
                        <a:ln w="9525">
                          <a:solidFill>
                            <a:srgbClr val="000000"/>
                          </a:solidFill>
                          <a:miter lim="800000"/>
                          <a:headEnd/>
                          <a:tailEnd/>
                        </a:ln>
                      </wps:spPr>
                      <wps:txbx>
                        <w:txbxContent>
                          <w:p w14:paraId="37D26E7A" w14:textId="7064C7B1" w:rsidR="00B167D0" w:rsidRDefault="00C034D9" w:rsidP="00C034D9">
                            <w:pPr>
                              <w:ind w:leftChars="0" w:left="0"/>
                            </w:pPr>
                            <w:r w:rsidRPr="00C034D9">
                              <w:rPr>
                                <w:rFonts w:hint="eastAsia"/>
                              </w:rPr>
                              <w:t>堺市では、人口減少</w:t>
                            </w:r>
                            <w:r w:rsidR="00CB3EE5">
                              <w:rPr>
                                <w:rFonts w:hint="eastAsia"/>
                              </w:rPr>
                              <w:t>・</w:t>
                            </w:r>
                            <w:r w:rsidRPr="00C034D9">
                              <w:rPr>
                                <w:rFonts w:hint="eastAsia"/>
                              </w:rPr>
                              <w:t>高齢化、バス運転士不足によ</w:t>
                            </w:r>
                            <w:r w:rsidR="00CB3EE5">
                              <w:rPr>
                                <w:rFonts w:hint="eastAsia"/>
                              </w:rPr>
                              <w:t>る減便などの社会環境の変化により公共交通を取り巻く環境は厳しさが増している</w:t>
                            </w:r>
                            <w:r w:rsidRPr="00C034D9">
                              <w:rPr>
                                <w:rFonts w:hint="eastAsia"/>
                              </w:rPr>
                              <w:t>。堺駅</w:t>
                            </w:r>
                            <w:r>
                              <w:rPr>
                                <w:rFonts w:hint="eastAsia"/>
                              </w:rPr>
                              <w:t>～</w:t>
                            </w:r>
                            <w:r w:rsidRPr="00C034D9">
                              <w:rPr>
                                <w:rFonts w:hint="eastAsia"/>
                              </w:rPr>
                              <w:t>堺東駅間の高頻度運行</w:t>
                            </w:r>
                            <w:r w:rsidR="00CB3EE5">
                              <w:rPr>
                                <w:rFonts w:hint="eastAsia"/>
                              </w:rPr>
                              <w:t>路線</w:t>
                            </w:r>
                            <w:r w:rsidRPr="00C034D9">
                              <w:rPr>
                                <w:rFonts w:hint="eastAsia"/>
                              </w:rPr>
                              <w:t>のサービス水準を維持・向上するため、自動運転レベル</w:t>
                            </w:r>
                            <w:r w:rsidRPr="00C034D9">
                              <w:t>4を導入し、</w:t>
                            </w:r>
                            <w:r w:rsidR="00CB3EE5">
                              <w:rPr>
                                <w:rFonts w:hint="eastAsia"/>
                              </w:rPr>
                              <w:t>運転士の</w:t>
                            </w:r>
                            <w:r w:rsidRPr="00C034D9">
                              <w:t>省人化と利便性向上を図るとともに、都心部の公共交通軸強化と</w:t>
                            </w:r>
                            <w:r w:rsidR="00CB3EE5">
                              <w:rPr>
                                <w:rFonts w:hint="eastAsia"/>
                              </w:rPr>
                              <w:t>自動運転の効果を他路線へ波及することで</w:t>
                            </w:r>
                            <w:r w:rsidRPr="00C034D9">
                              <w:t>地域交通の持続性確保を目指す。</w:t>
                            </w:r>
                          </w:p>
                          <w:p w14:paraId="4B5DAEB0" w14:textId="1EE517DD" w:rsidR="004A15FD" w:rsidRDefault="004A15FD" w:rsidP="00B167D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CEBC21F" id="_x0000_t202" coordsize="21600,21600" o:spt="202" path="m,l,21600r21600,l21600,xe">
                <v:stroke joinstyle="miter"/>
                <v:path gradientshapeok="t" o:connecttype="rect"/>
              </v:shapetype>
              <v:shape id="_x0000_s1027" type="#_x0000_t202" style="position:absolute;margin-left:5.1pt;margin-top:23.1pt;width:502.85pt;height:66.3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">
                <v:textbox>
                  <w:txbxContent>
                    <w:p w14:paraId="37D26E7A" w14:textId="7064C7B1" w:rsidR="00B167D0" w:rsidRDefault="00C034D9" w:rsidP="00C034D9">
                      <w:pPr>
                        <w:ind w:leftChars="0" w:left="0"/>
                      </w:pPr>
                      <w:r w:rsidRPr="00C034D9">
                        <w:rPr>
                          <w:rFonts w:hint="eastAsia"/>
                        </w:rPr>
                        <w:t>堺市では、人口減少</w:t>
                      </w:r>
                      <w:r w:rsidR="00CB3EE5">
                        <w:rPr>
                          <w:rFonts w:hint="eastAsia"/>
                        </w:rPr>
                        <w:t>・</w:t>
                      </w:r>
                      <w:r w:rsidRPr="00C034D9">
                        <w:rPr>
                          <w:rFonts w:hint="eastAsia"/>
                        </w:rPr>
                        <w:t>高齢化、バス運転士不足によ</w:t>
                      </w:r>
                      <w:r w:rsidR="00CB3EE5">
                        <w:rPr>
                          <w:rFonts w:hint="eastAsia"/>
                        </w:rPr>
                        <w:t>る減便などの社会環境の変化により公共交通を取り巻く環境は厳しさが増している</w:t>
                      </w:r>
                      <w:r w:rsidRPr="00C034D9">
                        <w:rPr>
                          <w:rFonts w:hint="eastAsia"/>
                        </w:rPr>
                        <w:t>。堺駅</w:t>
                      </w:r>
                      <w:r>
                        <w:rPr>
                          <w:rFonts w:hint="eastAsia"/>
                        </w:rPr>
                        <w:t>～</w:t>
                      </w:r>
                      <w:r w:rsidRPr="00C034D9">
                        <w:rPr>
                          <w:rFonts w:hint="eastAsia"/>
                        </w:rPr>
                        <w:t>堺東駅間の高頻度運行</w:t>
                      </w:r>
                      <w:r w:rsidR="00CB3EE5">
                        <w:rPr>
                          <w:rFonts w:hint="eastAsia"/>
                        </w:rPr>
                        <w:t>路線</w:t>
                      </w:r>
                      <w:r w:rsidRPr="00C034D9">
                        <w:rPr>
                          <w:rFonts w:hint="eastAsia"/>
                        </w:rPr>
                        <w:t>のサービス水準を維持・向上するため、自動運転レベル</w:t>
                      </w:r>
                      <w:r w:rsidRPr="00C034D9">
                        <w:t>4を導入し、</w:t>
                      </w:r>
                      <w:r w:rsidR="00CB3EE5">
                        <w:rPr>
                          <w:rFonts w:hint="eastAsia"/>
                        </w:rPr>
                        <w:t>運転士の</w:t>
                      </w:r>
                      <w:r w:rsidRPr="00C034D9">
                        <w:t>省人化と利便性向上を図るとともに、都心部の公共交通軸強化と</w:t>
                      </w:r>
                      <w:r w:rsidR="00CB3EE5">
                        <w:rPr>
                          <w:rFonts w:hint="eastAsia"/>
                        </w:rPr>
                        <w:t>自動運転の効果を他路線へ波及することで</w:t>
                      </w:r>
                      <w:r w:rsidRPr="00C034D9">
                        <w:t>地域交通の持続性確保を目指す。</w:t>
                      </w:r>
                    </w:p>
                    <w:p w14:paraId="4B5DAEB0" w14:textId="1EE517DD" w:rsidR="004A15FD" w:rsidRDefault="004A15FD" w:rsidP="00B167D0">
                      <w:pPr>
                        <w:ind w:leftChars="0" w:left="0" w:firstLineChars="0" w:firstLine="0"/>
                      </w:pPr>
                    </w:p>
                  </w:txbxContent>
                </v:textbox>
                <w10:wrap type="square"/>
              </v:shape>
            </w:pict>
          </mc:Fallback>
        </mc:AlternateContent>
      </w:r>
      <w:r w:rsidR="00B167D0" w:rsidRPr="007C14BD">
        <w:rPr>
          <w:rFonts w:hint="eastAsia"/>
          <w:b/>
          <w:bCs/>
          <w:spacing w:val="-4"/>
          <w:sz w:val="26"/>
          <w:szCs w:val="26"/>
        </w:rPr>
        <w:t>【</w:t>
      </w:r>
      <w:r w:rsidR="004A15FD" w:rsidRPr="007C14BD">
        <w:rPr>
          <w:rFonts w:hint="eastAsia"/>
          <w:b/>
          <w:bCs/>
          <w:spacing w:val="-4"/>
          <w:sz w:val="26"/>
          <w:szCs w:val="26"/>
        </w:rPr>
        <w:t>事業背景</w:t>
      </w:r>
      <w:r w:rsidR="00B167D0" w:rsidRPr="007C14BD">
        <w:rPr>
          <w:rFonts w:hint="eastAsia"/>
          <w:b/>
          <w:bCs/>
          <w:spacing w:val="-4"/>
          <w:sz w:val="26"/>
          <w:szCs w:val="26"/>
        </w:rPr>
        <w:t>・目的】</w:t>
      </w:r>
    </w:p>
    <w:p w14:paraId="06E0C560" w14:textId="554F1586" w:rsidR="004A15FD" w:rsidRPr="00A44BF0" w:rsidRDefault="004A15FD" w:rsidP="004A15FD">
      <w:pPr>
        <w:ind w:leftChars="0" w:left="0" w:firstLineChars="0" w:firstLine="0"/>
        <w:rPr>
          <w:spacing w:val="-4"/>
          <w:sz w:val="6"/>
          <w:szCs w:val="6"/>
        </w:rPr>
      </w:pPr>
    </w:p>
    <w:p w14:paraId="3DE4C727" w14:textId="66AC2704" w:rsidR="004A15FD" w:rsidRDefault="00A44BF0" w:rsidP="004A15FD">
      <w:pPr>
        <w:ind w:leftChars="0" w:left="0" w:firstLineChars="0" w:firstLine="0"/>
        <w:rPr>
          <w:b/>
          <w:bCs/>
          <w:spacing w:val="-4"/>
          <w:sz w:val="26"/>
          <w:szCs w:val="26"/>
        </w:rPr>
      </w:pPr>
      <w:r w:rsidRPr="004A15FD">
        <w:rPr>
          <w:noProof/>
          <w:spacing w:val="-4"/>
        </w:rPr>
        <mc:AlternateContent>
          <mc:Choice Requires="wps">
            <w:drawing>
              <wp:anchor distT="45720" distB="45720" distL="114300" distR="114300" simplePos="0" relativeHeight="251658245" behindDoc="0" locked="0" layoutInCell="1" allowOverlap="1" wp14:anchorId="0F528FB5" wp14:editId="2CEFAB2C">
                <wp:simplePos x="0" y="0"/>
                <wp:positionH relativeFrom="column">
                  <wp:posOffset>62865</wp:posOffset>
                </wp:positionH>
                <wp:positionV relativeFrom="paragraph">
                  <wp:posOffset>279302</wp:posOffset>
                </wp:positionV>
                <wp:extent cx="6386195" cy="625475"/>
                <wp:effectExtent l="0" t="0" r="14605" b="22225"/>
                <wp:wrapSquare wrapText="bothSides"/>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625475"/>
                        </a:xfrm>
                        <a:prstGeom prst="rect">
                          <a:avLst/>
                        </a:prstGeom>
                        <a:solidFill>
                          <a:srgbClr val="FFFFFF"/>
                        </a:solidFill>
                        <a:ln w="9525">
                          <a:solidFill>
                            <a:srgbClr val="000000"/>
                          </a:solidFill>
                          <a:miter lim="800000"/>
                          <a:headEnd/>
                          <a:tailEnd/>
                        </a:ln>
                      </wps:spPr>
                      <wps:txbx>
                        <w:txbxContent>
                          <w:p w14:paraId="06B12382" w14:textId="50CD331B" w:rsidR="00AB19D1" w:rsidRDefault="00C034D9" w:rsidP="00C034D9">
                            <w:pPr>
                              <w:ind w:leftChars="0" w:left="0"/>
                            </w:pPr>
                            <w:r w:rsidRPr="00C034D9">
                              <w:rPr>
                                <w:rFonts w:hint="eastAsia"/>
                              </w:rPr>
                              <w:t>本事業は、堺駅</w:t>
                            </w:r>
                            <w:r>
                              <w:rPr>
                                <w:rFonts w:hint="eastAsia"/>
                              </w:rPr>
                              <w:t>から</w:t>
                            </w:r>
                            <w:r w:rsidRPr="00C034D9">
                              <w:rPr>
                                <w:rFonts w:hint="eastAsia"/>
                              </w:rPr>
                              <w:t>堺東駅間約</w:t>
                            </w:r>
                            <w:r w:rsidRPr="00C034D9">
                              <w:t>1.7kmの堺シャトルバス路線において、レベル2実証運行を実施した。運行期間は</w:t>
                            </w:r>
                            <w:r>
                              <w:rPr>
                                <w:rFonts w:hint="eastAsia"/>
                              </w:rPr>
                              <w:t>、</w:t>
                            </w:r>
                            <w:r w:rsidRPr="00C034D9">
                              <w:t>2025年10月から12月で、定時定路線として</w:t>
                            </w:r>
                            <w:r>
                              <w:rPr>
                                <w:rFonts w:hint="eastAsia"/>
                              </w:rPr>
                              <w:t>運行した。路車協調システムや</w:t>
                            </w:r>
                            <w:r w:rsidRPr="00C034D9">
                              <w:t>信号協調</w:t>
                            </w:r>
                            <w:r>
                              <w:rPr>
                                <w:rFonts w:hint="eastAsia"/>
                              </w:rPr>
                              <w:t>システム</w:t>
                            </w:r>
                            <w:r w:rsidR="00CB3EE5">
                              <w:rPr>
                                <w:rFonts w:hint="eastAsia"/>
                              </w:rPr>
                              <w:t>、</w:t>
                            </w:r>
                            <w:r w:rsidRPr="00C034D9">
                              <w:t>停車帯</w:t>
                            </w:r>
                            <w:r w:rsidR="00CB3EE5">
                              <w:rPr>
                                <w:rFonts w:hint="eastAsia"/>
                              </w:rPr>
                              <w:t>の一部拡幅による走行空間整備</w:t>
                            </w:r>
                            <w:r w:rsidRPr="00C034D9">
                              <w:t>を組み合わせ、自動運転技術の有効性を検証した。</w:t>
                            </w:r>
                          </w:p>
                          <w:p w14:paraId="2C4005B2" w14:textId="77777777" w:rsidR="00B167D0" w:rsidRDefault="00B167D0" w:rsidP="00B167D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528FB5" id="テキスト ボックス 3" o:spid="_x0000_s1028" type="#_x0000_t202" style="position:absolute;margin-left:4.95pt;margin-top:22pt;width:502.85pt;height:49.25pt;z-index:251658245;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">
                <v:textbox>
                  <w:txbxContent>
                    <w:p w14:paraId="06B12382" w14:textId="50CD331B" w:rsidR="00AB19D1" w:rsidRDefault="00C034D9" w:rsidP="00C034D9">
                      <w:pPr>
                        <w:ind w:leftChars="0" w:left="0"/>
                      </w:pPr>
                      <w:r w:rsidRPr="00C034D9">
                        <w:rPr>
                          <w:rFonts w:hint="eastAsia"/>
                        </w:rPr>
                        <w:t>本事業は、堺駅</w:t>
                      </w:r>
                      <w:r>
                        <w:rPr>
                          <w:rFonts w:hint="eastAsia"/>
                        </w:rPr>
                        <w:t>から</w:t>
                      </w:r>
                      <w:r w:rsidRPr="00C034D9">
                        <w:rPr>
                          <w:rFonts w:hint="eastAsia"/>
                        </w:rPr>
                        <w:t>堺東駅間約</w:t>
                      </w:r>
                      <w:r w:rsidRPr="00C034D9">
                        <w:t>1.7kmの堺シャトルバス路線において、レベル2実証運行を実施した。運行期間は</w:t>
                      </w:r>
                      <w:r>
                        <w:rPr>
                          <w:rFonts w:hint="eastAsia"/>
                        </w:rPr>
                        <w:t>、</w:t>
                      </w:r>
                      <w:r w:rsidRPr="00C034D9">
                        <w:t>2025年10月から12</w:t>
                      </w:r>
                      <w:r w:rsidRPr="00C034D9">
                        <w:t>月で、定時定路線として</w:t>
                      </w:r>
                      <w:r>
                        <w:rPr>
                          <w:rFonts w:hint="eastAsia"/>
                        </w:rPr>
                        <w:t>運行した。路車協調システムや</w:t>
                      </w:r>
                      <w:r w:rsidRPr="00C034D9">
                        <w:t>信号協調</w:t>
                      </w:r>
                      <w:r>
                        <w:rPr>
                          <w:rFonts w:hint="eastAsia"/>
                        </w:rPr>
                        <w:t>システム</w:t>
                      </w:r>
                      <w:r w:rsidR="00CB3EE5">
                        <w:rPr>
                          <w:rFonts w:hint="eastAsia"/>
                        </w:rPr>
                        <w:t>、</w:t>
                      </w:r>
                      <w:r w:rsidRPr="00C034D9">
                        <w:t>停車帯</w:t>
                      </w:r>
                      <w:r w:rsidR="00CB3EE5">
                        <w:rPr>
                          <w:rFonts w:hint="eastAsia"/>
                        </w:rPr>
                        <w:t>の一部拡幅による走行空間整備</w:t>
                      </w:r>
                      <w:r w:rsidRPr="00C034D9">
                        <w:t>を組み合わせ、自動運転技術の有効性を検証した。</w:t>
                      </w:r>
                    </w:p>
                    <w:p w14:paraId="2C4005B2" w14:textId="77777777" w:rsidR="00B167D0" w:rsidRDefault="00B167D0" w:rsidP="00B167D0">
                      <w:pPr>
                        <w:ind w:leftChars="0" w:left="0" w:firstLineChars="0" w:firstLine="0"/>
                      </w:pPr>
                    </w:p>
                  </w:txbxContent>
                </v:textbox>
                <w10:wrap type="square"/>
              </v:shape>
            </w:pict>
          </mc:Fallback>
        </mc:AlternateContent>
      </w:r>
      <w:r w:rsidR="00B167D0">
        <w:rPr>
          <w:rFonts w:hint="eastAsia"/>
          <w:b/>
          <w:bCs/>
          <w:spacing w:val="-4"/>
          <w:sz w:val="26"/>
          <w:szCs w:val="26"/>
        </w:rPr>
        <w:t>【</w:t>
      </w:r>
      <w:r w:rsidR="004A15FD" w:rsidRPr="00B167D0">
        <w:rPr>
          <w:rFonts w:hint="eastAsia"/>
          <w:b/>
          <w:bCs/>
          <w:spacing w:val="-4"/>
          <w:sz w:val="26"/>
          <w:szCs w:val="26"/>
        </w:rPr>
        <w:t>事業内容</w:t>
      </w:r>
      <w:r w:rsidR="00B167D0">
        <w:rPr>
          <w:rFonts w:hint="eastAsia"/>
          <w:b/>
          <w:bCs/>
          <w:spacing w:val="-4"/>
          <w:sz w:val="26"/>
          <w:szCs w:val="26"/>
        </w:rPr>
        <w:t>】</w:t>
      </w:r>
    </w:p>
    <w:p w14:paraId="745459AC" w14:textId="74400B3F" w:rsidR="00A44BF0" w:rsidRPr="00A44BF0" w:rsidRDefault="00A44BF0" w:rsidP="004A15FD">
      <w:pPr>
        <w:ind w:leftChars="0" w:left="0" w:firstLineChars="0" w:firstLine="0"/>
        <w:rPr>
          <w:b/>
          <w:bCs/>
          <w:spacing w:val="-4"/>
          <w:sz w:val="6"/>
          <w:szCs w:val="6"/>
        </w:rPr>
      </w:pPr>
    </w:p>
    <w:p w14:paraId="499FCFF0" w14:textId="20FED0E1" w:rsidR="004A15FD" w:rsidRPr="0064265E" w:rsidRDefault="00A44BF0" w:rsidP="00C81437">
      <w:pPr>
        <w:ind w:leftChars="0" w:left="0" w:firstLineChars="0" w:firstLine="0"/>
        <w:rPr>
          <w:spacing w:val="-4"/>
        </w:rPr>
        <w:sectPr w:rsidR="004A15FD" w:rsidRPr="0064265E" w:rsidSect="00EB64AD">
          <w:footerReference w:type="default" r:id="rId11"/>
          <w:type w:val="continuous"/>
          <w:pgSz w:w="11910" w:h="16840"/>
          <w:pgMar w:top="851" w:right="851" w:bottom="567" w:left="851" w:header="720" w:footer="720" w:gutter="0"/>
          <w:cols w:space="720"/>
        </w:sectPr>
      </w:pPr>
      <w:r w:rsidRPr="004A15FD">
        <w:rPr>
          <w:noProof/>
          <w:spacing w:val="-4"/>
        </w:rPr>
        <mc:AlternateContent>
          <mc:Choice Requires="wps">
            <w:drawing>
              <wp:anchor distT="45720" distB="45720" distL="114300" distR="114300" simplePos="0" relativeHeight="251658246" behindDoc="0" locked="0" layoutInCell="1" allowOverlap="1" wp14:anchorId="6BE4C031" wp14:editId="13DCC893">
                <wp:simplePos x="0" y="0"/>
                <wp:positionH relativeFrom="column">
                  <wp:posOffset>62035</wp:posOffset>
                </wp:positionH>
                <wp:positionV relativeFrom="paragraph">
                  <wp:posOffset>285115</wp:posOffset>
                </wp:positionV>
                <wp:extent cx="6386195" cy="5837555"/>
                <wp:effectExtent l="0" t="0" r="14605" b="10795"/>
                <wp:wrapSquare wrapText="bothSides"/>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5837555"/>
                        </a:xfrm>
                        <a:prstGeom prst="rect">
                          <a:avLst/>
                        </a:prstGeom>
                        <a:solidFill>
                          <a:srgbClr val="FFFFFF"/>
                        </a:solidFill>
                        <a:ln w="9525">
                          <a:solidFill>
                            <a:srgbClr val="000000"/>
                          </a:solidFill>
                          <a:miter lim="800000"/>
                          <a:headEnd/>
                          <a:tailEnd/>
                        </a:ln>
                      </wps:spPr>
                      <wps:txbx>
                        <w:txbxContent>
                          <w:p w14:paraId="28458A5E" w14:textId="78B109FF" w:rsidR="00A44BF0" w:rsidRDefault="00A44BF0" w:rsidP="00A44BF0">
                            <w:pPr>
                              <w:ind w:leftChars="0" w:left="0" w:firstLineChars="0" w:firstLine="0"/>
                            </w:pPr>
                          </w:p>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A44BF0"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Default="00A44BF0"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40472B" w:rsidRDefault="00A44BF0"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Default="00A44BF0" w:rsidP="004A15FD">
                                  <w:pPr>
                                    <w:spacing w:line="259" w:lineRule="auto"/>
                                    <w:ind w:leftChars="0" w:left="0" w:firstLineChars="0" w:firstLine="0"/>
                                    <w:suppressOverlap/>
                                    <w:jc w:val="center"/>
                                  </w:pPr>
                                  <w:r>
                                    <w:rPr>
                                      <w:rFonts w:hint="eastAsia"/>
                                    </w:rPr>
                                    <w:t>検証方法</w:t>
                                  </w:r>
                                </w:p>
                              </w:tc>
                            </w:tr>
                            <w:tr w:rsidR="00A44BF0" w:rsidRPr="00F92942" w14:paraId="4FBB32C3" w14:textId="77777777" w:rsidTr="00C034D9">
                              <w:trPr>
                                <w:cantSplit/>
                                <w:trHeight w:val="588"/>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A44BF0" w:rsidRPr="00F92942" w:rsidRDefault="00A44BF0" w:rsidP="00B167D0">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tcPr>
                                <w:p w14:paraId="1B4600C4" w14:textId="062DB2BF" w:rsidR="00D01039" w:rsidRPr="00F92942" w:rsidRDefault="00C034D9" w:rsidP="004A15FD">
                                  <w:pPr>
                                    <w:spacing w:line="259" w:lineRule="auto"/>
                                    <w:ind w:leftChars="0" w:left="0" w:firstLineChars="0" w:firstLine="0"/>
                                    <w:suppressOverlap/>
                                    <w:rPr>
                                      <w:lang w:val="en-US"/>
                                    </w:rPr>
                                  </w:pPr>
                                  <w:r w:rsidRPr="00C034D9">
                                    <w:rPr>
                                      <w:rFonts w:hint="eastAsia"/>
                                      <w:lang w:val="en-US"/>
                                    </w:rPr>
                                    <w:t>レベル</w:t>
                                  </w:r>
                                  <w:r w:rsidRPr="00C034D9">
                                    <w:rPr>
                                      <w:lang w:val="en-US"/>
                                    </w:rPr>
                                    <w:t>4運行時の運行体制のあり方</w:t>
                                  </w:r>
                                </w:p>
                              </w:tc>
                              <w:tc>
                                <w:tcPr>
                                  <w:tcW w:w="5796" w:type="dxa"/>
                                  <w:tcBorders>
                                    <w:top w:val="single" w:sz="4" w:space="0" w:color="000000"/>
                                    <w:left w:val="single" w:sz="4" w:space="0" w:color="000000"/>
                                    <w:bottom w:val="single" w:sz="4" w:space="0" w:color="000000"/>
                                    <w:right w:val="single" w:sz="4" w:space="0" w:color="000000"/>
                                  </w:tcBorders>
                                </w:tcPr>
                                <w:p w14:paraId="6798106E" w14:textId="7C5D1E25" w:rsidR="00A44BF0" w:rsidRPr="00F92942" w:rsidRDefault="00C034D9" w:rsidP="004A15FD">
                                  <w:pPr>
                                    <w:spacing w:line="259" w:lineRule="auto"/>
                                    <w:ind w:leftChars="0" w:left="0" w:firstLineChars="0" w:firstLine="0"/>
                                    <w:suppressOverlap/>
                                    <w:rPr>
                                      <w:lang w:val="en-US"/>
                                    </w:rPr>
                                  </w:pPr>
                                  <w:r w:rsidRPr="00C034D9">
                                    <w:rPr>
                                      <w:rFonts w:hint="eastAsia"/>
                                      <w:lang w:val="en-US"/>
                                    </w:rPr>
                                    <w:t>実験関係者へのヒアリング調査より、レベル</w:t>
                                  </w:r>
                                  <w:r w:rsidRPr="00C034D9">
                                    <w:rPr>
                                      <w:lang w:val="en-US"/>
                                    </w:rPr>
                                    <w:t>4運行時に必要な人員とその役割を整理</w:t>
                                  </w:r>
                                </w:p>
                              </w:tc>
                            </w:tr>
                            <w:tr w:rsidR="00A44BF0" w:rsidRPr="00F92942" w14:paraId="572530E5" w14:textId="77777777" w:rsidTr="00C034D9">
                              <w:trPr>
                                <w:cantSplit/>
                                <w:trHeight w:val="588"/>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B9744C5" w14:textId="77777777" w:rsidR="00A44BF0" w:rsidRDefault="00A44BF0"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553622EA" w14:textId="1B12F73A" w:rsidR="00A44BF0" w:rsidRDefault="00C034D9" w:rsidP="004A15FD">
                                  <w:pPr>
                                    <w:spacing w:line="259" w:lineRule="auto"/>
                                    <w:ind w:leftChars="0" w:left="0" w:firstLineChars="0" w:firstLine="0"/>
                                    <w:suppressOverlap/>
                                    <w:rPr>
                                      <w:lang w:val="en-US"/>
                                    </w:rPr>
                                  </w:pPr>
                                  <w:r w:rsidRPr="00C034D9">
                                    <w:rPr>
                                      <w:rFonts w:hint="eastAsia"/>
                                      <w:lang w:val="en-US"/>
                                    </w:rPr>
                                    <w:t>自動運転バスの当該ルートの遅延率</w:t>
                                  </w:r>
                                </w:p>
                              </w:tc>
                              <w:tc>
                                <w:tcPr>
                                  <w:tcW w:w="5796" w:type="dxa"/>
                                  <w:tcBorders>
                                    <w:top w:val="single" w:sz="4" w:space="0" w:color="000000"/>
                                    <w:left w:val="single" w:sz="4" w:space="0" w:color="000000"/>
                                    <w:bottom w:val="single" w:sz="4" w:space="0" w:color="000000"/>
                                    <w:right w:val="single" w:sz="4" w:space="0" w:color="000000"/>
                                  </w:tcBorders>
                                </w:tcPr>
                                <w:p w14:paraId="18E653AF" w14:textId="47E23F7A" w:rsidR="00A44BF0" w:rsidRPr="00F92942" w:rsidRDefault="00C034D9" w:rsidP="004A15FD">
                                  <w:pPr>
                                    <w:spacing w:line="259" w:lineRule="auto"/>
                                    <w:ind w:leftChars="0" w:left="0" w:firstLineChars="0" w:firstLine="0"/>
                                    <w:suppressOverlap/>
                                    <w:rPr>
                                      <w:lang w:val="en-US"/>
                                    </w:rPr>
                                  </w:pPr>
                                  <w:r w:rsidRPr="00C034D9">
                                    <w:rPr>
                                      <w:rFonts w:hint="eastAsia"/>
                                      <w:lang w:val="en-US"/>
                                    </w:rPr>
                                    <w:t>運行記録からバスの発着時間を整理</w:t>
                                  </w:r>
                                </w:p>
                              </w:tc>
                            </w:tr>
                            <w:tr w:rsidR="00C034D9" w:rsidRPr="00606E22" w14:paraId="3481F0C4" w14:textId="77777777" w:rsidTr="00C034D9">
                              <w:trPr>
                                <w:cantSplit/>
                                <w:trHeight w:val="588"/>
                              </w:trPr>
                              <w:tc>
                                <w:tcPr>
                                  <w:tcW w:w="704" w:type="dxa"/>
                                  <w:vMerge w:val="restart"/>
                                  <w:tcBorders>
                                    <w:top w:val="single" w:sz="4" w:space="0" w:color="auto"/>
                                    <w:left w:val="single" w:sz="4" w:space="0" w:color="auto"/>
                                    <w:right w:val="single" w:sz="4" w:space="0" w:color="auto"/>
                                  </w:tcBorders>
                                  <w:textDirection w:val="tbRlV"/>
                                  <w:vAlign w:val="center"/>
                                </w:tcPr>
                                <w:p w14:paraId="1509B006" w14:textId="77777777" w:rsidR="00C034D9" w:rsidRDefault="00C034D9" w:rsidP="00B167D0">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tcPr>
                                <w:p w14:paraId="2FB288FB" w14:textId="27E8319C" w:rsidR="00C034D9" w:rsidRDefault="00C034D9" w:rsidP="004A15FD">
                                  <w:pPr>
                                    <w:spacing w:line="259" w:lineRule="auto"/>
                                    <w:ind w:leftChars="0" w:left="0" w:firstLineChars="0" w:firstLine="0"/>
                                    <w:suppressOverlap/>
                                    <w:rPr>
                                      <w:lang w:val="en-US"/>
                                    </w:rPr>
                                  </w:pPr>
                                  <w:r w:rsidRPr="00C034D9">
                                    <w:rPr>
                                      <w:rFonts w:hint="eastAsia"/>
                                      <w:lang w:val="en-US"/>
                                    </w:rPr>
                                    <w:t>自動運転率</w:t>
                                  </w:r>
                                </w:p>
                              </w:tc>
                              <w:tc>
                                <w:tcPr>
                                  <w:tcW w:w="5796" w:type="dxa"/>
                                  <w:tcBorders>
                                    <w:top w:val="single" w:sz="4" w:space="0" w:color="000000"/>
                                    <w:left w:val="single" w:sz="4" w:space="0" w:color="000000"/>
                                    <w:bottom w:val="single" w:sz="4" w:space="0" w:color="000000"/>
                                    <w:right w:val="single" w:sz="4" w:space="0" w:color="000000"/>
                                  </w:tcBorders>
                                </w:tcPr>
                                <w:p w14:paraId="6F3DE4DD" w14:textId="4C7C869D" w:rsidR="00C034D9" w:rsidRPr="00F92942" w:rsidRDefault="00C034D9" w:rsidP="004A15FD">
                                  <w:pPr>
                                    <w:spacing w:line="259" w:lineRule="auto"/>
                                    <w:ind w:leftChars="0" w:left="0" w:firstLineChars="0" w:firstLine="0"/>
                                    <w:suppressOverlap/>
                                    <w:rPr>
                                      <w:lang w:val="en-US"/>
                                    </w:rPr>
                                  </w:pPr>
                                  <w:r w:rsidRPr="00C034D9">
                                    <w:rPr>
                                      <w:rFonts w:hint="eastAsia"/>
                                      <w:lang w:val="en-US"/>
                                    </w:rPr>
                                    <w:t>自動運転率向上施策（信号協調システム、走行空間整備）の</w:t>
                                  </w:r>
                                  <w:r w:rsidRPr="00C034D9">
                                    <w:rPr>
                                      <w:lang w:val="en-US"/>
                                    </w:rPr>
                                    <w:t>with/withoutで、自動運転率を比較</w:t>
                                  </w:r>
                                </w:p>
                              </w:tc>
                            </w:tr>
                            <w:tr w:rsidR="00C034D9" w:rsidRPr="00F92942" w14:paraId="74ADF813" w14:textId="77777777" w:rsidTr="00C034D9">
                              <w:trPr>
                                <w:cantSplit/>
                                <w:trHeight w:val="588"/>
                              </w:trPr>
                              <w:tc>
                                <w:tcPr>
                                  <w:tcW w:w="704" w:type="dxa"/>
                                  <w:vMerge/>
                                  <w:tcBorders>
                                    <w:left w:val="single" w:sz="4" w:space="0" w:color="auto"/>
                                    <w:right w:val="single" w:sz="4" w:space="0" w:color="auto"/>
                                  </w:tcBorders>
                                  <w:textDirection w:val="tbRlV"/>
                                  <w:vAlign w:val="center"/>
                                </w:tcPr>
                                <w:p w14:paraId="77FE5A0E" w14:textId="77777777" w:rsidR="00C034D9" w:rsidRDefault="00C034D9"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73D1B688" w14:textId="2BF5747D" w:rsidR="00C034D9" w:rsidRDefault="00C034D9" w:rsidP="004A15FD">
                                  <w:pPr>
                                    <w:spacing w:line="259" w:lineRule="auto"/>
                                    <w:ind w:leftChars="0" w:left="0" w:firstLineChars="0" w:firstLine="0"/>
                                    <w:suppressOverlap/>
                                    <w:rPr>
                                      <w:lang w:val="en-US"/>
                                    </w:rPr>
                                  </w:pPr>
                                  <w:r w:rsidRPr="0075497B">
                                    <w:rPr>
                                      <w:rFonts w:hint="eastAsia"/>
                                      <w:lang w:val="en-US"/>
                                    </w:rPr>
                                    <w:t>信号交差点における手動介入状況</w:t>
                                  </w:r>
                                </w:p>
                              </w:tc>
                              <w:tc>
                                <w:tcPr>
                                  <w:tcW w:w="5796" w:type="dxa"/>
                                  <w:tcBorders>
                                    <w:top w:val="single" w:sz="4" w:space="0" w:color="000000"/>
                                    <w:left w:val="single" w:sz="4" w:space="0" w:color="000000"/>
                                    <w:bottom w:val="single" w:sz="4" w:space="0" w:color="000000"/>
                                    <w:right w:val="single" w:sz="4" w:space="0" w:color="000000"/>
                                  </w:tcBorders>
                                </w:tcPr>
                                <w:p w14:paraId="4F546B87" w14:textId="4D4779F0" w:rsidR="00C034D9" w:rsidRPr="00F92942" w:rsidRDefault="00C034D9" w:rsidP="004A15FD">
                                  <w:pPr>
                                    <w:spacing w:line="259" w:lineRule="auto"/>
                                    <w:ind w:leftChars="0" w:left="0" w:firstLineChars="0" w:firstLine="0"/>
                                    <w:suppressOverlap/>
                                    <w:rPr>
                                      <w:lang w:val="en-US"/>
                                    </w:rPr>
                                  </w:pPr>
                                  <w:r w:rsidRPr="00C034D9">
                                    <w:rPr>
                                      <w:rFonts w:hint="eastAsia"/>
                                      <w:lang w:val="en-US"/>
                                    </w:rPr>
                                    <w:t>信号交差点における自動運転率を、信号協調システム導入有無（</w:t>
                                  </w:r>
                                  <w:r w:rsidRPr="00C034D9">
                                    <w:rPr>
                                      <w:lang w:val="en-US"/>
                                    </w:rPr>
                                    <w:t>with/without）で比較</w:t>
                                  </w:r>
                                </w:p>
                              </w:tc>
                            </w:tr>
                            <w:tr w:rsidR="00C034D9" w:rsidRPr="00F92942" w14:paraId="59612472" w14:textId="77777777" w:rsidTr="00C034D9">
                              <w:trPr>
                                <w:cantSplit/>
                                <w:trHeight w:val="588"/>
                              </w:trPr>
                              <w:tc>
                                <w:tcPr>
                                  <w:tcW w:w="704" w:type="dxa"/>
                                  <w:vMerge/>
                                  <w:tcBorders>
                                    <w:left w:val="single" w:sz="4" w:space="0" w:color="auto"/>
                                    <w:right w:val="single" w:sz="4" w:space="0" w:color="auto"/>
                                  </w:tcBorders>
                                  <w:textDirection w:val="tbRlV"/>
                                  <w:vAlign w:val="center"/>
                                </w:tcPr>
                                <w:p w14:paraId="389CEED1" w14:textId="77777777" w:rsidR="00C034D9" w:rsidRDefault="00C034D9"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77829A7E" w14:textId="28A39976" w:rsidR="00C034D9" w:rsidRPr="00C034D9" w:rsidRDefault="00C034D9" w:rsidP="004A15FD">
                                  <w:pPr>
                                    <w:spacing w:line="259" w:lineRule="auto"/>
                                    <w:ind w:leftChars="0" w:left="0" w:firstLineChars="0" w:firstLine="0"/>
                                    <w:suppressOverlap/>
                                    <w:rPr>
                                      <w:lang w:val="en-US"/>
                                    </w:rPr>
                                  </w:pPr>
                                  <w:r w:rsidRPr="00C034D9">
                                    <w:rPr>
                                      <w:rFonts w:hint="eastAsia"/>
                                      <w:lang w:val="en-US"/>
                                    </w:rPr>
                                    <w:t>走行空間の整備・運用のあり方</w:t>
                                  </w:r>
                                </w:p>
                              </w:tc>
                              <w:tc>
                                <w:tcPr>
                                  <w:tcW w:w="5796" w:type="dxa"/>
                                  <w:tcBorders>
                                    <w:top w:val="single" w:sz="4" w:space="0" w:color="000000"/>
                                    <w:left w:val="single" w:sz="4" w:space="0" w:color="000000"/>
                                    <w:bottom w:val="single" w:sz="4" w:space="0" w:color="000000"/>
                                    <w:right w:val="single" w:sz="4" w:space="0" w:color="000000"/>
                                  </w:tcBorders>
                                </w:tcPr>
                                <w:p w14:paraId="686DDA6B" w14:textId="1BF66B60" w:rsidR="00C034D9" w:rsidRPr="00F92942" w:rsidRDefault="00C034D9" w:rsidP="004A15FD">
                                  <w:pPr>
                                    <w:spacing w:line="259" w:lineRule="auto"/>
                                    <w:ind w:leftChars="0" w:left="0" w:firstLineChars="0" w:firstLine="0"/>
                                    <w:suppressOverlap/>
                                    <w:rPr>
                                      <w:lang w:val="en-US"/>
                                    </w:rPr>
                                  </w:pPr>
                                  <w:r w:rsidRPr="00C034D9">
                                    <w:rPr>
                                      <w:rFonts w:hint="eastAsia"/>
                                      <w:lang w:val="en-US"/>
                                    </w:rPr>
                                    <w:t>停車車両回避状況や利用実態を受け整理</w:t>
                                  </w:r>
                                </w:p>
                              </w:tc>
                            </w:tr>
                            <w:tr w:rsidR="00B61BCA" w:rsidRPr="00F92942" w14:paraId="07459A8C" w14:textId="77777777" w:rsidTr="00471B82">
                              <w:trPr>
                                <w:cantSplit/>
                                <w:trHeight w:val="588"/>
                              </w:trPr>
                              <w:tc>
                                <w:tcPr>
                                  <w:tcW w:w="704" w:type="dxa"/>
                                  <w:vMerge w:val="restart"/>
                                  <w:tcBorders>
                                    <w:top w:val="single" w:sz="4" w:space="0" w:color="auto"/>
                                    <w:left w:val="single" w:sz="4" w:space="0" w:color="auto"/>
                                    <w:right w:val="single" w:sz="4" w:space="0" w:color="auto"/>
                                  </w:tcBorders>
                                  <w:textDirection w:val="tbRlV"/>
                                  <w:vAlign w:val="center"/>
                                </w:tcPr>
                                <w:p w14:paraId="2413F866" w14:textId="77777777" w:rsidR="00B61BCA" w:rsidRDefault="00B61BCA" w:rsidP="00B167D0">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tcPr>
                                <w:p w14:paraId="2D2D30B4" w14:textId="61AF231E" w:rsidR="00B61BCA" w:rsidRDefault="00B61BCA" w:rsidP="004A15FD">
                                  <w:pPr>
                                    <w:spacing w:line="259" w:lineRule="auto"/>
                                    <w:ind w:leftChars="0" w:left="0" w:firstLineChars="0" w:firstLine="0"/>
                                    <w:suppressOverlap/>
                                    <w:rPr>
                                      <w:lang w:val="en-US"/>
                                    </w:rPr>
                                  </w:pPr>
                                  <w:r w:rsidRPr="00C034D9">
                                    <w:rPr>
                                      <w:rFonts w:hint="eastAsia"/>
                                      <w:lang w:val="en-US"/>
                                    </w:rPr>
                                    <w:t>自動運転への信頼性</w:t>
                                  </w:r>
                                </w:p>
                              </w:tc>
                              <w:tc>
                                <w:tcPr>
                                  <w:tcW w:w="5796" w:type="dxa"/>
                                  <w:tcBorders>
                                    <w:top w:val="single" w:sz="4" w:space="0" w:color="000000"/>
                                    <w:left w:val="single" w:sz="4" w:space="0" w:color="000000"/>
                                    <w:bottom w:val="single" w:sz="4" w:space="0" w:color="000000"/>
                                    <w:right w:val="single" w:sz="4" w:space="0" w:color="000000"/>
                                  </w:tcBorders>
                                </w:tcPr>
                                <w:p w14:paraId="39B24674" w14:textId="53EA32DC" w:rsidR="00B61BCA" w:rsidRPr="00F92942" w:rsidRDefault="00B61BCA" w:rsidP="00C034D9">
                                  <w:pPr>
                                    <w:spacing w:line="259" w:lineRule="auto"/>
                                    <w:ind w:leftChars="0" w:left="0" w:firstLineChars="0" w:firstLine="0"/>
                                    <w:suppressOverlap/>
                                    <w:rPr>
                                      <w:lang w:val="en-US"/>
                                    </w:rPr>
                                  </w:pPr>
                                  <w:r w:rsidRPr="00C034D9">
                                    <w:rPr>
                                      <w:rFonts w:hint="eastAsia"/>
                                      <w:lang w:val="en-US"/>
                                    </w:rPr>
                                    <w:t>アンケート調査により利用者実感を把握</w:t>
                                  </w:r>
                                </w:p>
                              </w:tc>
                            </w:tr>
                            <w:tr w:rsidR="00B61BCA" w:rsidRPr="00F92942" w14:paraId="070AC3C2" w14:textId="77777777" w:rsidTr="00471B82">
                              <w:trPr>
                                <w:cantSplit/>
                                <w:trHeight w:val="588"/>
                              </w:trPr>
                              <w:tc>
                                <w:tcPr>
                                  <w:tcW w:w="704" w:type="dxa"/>
                                  <w:vMerge/>
                                  <w:tcBorders>
                                    <w:left w:val="single" w:sz="4" w:space="0" w:color="auto"/>
                                    <w:right w:val="single" w:sz="4" w:space="0" w:color="auto"/>
                                  </w:tcBorders>
                                </w:tcPr>
                                <w:p w14:paraId="1446AE80" w14:textId="77777777" w:rsidR="00B61BCA" w:rsidRDefault="00B61BCA" w:rsidP="004A15FD">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76A11C78" w14:textId="79822C78" w:rsidR="00B61BCA" w:rsidRDefault="00B61BCA" w:rsidP="004A15FD">
                                  <w:pPr>
                                    <w:spacing w:line="259" w:lineRule="auto"/>
                                    <w:ind w:leftChars="0" w:left="0" w:firstLineChars="0" w:firstLine="0"/>
                                    <w:suppressOverlap/>
                                    <w:rPr>
                                      <w:lang w:val="en-US"/>
                                    </w:rPr>
                                  </w:pPr>
                                  <w:r w:rsidRPr="00C034D9">
                                    <w:rPr>
                                      <w:rFonts w:hint="eastAsia"/>
                                      <w:lang w:val="en-US"/>
                                    </w:rPr>
                                    <w:t>レベル</w:t>
                                  </w:r>
                                  <w:r w:rsidRPr="00C034D9">
                                    <w:rPr>
                                      <w:lang w:val="en-US"/>
                                    </w:rPr>
                                    <w:t>4運行時の自動運転バスに対する受容性</w:t>
                                  </w:r>
                                </w:p>
                              </w:tc>
                              <w:tc>
                                <w:tcPr>
                                  <w:tcW w:w="5796" w:type="dxa"/>
                                  <w:tcBorders>
                                    <w:top w:val="single" w:sz="4" w:space="0" w:color="000000"/>
                                    <w:left w:val="single" w:sz="4" w:space="0" w:color="000000"/>
                                    <w:bottom w:val="single" w:sz="4" w:space="0" w:color="000000"/>
                                    <w:right w:val="single" w:sz="4" w:space="0" w:color="000000"/>
                                  </w:tcBorders>
                                </w:tcPr>
                                <w:p w14:paraId="1DCE1BBC" w14:textId="02AF58A3" w:rsidR="00B61BCA" w:rsidRPr="00F92942" w:rsidRDefault="00B61BCA" w:rsidP="00C034D9">
                                  <w:pPr>
                                    <w:spacing w:line="259" w:lineRule="auto"/>
                                    <w:ind w:leftChars="0" w:left="0" w:firstLineChars="0" w:firstLine="0"/>
                                    <w:suppressOverlap/>
                                    <w:rPr>
                                      <w:lang w:val="en-US"/>
                                    </w:rPr>
                                  </w:pPr>
                                  <w:r w:rsidRPr="00C034D9">
                                    <w:rPr>
                                      <w:rFonts w:hint="eastAsia"/>
                                      <w:lang w:val="en-US"/>
                                    </w:rPr>
                                    <w:t>アンケート調査により利用者実感を把握</w:t>
                                  </w:r>
                                </w:p>
                              </w:tc>
                            </w:tr>
                            <w:tr w:rsidR="00B61BCA" w:rsidRPr="00F92942" w14:paraId="66816FA9" w14:textId="77777777" w:rsidTr="00471B82">
                              <w:trPr>
                                <w:cantSplit/>
                                <w:trHeight w:val="588"/>
                              </w:trPr>
                              <w:tc>
                                <w:tcPr>
                                  <w:tcW w:w="704" w:type="dxa"/>
                                  <w:vMerge/>
                                  <w:tcBorders>
                                    <w:left w:val="single" w:sz="4" w:space="0" w:color="auto"/>
                                    <w:bottom w:val="single" w:sz="4" w:space="0" w:color="auto"/>
                                    <w:right w:val="single" w:sz="4" w:space="0" w:color="auto"/>
                                  </w:tcBorders>
                                </w:tcPr>
                                <w:p w14:paraId="41721648" w14:textId="77777777" w:rsidR="00B61BCA" w:rsidRDefault="00B61BCA" w:rsidP="004A15FD">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50CD9961" w14:textId="086A7641" w:rsidR="00B61BCA" w:rsidRPr="00C034D9" w:rsidRDefault="00BB73D4" w:rsidP="004A15FD">
                                  <w:pPr>
                                    <w:spacing w:line="259" w:lineRule="auto"/>
                                    <w:ind w:leftChars="0" w:left="0" w:firstLineChars="0" w:firstLine="0"/>
                                    <w:suppressOverlap/>
                                    <w:rPr>
                                      <w:lang w:val="en-US"/>
                                    </w:rPr>
                                  </w:pPr>
                                  <w:r>
                                    <w:rPr>
                                      <w:rFonts w:hint="eastAsia"/>
                                      <w:lang w:val="en-US"/>
                                    </w:rPr>
                                    <w:t>認知向上に向けた取組</w:t>
                                  </w:r>
                                </w:p>
                              </w:tc>
                              <w:tc>
                                <w:tcPr>
                                  <w:tcW w:w="5796" w:type="dxa"/>
                                  <w:tcBorders>
                                    <w:top w:val="single" w:sz="4" w:space="0" w:color="000000"/>
                                    <w:left w:val="single" w:sz="4" w:space="0" w:color="000000"/>
                                    <w:bottom w:val="single" w:sz="4" w:space="0" w:color="000000"/>
                                    <w:right w:val="single" w:sz="4" w:space="0" w:color="000000"/>
                                  </w:tcBorders>
                                </w:tcPr>
                                <w:p w14:paraId="7A81F42E" w14:textId="2A1928F3" w:rsidR="00B61BCA" w:rsidRPr="00C034D9" w:rsidRDefault="00B61BCA" w:rsidP="00C034D9">
                                  <w:pPr>
                                    <w:spacing w:line="259" w:lineRule="auto"/>
                                    <w:ind w:leftChars="0" w:left="0" w:firstLineChars="0" w:firstLine="0"/>
                                    <w:suppressOverlap/>
                                    <w:rPr>
                                      <w:lang w:val="en-US"/>
                                    </w:rPr>
                                  </w:pPr>
                                  <w:r>
                                    <w:rPr>
                                      <w:rFonts w:hint="eastAsia"/>
                                      <w:lang w:val="en-US"/>
                                    </w:rPr>
                                    <w:t>社会受容性向上を目的に複数媒体での情報発信、出発式の実施、各種団体の乗車、沿道小学校の出前講座を実施。</w:t>
                                  </w:r>
                                </w:p>
                              </w:tc>
                            </w:tr>
                          </w:tbl>
                          <w:p w14:paraId="7B06581C" w14:textId="77777777" w:rsidR="00A44BF0" w:rsidRDefault="00A44BF0" w:rsidP="00A44BF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BE4C031" id="_x0000_t202" coordsize="21600,21600" o:spt="202" path="m,l,21600r21600,l21600,xe">
                <v:stroke joinstyle="miter"/>
                <v:path gradientshapeok="t" o:connecttype="rect"/>
              </v:shapetype>
              <v:shape id="テキスト ボックス 4" o:spid="_x0000_s1029" type="#_x0000_t202" style="position:absolute;margin-left:4.9pt;margin-top:22.45pt;width:502.85pt;height:459.65pt;z-index:25165824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">
                <v:textbox>
                  <w:txbxContent>
                    <w:p w14:paraId="28458A5E" w14:textId="78B109FF" w:rsidR="00A44BF0" w:rsidRDefault="00A44BF0" w:rsidP="00A44BF0">
                      <w:pPr>
                        <w:ind w:leftChars="0" w:left="0" w:firstLineChars="0" w:firstLine="0"/>
                      </w:pPr>
                    </w:p>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A44BF0"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Default="00A44BF0"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40472B" w:rsidRDefault="00A44BF0"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Default="00A44BF0" w:rsidP="004A15FD">
                            <w:pPr>
                              <w:spacing w:line="259" w:lineRule="auto"/>
                              <w:ind w:leftChars="0" w:left="0" w:firstLineChars="0" w:firstLine="0"/>
                              <w:suppressOverlap/>
                              <w:jc w:val="center"/>
                            </w:pPr>
                            <w:r>
                              <w:rPr>
                                <w:rFonts w:hint="eastAsia"/>
                              </w:rPr>
                              <w:t>検証方法</w:t>
                            </w:r>
                          </w:p>
                        </w:tc>
                      </w:tr>
                      <w:tr w:rsidR="00A44BF0" w:rsidRPr="00F92942" w14:paraId="4FBB32C3" w14:textId="77777777" w:rsidTr="00C034D9">
                        <w:trPr>
                          <w:cantSplit/>
                          <w:trHeight w:val="588"/>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A44BF0" w:rsidRPr="00F92942" w:rsidRDefault="00A44BF0" w:rsidP="00B167D0">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tcPr>
                          <w:p w14:paraId="1B4600C4" w14:textId="062DB2BF" w:rsidR="00D01039" w:rsidRPr="00F92942" w:rsidRDefault="00C034D9" w:rsidP="004A15FD">
                            <w:pPr>
                              <w:spacing w:line="259" w:lineRule="auto"/>
                              <w:ind w:leftChars="0" w:left="0" w:firstLineChars="0" w:firstLine="0"/>
                              <w:suppressOverlap/>
                              <w:rPr>
                                <w:lang w:val="en-US"/>
                              </w:rPr>
                            </w:pPr>
                            <w:r w:rsidRPr="00C034D9">
                              <w:rPr>
                                <w:rFonts w:hint="eastAsia"/>
                                <w:lang w:val="en-US"/>
                              </w:rPr>
                              <w:t>レベル</w:t>
                            </w:r>
                            <w:r w:rsidRPr="00C034D9">
                              <w:rPr>
                                <w:lang w:val="en-US"/>
                              </w:rPr>
                              <w:t>4運行時の運行体制のあり方</w:t>
                            </w:r>
                          </w:p>
                        </w:tc>
                        <w:tc>
                          <w:tcPr>
                            <w:tcW w:w="5796" w:type="dxa"/>
                            <w:tcBorders>
                              <w:top w:val="single" w:sz="4" w:space="0" w:color="000000"/>
                              <w:left w:val="single" w:sz="4" w:space="0" w:color="000000"/>
                              <w:bottom w:val="single" w:sz="4" w:space="0" w:color="000000"/>
                              <w:right w:val="single" w:sz="4" w:space="0" w:color="000000"/>
                            </w:tcBorders>
                          </w:tcPr>
                          <w:p w14:paraId="6798106E" w14:textId="7C5D1E25" w:rsidR="00A44BF0" w:rsidRPr="00F92942" w:rsidRDefault="00C034D9" w:rsidP="004A15FD">
                            <w:pPr>
                              <w:spacing w:line="259" w:lineRule="auto"/>
                              <w:ind w:leftChars="0" w:left="0" w:firstLineChars="0" w:firstLine="0"/>
                              <w:suppressOverlap/>
                              <w:rPr>
                                <w:lang w:val="en-US"/>
                              </w:rPr>
                            </w:pPr>
                            <w:r w:rsidRPr="00C034D9">
                              <w:rPr>
                                <w:rFonts w:hint="eastAsia"/>
                                <w:lang w:val="en-US"/>
                              </w:rPr>
                              <w:t>実験関係者へのヒアリング調査より、レベル</w:t>
                            </w:r>
                            <w:r w:rsidRPr="00C034D9">
                              <w:rPr>
                                <w:lang w:val="en-US"/>
                              </w:rPr>
                              <w:t>4運行時に必要な人員とその役割を整理</w:t>
                            </w:r>
                          </w:p>
                        </w:tc>
                      </w:tr>
                      <w:tr w:rsidR="00A44BF0" w:rsidRPr="00F92942" w14:paraId="572530E5" w14:textId="77777777" w:rsidTr="00C034D9">
                        <w:trPr>
                          <w:cantSplit/>
                          <w:trHeight w:val="588"/>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B9744C5" w14:textId="77777777" w:rsidR="00A44BF0" w:rsidRDefault="00A44BF0"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553622EA" w14:textId="1B12F73A" w:rsidR="00A44BF0" w:rsidRDefault="00C034D9" w:rsidP="004A15FD">
                            <w:pPr>
                              <w:spacing w:line="259" w:lineRule="auto"/>
                              <w:ind w:leftChars="0" w:left="0" w:firstLineChars="0" w:firstLine="0"/>
                              <w:suppressOverlap/>
                              <w:rPr>
                                <w:lang w:val="en-US"/>
                              </w:rPr>
                            </w:pPr>
                            <w:r w:rsidRPr="00C034D9">
                              <w:rPr>
                                <w:rFonts w:hint="eastAsia"/>
                                <w:lang w:val="en-US"/>
                              </w:rPr>
                              <w:t>自動運転バスの当該ルートの遅延率</w:t>
                            </w:r>
                          </w:p>
                        </w:tc>
                        <w:tc>
                          <w:tcPr>
                            <w:tcW w:w="5796" w:type="dxa"/>
                            <w:tcBorders>
                              <w:top w:val="single" w:sz="4" w:space="0" w:color="000000"/>
                              <w:left w:val="single" w:sz="4" w:space="0" w:color="000000"/>
                              <w:bottom w:val="single" w:sz="4" w:space="0" w:color="000000"/>
                              <w:right w:val="single" w:sz="4" w:space="0" w:color="000000"/>
                            </w:tcBorders>
                          </w:tcPr>
                          <w:p w14:paraId="18E653AF" w14:textId="47E23F7A" w:rsidR="00A44BF0" w:rsidRPr="00F92942" w:rsidRDefault="00C034D9" w:rsidP="004A15FD">
                            <w:pPr>
                              <w:spacing w:line="259" w:lineRule="auto"/>
                              <w:ind w:leftChars="0" w:left="0" w:firstLineChars="0" w:firstLine="0"/>
                              <w:suppressOverlap/>
                              <w:rPr>
                                <w:lang w:val="en-US"/>
                              </w:rPr>
                            </w:pPr>
                            <w:r w:rsidRPr="00C034D9">
                              <w:rPr>
                                <w:rFonts w:hint="eastAsia"/>
                                <w:lang w:val="en-US"/>
                              </w:rPr>
                              <w:t>運行記録からバスの発着時間を整理</w:t>
                            </w:r>
                          </w:p>
                        </w:tc>
                      </w:tr>
                      <w:tr w:rsidR="00C034D9" w:rsidRPr="00606E22" w14:paraId="3481F0C4" w14:textId="77777777" w:rsidTr="00C034D9">
                        <w:trPr>
                          <w:cantSplit/>
                          <w:trHeight w:val="588"/>
                        </w:trPr>
                        <w:tc>
                          <w:tcPr>
                            <w:tcW w:w="704" w:type="dxa"/>
                            <w:vMerge w:val="restart"/>
                            <w:tcBorders>
                              <w:top w:val="single" w:sz="4" w:space="0" w:color="auto"/>
                              <w:left w:val="single" w:sz="4" w:space="0" w:color="auto"/>
                              <w:right w:val="single" w:sz="4" w:space="0" w:color="auto"/>
                            </w:tcBorders>
                            <w:textDirection w:val="tbRlV"/>
                            <w:vAlign w:val="center"/>
                          </w:tcPr>
                          <w:p w14:paraId="1509B006" w14:textId="77777777" w:rsidR="00C034D9" w:rsidRDefault="00C034D9" w:rsidP="00B167D0">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tcPr>
                          <w:p w14:paraId="2FB288FB" w14:textId="27E8319C" w:rsidR="00C034D9" w:rsidRDefault="00C034D9" w:rsidP="004A15FD">
                            <w:pPr>
                              <w:spacing w:line="259" w:lineRule="auto"/>
                              <w:ind w:leftChars="0" w:left="0" w:firstLineChars="0" w:firstLine="0"/>
                              <w:suppressOverlap/>
                              <w:rPr>
                                <w:lang w:val="en-US"/>
                              </w:rPr>
                            </w:pPr>
                            <w:r w:rsidRPr="00C034D9">
                              <w:rPr>
                                <w:rFonts w:hint="eastAsia"/>
                                <w:lang w:val="en-US"/>
                              </w:rPr>
                              <w:t>自動運転率</w:t>
                            </w:r>
                          </w:p>
                        </w:tc>
                        <w:tc>
                          <w:tcPr>
                            <w:tcW w:w="5796" w:type="dxa"/>
                            <w:tcBorders>
                              <w:top w:val="single" w:sz="4" w:space="0" w:color="000000"/>
                              <w:left w:val="single" w:sz="4" w:space="0" w:color="000000"/>
                              <w:bottom w:val="single" w:sz="4" w:space="0" w:color="000000"/>
                              <w:right w:val="single" w:sz="4" w:space="0" w:color="000000"/>
                            </w:tcBorders>
                          </w:tcPr>
                          <w:p w14:paraId="6F3DE4DD" w14:textId="4C7C869D" w:rsidR="00C034D9" w:rsidRPr="00F92942" w:rsidRDefault="00C034D9" w:rsidP="004A15FD">
                            <w:pPr>
                              <w:spacing w:line="259" w:lineRule="auto"/>
                              <w:ind w:leftChars="0" w:left="0" w:firstLineChars="0" w:firstLine="0"/>
                              <w:suppressOverlap/>
                              <w:rPr>
                                <w:lang w:val="en-US"/>
                              </w:rPr>
                            </w:pPr>
                            <w:r w:rsidRPr="00C034D9">
                              <w:rPr>
                                <w:rFonts w:hint="eastAsia"/>
                                <w:lang w:val="en-US"/>
                              </w:rPr>
                              <w:t>自動運転率向上施策（信号協調システム、走行空間整備）の</w:t>
                            </w:r>
                            <w:r w:rsidRPr="00C034D9">
                              <w:rPr>
                                <w:lang w:val="en-US"/>
                              </w:rPr>
                              <w:t>with/withoutで、自動運転率を比較</w:t>
                            </w:r>
                          </w:p>
                        </w:tc>
                      </w:tr>
                      <w:tr w:rsidR="00C034D9" w:rsidRPr="00F92942" w14:paraId="74ADF813" w14:textId="77777777" w:rsidTr="00C034D9">
                        <w:trPr>
                          <w:cantSplit/>
                          <w:trHeight w:val="588"/>
                        </w:trPr>
                        <w:tc>
                          <w:tcPr>
                            <w:tcW w:w="704" w:type="dxa"/>
                            <w:vMerge/>
                            <w:tcBorders>
                              <w:left w:val="single" w:sz="4" w:space="0" w:color="auto"/>
                              <w:right w:val="single" w:sz="4" w:space="0" w:color="auto"/>
                            </w:tcBorders>
                            <w:textDirection w:val="tbRlV"/>
                            <w:vAlign w:val="center"/>
                          </w:tcPr>
                          <w:p w14:paraId="77FE5A0E" w14:textId="77777777" w:rsidR="00C034D9" w:rsidRDefault="00C034D9"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73D1B688" w14:textId="2BF5747D" w:rsidR="00C034D9" w:rsidRDefault="00C034D9" w:rsidP="004A15FD">
                            <w:pPr>
                              <w:spacing w:line="259" w:lineRule="auto"/>
                              <w:ind w:leftChars="0" w:left="0" w:firstLineChars="0" w:firstLine="0"/>
                              <w:suppressOverlap/>
                              <w:rPr>
                                <w:lang w:val="en-US"/>
                              </w:rPr>
                            </w:pPr>
                            <w:r w:rsidRPr="0075497B">
                              <w:rPr>
                                <w:rFonts w:hint="eastAsia"/>
                                <w:lang w:val="en-US"/>
                              </w:rPr>
                              <w:t>信号交差点における手動介入状況</w:t>
                            </w:r>
                          </w:p>
                        </w:tc>
                        <w:tc>
                          <w:tcPr>
                            <w:tcW w:w="5796" w:type="dxa"/>
                            <w:tcBorders>
                              <w:top w:val="single" w:sz="4" w:space="0" w:color="000000"/>
                              <w:left w:val="single" w:sz="4" w:space="0" w:color="000000"/>
                              <w:bottom w:val="single" w:sz="4" w:space="0" w:color="000000"/>
                              <w:right w:val="single" w:sz="4" w:space="0" w:color="000000"/>
                            </w:tcBorders>
                          </w:tcPr>
                          <w:p w14:paraId="4F546B87" w14:textId="4D4779F0" w:rsidR="00C034D9" w:rsidRPr="00F92942" w:rsidRDefault="00C034D9" w:rsidP="004A15FD">
                            <w:pPr>
                              <w:spacing w:line="259" w:lineRule="auto"/>
                              <w:ind w:leftChars="0" w:left="0" w:firstLineChars="0" w:firstLine="0"/>
                              <w:suppressOverlap/>
                              <w:rPr>
                                <w:lang w:val="en-US"/>
                              </w:rPr>
                            </w:pPr>
                            <w:r w:rsidRPr="00C034D9">
                              <w:rPr>
                                <w:rFonts w:hint="eastAsia"/>
                                <w:lang w:val="en-US"/>
                              </w:rPr>
                              <w:t>信号交差点における自動運転率を、信号協調システム導入有無（</w:t>
                            </w:r>
                            <w:r w:rsidRPr="00C034D9">
                              <w:rPr>
                                <w:lang w:val="en-US"/>
                              </w:rPr>
                              <w:t>with/without）で比較</w:t>
                            </w:r>
                          </w:p>
                        </w:tc>
                      </w:tr>
                      <w:tr w:rsidR="00C034D9" w:rsidRPr="00F92942" w14:paraId="59612472" w14:textId="77777777" w:rsidTr="00C034D9">
                        <w:trPr>
                          <w:cantSplit/>
                          <w:trHeight w:val="588"/>
                        </w:trPr>
                        <w:tc>
                          <w:tcPr>
                            <w:tcW w:w="704" w:type="dxa"/>
                            <w:vMerge/>
                            <w:tcBorders>
                              <w:left w:val="single" w:sz="4" w:space="0" w:color="auto"/>
                              <w:right w:val="single" w:sz="4" w:space="0" w:color="auto"/>
                            </w:tcBorders>
                            <w:textDirection w:val="tbRlV"/>
                            <w:vAlign w:val="center"/>
                          </w:tcPr>
                          <w:p w14:paraId="389CEED1" w14:textId="77777777" w:rsidR="00C034D9" w:rsidRDefault="00C034D9"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77829A7E" w14:textId="28A39976" w:rsidR="00C034D9" w:rsidRPr="00C034D9" w:rsidRDefault="00C034D9" w:rsidP="004A15FD">
                            <w:pPr>
                              <w:spacing w:line="259" w:lineRule="auto"/>
                              <w:ind w:leftChars="0" w:left="0" w:firstLineChars="0" w:firstLine="0"/>
                              <w:suppressOverlap/>
                              <w:rPr>
                                <w:lang w:val="en-US"/>
                              </w:rPr>
                            </w:pPr>
                            <w:r w:rsidRPr="00C034D9">
                              <w:rPr>
                                <w:rFonts w:hint="eastAsia"/>
                                <w:lang w:val="en-US"/>
                              </w:rPr>
                              <w:t>走行空間の整備・運用のあり方</w:t>
                            </w:r>
                          </w:p>
                        </w:tc>
                        <w:tc>
                          <w:tcPr>
                            <w:tcW w:w="5796" w:type="dxa"/>
                            <w:tcBorders>
                              <w:top w:val="single" w:sz="4" w:space="0" w:color="000000"/>
                              <w:left w:val="single" w:sz="4" w:space="0" w:color="000000"/>
                              <w:bottom w:val="single" w:sz="4" w:space="0" w:color="000000"/>
                              <w:right w:val="single" w:sz="4" w:space="0" w:color="000000"/>
                            </w:tcBorders>
                          </w:tcPr>
                          <w:p w14:paraId="686DDA6B" w14:textId="1BF66B60" w:rsidR="00C034D9" w:rsidRPr="00F92942" w:rsidRDefault="00C034D9" w:rsidP="004A15FD">
                            <w:pPr>
                              <w:spacing w:line="259" w:lineRule="auto"/>
                              <w:ind w:leftChars="0" w:left="0" w:firstLineChars="0" w:firstLine="0"/>
                              <w:suppressOverlap/>
                              <w:rPr>
                                <w:lang w:val="en-US"/>
                              </w:rPr>
                            </w:pPr>
                            <w:r w:rsidRPr="00C034D9">
                              <w:rPr>
                                <w:rFonts w:hint="eastAsia"/>
                                <w:lang w:val="en-US"/>
                              </w:rPr>
                              <w:t>停車車両回避状況や利用実態を受け整理</w:t>
                            </w:r>
                          </w:p>
                        </w:tc>
                      </w:tr>
                      <w:tr w:rsidR="00B61BCA" w:rsidRPr="00F92942" w14:paraId="07459A8C" w14:textId="77777777" w:rsidTr="00471B82">
                        <w:trPr>
                          <w:cantSplit/>
                          <w:trHeight w:val="588"/>
                        </w:trPr>
                        <w:tc>
                          <w:tcPr>
                            <w:tcW w:w="704" w:type="dxa"/>
                            <w:vMerge w:val="restart"/>
                            <w:tcBorders>
                              <w:top w:val="single" w:sz="4" w:space="0" w:color="auto"/>
                              <w:left w:val="single" w:sz="4" w:space="0" w:color="auto"/>
                              <w:right w:val="single" w:sz="4" w:space="0" w:color="auto"/>
                            </w:tcBorders>
                            <w:textDirection w:val="tbRlV"/>
                            <w:vAlign w:val="center"/>
                          </w:tcPr>
                          <w:p w14:paraId="2413F866" w14:textId="77777777" w:rsidR="00B61BCA" w:rsidRDefault="00B61BCA" w:rsidP="00B167D0">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tcPr>
                          <w:p w14:paraId="2D2D30B4" w14:textId="61AF231E" w:rsidR="00B61BCA" w:rsidRDefault="00B61BCA" w:rsidP="004A15FD">
                            <w:pPr>
                              <w:spacing w:line="259" w:lineRule="auto"/>
                              <w:ind w:leftChars="0" w:left="0" w:firstLineChars="0" w:firstLine="0"/>
                              <w:suppressOverlap/>
                              <w:rPr>
                                <w:lang w:val="en-US"/>
                              </w:rPr>
                            </w:pPr>
                            <w:r w:rsidRPr="00C034D9">
                              <w:rPr>
                                <w:rFonts w:hint="eastAsia"/>
                                <w:lang w:val="en-US"/>
                              </w:rPr>
                              <w:t>自動運転への信頼性</w:t>
                            </w:r>
                          </w:p>
                        </w:tc>
                        <w:tc>
                          <w:tcPr>
                            <w:tcW w:w="5796" w:type="dxa"/>
                            <w:tcBorders>
                              <w:top w:val="single" w:sz="4" w:space="0" w:color="000000"/>
                              <w:left w:val="single" w:sz="4" w:space="0" w:color="000000"/>
                              <w:bottom w:val="single" w:sz="4" w:space="0" w:color="000000"/>
                              <w:right w:val="single" w:sz="4" w:space="0" w:color="000000"/>
                            </w:tcBorders>
                          </w:tcPr>
                          <w:p w14:paraId="39B24674" w14:textId="53EA32DC" w:rsidR="00B61BCA" w:rsidRPr="00F92942" w:rsidRDefault="00B61BCA" w:rsidP="00C034D9">
                            <w:pPr>
                              <w:spacing w:line="259" w:lineRule="auto"/>
                              <w:ind w:leftChars="0" w:left="0" w:firstLineChars="0" w:firstLine="0"/>
                              <w:suppressOverlap/>
                              <w:rPr>
                                <w:lang w:val="en-US"/>
                              </w:rPr>
                            </w:pPr>
                            <w:r w:rsidRPr="00C034D9">
                              <w:rPr>
                                <w:rFonts w:hint="eastAsia"/>
                                <w:lang w:val="en-US"/>
                              </w:rPr>
                              <w:t>アンケート調査により利用者実感を把握</w:t>
                            </w:r>
                          </w:p>
                        </w:tc>
                      </w:tr>
                      <w:tr w:rsidR="00B61BCA" w:rsidRPr="00F92942" w14:paraId="070AC3C2" w14:textId="77777777" w:rsidTr="00471B82">
                        <w:trPr>
                          <w:cantSplit/>
                          <w:trHeight w:val="588"/>
                        </w:trPr>
                        <w:tc>
                          <w:tcPr>
                            <w:tcW w:w="704" w:type="dxa"/>
                            <w:vMerge/>
                            <w:tcBorders>
                              <w:left w:val="single" w:sz="4" w:space="0" w:color="auto"/>
                              <w:right w:val="single" w:sz="4" w:space="0" w:color="auto"/>
                            </w:tcBorders>
                          </w:tcPr>
                          <w:p w14:paraId="1446AE80" w14:textId="77777777" w:rsidR="00B61BCA" w:rsidRDefault="00B61BCA" w:rsidP="004A15FD">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76A11C78" w14:textId="79822C78" w:rsidR="00B61BCA" w:rsidRDefault="00B61BCA" w:rsidP="004A15FD">
                            <w:pPr>
                              <w:spacing w:line="259" w:lineRule="auto"/>
                              <w:ind w:leftChars="0" w:left="0" w:firstLineChars="0" w:firstLine="0"/>
                              <w:suppressOverlap/>
                              <w:rPr>
                                <w:lang w:val="en-US"/>
                              </w:rPr>
                            </w:pPr>
                            <w:r w:rsidRPr="00C034D9">
                              <w:rPr>
                                <w:rFonts w:hint="eastAsia"/>
                                <w:lang w:val="en-US"/>
                              </w:rPr>
                              <w:t>レベル</w:t>
                            </w:r>
                            <w:r w:rsidRPr="00C034D9">
                              <w:rPr>
                                <w:lang w:val="en-US"/>
                              </w:rPr>
                              <w:t>4運行時の自動運転バスに対する受容性</w:t>
                            </w:r>
                          </w:p>
                        </w:tc>
                        <w:tc>
                          <w:tcPr>
                            <w:tcW w:w="5796" w:type="dxa"/>
                            <w:tcBorders>
                              <w:top w:val="single" w:sz="4" w:space="0" w:color="000000"/>
                              <w:left w:val="single" w:sz="4" w:space="0" w:color="000000"/>
                              <w:bottom w:val="single" w:sz="4" w:space="0" w:color="000000"/>
                              <w:right w:val="single" w:sz="4" w:space="0" w:color="000000"/>
                            </w:tcBorders>
                          </w:tcPr>
                          <w:p w14:paraId="1DCE1BBC" w14:textId="02AF58A3" w:rsidR="00B61BCA" w:rsidRPr="00F92942" w:rsidRDefault="00B61BCA" w:rsidP="00C034D9">
                            <w:pPr>
                              <w:spacing w:line="259" w:lineRule="auto"/>
                              <w:ind w:leftChars="0" w:left="0" w:firstLineChars="0" w:firstLine="0"/>
                              <w:suppressOverlap/>
                              <w:rPr>
                                <w:lang w:val="en-US"/>
                              </w:rPr>
                            </w:pPr>
                            <w:r w:rsidRPr="00C034D9">
                              <w:rPr>
                                <w:rFonts w:hint="eastAsia"/>
                                <w:lang w:val="en-US"/>
                              </w:rPr>
                              <w:t>アンケート調査により利用者実感を把握</w:t>
                            </w:r>
                          </w:p>
                        </w:tc>
                      </w:tr>
                      <w:tr w:rsidR="00B61BCA" w:rsidRPr="00F92942" w14:paraId="66816FA9" w14:textId="77777777" w:rsidTr="00471B82">
                        <w:trPr>
                          <w:cantSplit/>
                          <w:trHeight w:val="588"/>
                        </w:trPr>
                        <w:tc>
                          <w:tcPr>
                            <w:tcW w:w="704" w:type="dxa"/>
                            <w:vMerge/>
                            <w:tcBorders>
                              <w:left w:val="single" w:sz="4" w:space="0" w:color="auto"/>
                              <w:bottom w:val="single" w:sz="4" w:space="0" w:color="auto"/>
                              <w:right w:val="single" w:sz="4" w:space="0" w:color="auto"/>
                            </w:tcBorders>
                          </w:tcPr>
                          <w:p w14:paraId="41721648" w14:textId="77777777" w:rsidR="00B61BCA" w:rsidRDefault="00B61BCA" w:rsidP="004A15FD">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50CD9961" w14:textId="086A7641" w:rsidR="00B61BCA" w:rsidRPr="00C034D9" w:rsidRDefault="00BB73D4" w:rsidP="004A15FD">
                            <w:pPr>
                              <w:spacing w:line="259" w:lineRule="auto"/>
                              <w:ind w:leftChars="0" w:left="0" w:firstLineChars="0" w:firstLine="0"/>
                              <w:suppressOverlap/>
                              <w:rPr>
                                <w:lang w:val="en-US"/>
                              </w:rPr>
                            </w:pPr>
                            <w:r>
                              <w:rPr>
                                <w:rFonts w:hint="eastAsia"/>
                                <w:lang w:val="en-US"/>
                              </w:rPr>
                              <w:t>認知向上に向けた取組</w:t>
                            </w:r>
                          </w:p>
                        </w:tc>
                        <w:tc>
                          <w:tcPr>
                            <w:tcW w:w="5796" w:type="dxa"/>
                            <w:tcBorders>
                              <w:top w:val="single" w:sz="4" w:space="0" w:color="000000"/>
                              <w:left w:val="single" w:sz="4" w:space="0" w:color="000000"/>
                              <w:bottom w:val="single" w:sz="4" w:space="0" w:color="000000"/>
                              <w:right w:val="single" w:sz="4" w:space="0" w:color="000000"/>
                            </w:tcBorders>
                          </w:tcPr>
                          <w:p w14:paraId="7A81F42E" w14:textId="2A1928F3" w:rsidR="00B61BCA" w:rsidRPr="00C034D9" w:rsidRDefault="00B61BCA" w:rsidP="00C034D9">
                            <w:pPr>
                              <w:spacing w:line="259" w:lineRule="auto"/>
                              <w:ind w:leftChars="0" w:left="0" w:firstLineChars="0" w:firstLine="0"/>
                              <w:suppressOverlap/>
                              <w:rPr>
                                <w:lang w:val="en-US"/>
                              </w:rPr>
                            </w:pPr>
                            <w:r>
                              <w:rPr>
                                <w:rFonts w:hint="eastAsia"/>
                                <w:lang w:val="en-US"/>
                              </w:rPr>
                              <w:t>社会受容性向上を目的に複数媒体での情報発信、出発式の実施、各種団体の乗車、沿道小学校の出前講座を実施。</w:t>
                            </w:r>
                          </w:p>
                        </w:tc>
                      </w:tr>
                    </w:tbl>
                    <w:p w14:paraId="7B06581C" w14:textId="77777777" w:rsidR="00A44BF0" w:rsidRDefault="00A44BF0" w:rsidP="00A44BF0">
                      <w:pPr>
                        <w:ind w:leftChars="0" w:left="0" w:firstLineChars="0" w:firstLine="0"/>
                      </w:pPr>
                    </w:p>
                  </w:txbxContent>
                </v:textbox>
                <w10:wrap type="square"/>
              </v:shape>
            </w:pict>
          </mc:Fallback>
        </mc:AlternateContent>
      </w:r>
      <w:r w:rsidR="00B167D0" w:rsidRPr="00B167D0">
        <w:rPr>
          <w:rFonts w:hint="eastAsia"/>
          <w:b/>
          <w:bCs/>
          <w:spacing w:val="-4"/>
          <w:sz w:val="26"/>
          <w:szCs w:val="26"/>
        </w:rPr>
        <w:t>【</w:t>
      </w:r>
      <w:r w:rsidR="004A15FD" w:rsidRPr="00B167D0">
        <w:rPr>
          <w:rFonts w:hint="eastAsia"/>
          <w:b/>
          <w:bCs/>
          <w:spacing w:val="-4"/>
          <w:sz w:val="26"/>
          <w:szCs w:val="26"/>
        </w:rPr>
        <w:t>検証項目・検証</w:t>
      </w:r>
      <w:r w:rsidR="00B167D0" w:rsidRPr="00B167D0">
        <w:rPr>
          <w:rFonts w:hint="eastAsia"/>
          <w:b/>
          <w:bCs/>
          <w:spacing w:val="-4"/>
          <w:sz w:val="26"/>
          <w:szCs w:val="26"/>
        </w:rPr>
        <w:t>方法】</w:t>
      </w:r>
    </w:p>
    <w:p w14:paraId="255931C3" w14:textId="42B141AA" w:rsidR="004A15FD" w:rsidRPr="00B167D0" w:rsidRDefault="00B167D0" w:rsidP="00B167D0">
      <w:pPr>
        <w:ind w:leftChars="0" w:left="0" w:firstLineChars="0" w:firstLine="0"/>
      </w:pPr>
      <w:r w:rsidRPr="00B167D0">
        <w:rPr>
          <w:rFonts w:hint="eastAsia"/>
          <w:b/>
          <w:bCs/>
          <w:spacing w:val="-4"/>
          <w:sz w:val="26"/>
          <w:szCs w:val="26"/>
        </w:rPr>
        <w:lastRenderedPageBreak/>
        <w:t>【</w:t>
      </w:r>
      <w:r w:rsidR="004A15FD" w:rsidRPr="00B167D0">
        <w:rPr>
          <w:rFonts w:hint="eastAsia"/>
          <w:b/>
          <w:bCs/>
          <w:spacing w:val="-4"/>
          <w:sz w:val="26"/>
          <w:szCs w:val="26"/>
        </w:rPr>
        <w:t>検証・分析結果</w:t>
      </w:r>
      <w:r w:rsidRPr="00B167D0">
        <w:rPr>
          <w:rFonts w:hint="eastAsia"/>
          <w:b/>
          <w:bCs/>
          <w:spacing w:val="-4"/>
          <w:sz w:val="26"/>
          <w:szCs w:val="26"/>
        </w:rPr>
        <w:t>】</w:t>
      </w:r>
      <w:r w:rsidRPr="00B167D0">
        <w:rPr>
          <w:rFonts w:hint="eastAsia"/>
          <w:spacing w:val="-4"/>
          <w:sz w:val="26"/>
          <w:szCs w:val="26"/>
        </w:rPr>
        <w:t xml:space="preserve">　</w:t>
      </w:r>
      <w:r>
        <w:rPr>
          <w:rFonts w:hint="eastAsia"/>
          <w:spacing w:val="-4"/>
        </w:rPr>
        <w:t>（※前章【検証項目・検証方法】と連動した報告内容を記載ください）</w:t>
      </w:r>
    </w:p>
    <w:p w14:paraId="731F0A14" w14:textId="45228196" w:rsidR="004A15FD" w:rsidRDefault="004A15FD" w:rsidP="004A15FD">
      <w:pPr>
        <w:ind w:leftChars="0" w:left="0" w:firstLineChars="0" w:firstLine="0"/>
        <w:rPr>
          <w:spacing w:val="-4"/>
        </w:rPr>
      </w:pPr>
    </w:p>
    <w:p w14:paraId="1278368E" w14:textId="571D4702" w:rsidR="004A15FD" w:rsidRDefault="004A15FD" w:rsidP="004A15FD">
      <w:pPr>
        <w:ind w:leftChars="0" w:left="0" w:firstLineChars="0" w:firstLine="0"/>
        <w:rPr>
          <w:spacing w:val="-4"/>
        </w:rPr>
      </w:pPr>
      <w:r w:rsidRPr="004A15FD">
        <w:rPr>
          <w:noProof/>
          <w:spacing w:val="-4"/>
        </w:rPr>
        <mc:AlternateContent>
          <mc:Choice Requires="wps">
            <w:drawing>
              <wp:anchor distT="45720" distB="45720" distL="114300" distR="114300" simplePos="0" relativeHeight="251658242" behindDoc="0" locked="0" layoutInCell="1" allowOverlap="1" wp14:anchorId="023AFE4C" wp14:editId="193A0A72">
                <wp:simplePos x="0" y="0"/>
                <wp:positionH relativeFrom="column">
                  <wp:posOffset>1270</wp:posOffset>
                </wp:positionH>
                <wp:positionV relativeFrom="paragraph">
                  <wp:posOffset>253365</wp:posOffset>
                </wp:positionV>
                <wp:extent cx="6386195" cy="1892300"/>
                <wp:effectExtent l="0" t="0" r="14605" b="12700"/>
                <wp:wrapSquare wrapText="bothSides"/>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1892300"/>
                        </a:xfrm>
                        <a:prstGeom prst="rect">
                          <a:avLst/>
                        </a:prstGeom>
                        <a:solidFill>
                          <a:srgbClr val="FFFFFF"/>
                        </a:solidFill>
                        <a:ln w="9525">
                          <a:solidFill>
                            <a:srgbClr val="000000"/>
                          </a:solidFill>
                          <a:miter lim="800000"/>
                          <a:headEnd/>
                          <a:tailEnd/>
                        </a:ln>
                      </wps:spPr>
                      <wps:txbx>
                        <w:txbxContent>
                          <w:p w14:paraId="7236A1E6" w14:textId="2C494449" w:rsidR="00C034D9" w:rsidRPr="002318D6" w:rsidRDefault="00C034D9" w:rsidP="00C034D9">
                            <w:pPr>
                              <w:ind w:leftChars="0" w:left="0" w:firstLineChars="0" w:firstLine="0"/>
                            </w:pPr>
                            <w:r w:rsidRPr="002318D6">
                              <w:rPr>
                                <w:rFonts w:hint="eastAsia"/>
                                <w:u w:val="single"/>
                              </w:rPr>
                              <w:t>レベル4運行時の運行体制のあり方：</w:t>
                            </w:r>
                            <w:r w:rsidRPr="002318D6">
                              <w:rPr>
                                <w:rFonts w:hint="eastAsia"/>
                              </w:rPr>
                              <w:t>特定運行主任者・現場措置業務実施者・お客さま窓口担当者の役割、必要人数、必要資格を明確化し、レベル4運行時の運行体制を整理した。特定運行主任者は、遠隔から車両の運行状況や周辺映像を監視し、運行開始・終了の判断、異常時の停止指示、事故発生時の指揮を担い、</w:t>
                            </w:r>
                            <w:r w:rsidRPr="002318D6">
                              <w:t>1人あたり2台程度の遠隔監視を想定できる。実運用で十分な監視が可能かは</w:t>
                            </w:r>
                            <w:r w:rsidR="00E06D71" w:rsidRPr="002318D6">
                              <w:rPr>
                                <w:rFonts w:hint="eastAsia"/>
                              </w:rPr>
                              <w:t>引き続き</w:t>
                            </w:r>
                            <w:r w:rsidRPr="002318D6">
                              <w:t>検証が必要</w:t>
                            </w:r>
                            <w:r w:rsidRPr="002318D6">
                              <w:rPr>
                                <w:rFonts w:hint="eastAsia"/>
                              </w:rPr>
                              <w:t>である。現場措置業務実施者は、事故やトラブル発生時に現地へ駆け付け、危険防止措置等の対応を行うが、既存の路線バス運行体制内で対応可能と整理した。また、お客さま窓口担当者は、利用者からの問い合わせ対応や案内等のサービス業務を担うが、新たな専任配置は不要とした。</w:t>
                            </w:r>
                          </w:p>
                          <w:p w14:paraId="546DF7D7" w14:textId="1ADE6580" w:rsidR="00C034D9" w:rsidRPr="002318D6" w:rsidRDefault="00C034D9" w:rsidP="00C034D9">
                            <w:pPr>
                              <w:ind w:leftChars="0" w:left="0" w:firstLineChars="0" w:firstLine="0"/>
                              <w:rPr>
                                <w:lang w:val="en-US"/>
                              </w:rPr>
                            </w:pPr>
                            <w:r w:rsidRPr="002318D6">
                              <w:rPr>
                                <w:rFonts w:hint="eastAsia"/>
                                <w:u w:val="single"/>
                                <w:lang w:val="en-US"/>
                              </w:rPr>
                              <w:t>自動運転バスの当該ルートの遅延率</w:t>
                            </w:r>
                            <w:r w:rsidRPr="002318D6">
                              <w:rPr>
                                <w:rFonts w:hint="eastAsia"/>
                                <w:lang w:val="en-US"/>
                              </w:rPr>
                              <w:t>：</w:t>
                            </w:r>
                            <w:r w:rsidR="00D83C5A" w:rsidRPr="002318D6">
                              <w:rPr>
                                <w:rFonts w:hint="eastAsia"/>
                                <w:lang w:val="en-US"/>
                              </w:rPr>
                              <w:t>遅延率は</w:t>
                            </w:r>
                            <w:r w:rsidRPr="002318D6">
                              <w:rPr>
                                <w:lang w:val="en-US"/>
                              </w:rPr>
                              <w:t>162便中2便（遅延率1.2%）と低く、概ね定刻通りの運行を達成した。次年度以降は、停車バス停追加を見据え、</w:t>
                            </w:r>
                            <w:r w:rsidRPr="002318D6">
                              <w:rPr>
                                <w:rFonts w:hint="eastAsia"/>
                                <w:lang w:val="en-US"/>
                              </w:rPr>
                              <w:t>利用者の乗降に要する時間や現行の路線バスのダイヤを踏まえた、適切な時間設定について検討する必要がある。</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3AFE4C" id="テキスト ボックス 6" o:spid="_x0000_s1030" type="#_x0000_t202" style="position:absolute;margin-left:.1pt;margin-top:19.95pt;width:502.85pt;height:149pt;z-index:25165824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">
                <v:textbox>
                  <w:txbxContent>
                    <w:p w14:paraId="7236A1E6" w14:textId="2C494449" w:rsidR="00C034D9" w:rsidRPr="002318D6" w:rsidRDefault="00C034D9" w:rsidP="00C034D9">
                      <w:pPr>
                        <w:ind w:leftChars="0" w:left="0" w:firstLineChars="0" w:firstLine="0"/>
                      </w:pPr>
                      <w:r w:rsidRPr="002318D6">
                        <w:rPr>
                          <w:rFonts w:hint="eastAsia"/>
                          <w:u w:val="single"/>
                        </w:rPr>
                        <w:t>レベル4運行時の運行体制のあり方：</w:t>
                      </w:r>
                      <w:r w:rsidRPr="002318D6">
                        <w:rPr>
                          <w:rFonts w:hint="eastAsia"/>
                        </w:rPr>
                        <w:t>特定運行主任者・現場措置業務実施者・お客さま窓口担当者の役割、必要人数、必要資格を明確化し、レベル4運行時の運行体制を整理した。特定運行主任者は、遠隔から車両の運行状況や周辺映像を監視し、運行開始・終了の判断、異常時の停止指示、事故発生時の指揮を担い、</w:t>
                      </w:r>
                      <w:r w:rsidRPr="002318D6">
                        <w:t>1人あたり2台程度の遠隔監視を想定できる。実運用で十分な監視が可能かは</w:t>
                      </w:r>
                      <w:r w:rsidR="00E06D71" w:rsidRPr="002318D6">
                        <w:rPr>
                          <w:rFonts w:hint="eastAsia"/>
                        </w:rPr>
                        <w:t>引き続き</w:t>
                      </w:r>
                      <w:r w:rsidRPr="002318D6">
                        <w:t>検証が必要</w:t>
                      </w:r>
                      <w:r w:rsidRPr="002318D6">
                        <w:rPr>
                          <w:rFonts w:hint="eastAsia"/>
                        </w:rPr>
                        <w:t>である。現場措置業務実施者は、事故やトラブル発生時に現地へ駆け付け、危険防止措置等の対応を行うが、既存の路線バス運行体制内で対応可能と整理した。また、お客さま窓口担当者は、利用者からの問い合わせ対応や案内等のサービス業務を担うが、新たな専任配置は不要とした。</w:t>
                      </w:r>
                    </w:p>
                    <w:p w14:paraId="546DF7D7" w14:textId="1ADE6580" w:rsidR="00C034D9" w:rsidRPr="002318D6" w:rsidRDefault="00C034D9" w:rsidP="00C034D9">
                      <w:pPr>
                        <w:ind w:leftChars="0" w:left="0" w:firstLineChars="0" w:firstLine="0"/>
                        <w:rPr>
                          <w:lang w:val="en-US"/>
                        </w:rPr>
                      </w:pPr>
                      <w:r w:rsidRPr="002318D6">
                        <w:rPr>
                          <w:rFonts w:hint="eastAsia"/>
                          <w:u w:val="single"/>
                          <w:lang w:val="en-US"/>
                        </w:rPr>
                        <w:t>自動運転バスの当該ルートの遅延率</w:t>
                      </w:r>
                      <w:r w:rsidRPr="002318D6">
                        <w:rPr>
                          <w:rFonts w:hint="eastAsia"/>
                          <w:lang w:val="en-US"/>
                        </w:rPr>
                        <w:t>：</w:t>
                      </w:r>
                      <w:r w:rsidR="00D83C5A" w:rsidRPr="002318D6">
                        <w:rPr>
                          <w:rFonts w:hint="eastAsia"/>
                          <w:lang w:val="en-US"/>
                        </w:rPr>
                        <w:t>遅延率は</w:t>
                      </w:r>
                      <w:r w:rsidRPr="002318D6">
                        <w:rPr>
                          <w:lang w:val="en-US"/>
                        </w:rPr>
                        <w:t>162便中2便（遅延率1.2%）と低く、概ね定刻通りの運行を達成した。次年度以降は、停車バス停追加を見据え、</w:t>
                      </w:r>
                      <w:r w:rsidRPr="002318D6">
                        <w:rPr>
                          <w:rFonts w:hint="eastAsia"/>
                          <w:lang w:val="en-US"/>
                        </w:rPr>
                        <w:t>利用者の乗降に要する時間や現行の路線バスのダイヤを踏まえた、適切な時間設定について検討する必要がある。</w:t>
                      </w:r>
                    </w:p>
                  </w:txbxContent>
                </v:textbox>
                <w10:wrap type="square"/>
              </v:shape>
            </w:pict>
          </mc:Fallback>
        </mc:AlternateContent>
      </w:r>
      <w:r>
        <w:rPr>
          <w:rFonts w:hint="eastAsia"/>
          <w:spacing w:val="-4"/>
          <w:lang w:eastAsia="zh-TW"/>
        </w:rPr>
        <w:t>■経営面</w:t>
      </w:r>
    </w:p>
    <w:p w14:paraId="727DC8D6" w14:textId="77777777" w:rsidR="00331789" w:rsidRDefault="00331789" w:rsidP="004A15FD">
      <w:pPr>
        <w:ind w:leftChars="0" w:left="0" w:firstLineChars="0" w:firstLine="0"/>
        <w:rPr>
          <w:spacing w:val="-4"/>
        </w:rPr>
      </w:pPr>
    </w:p>
    <w:p w14:paraId="6C40868D" w14:textId="4891BBD1" w:rsidR="004A15FD" w:rsidRDefault="007C14BD"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58243" behindDoc="0" locked="0" layoutInCell="1" allowOverlap="1" wp14:anchorId="6B088E4C" wp14:editId="49915055">
                <wp:simplePos x="0" y="0"/>
                <wp:positionH relativeFrom="margin">
                  <wp:align>left</wp:align>
                </wp:positionH>
                <wp:positionV relativeFrom="paragraph">
                  <wp:posOffset>264795</wp:posOffset>
                </wp:positionV>
                <wp:extent cx="6386195" cy="2592000"/>
                <wp:effectExtent l="0" t="0" r="14605" b="18415"/>
                <wp:wrapSquare wrapText="bothSides"/>
                <wp:docPr id="8" name="テキスト ボックス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592000"/>
                        </a:xfrm>
                        <a:prstGeom prst="rect">
                          <a:avLst/>
                        </a:prstGeom>
                        <a:solidFill>
                          <a:srgbClr val="FFFFFF"/>
                        </a:solidFill>
                        <a:ln w="9525">
                          <a:solidFill>
                            <a:srgbClr val="000000"/>
                          </a:solidFill>
                          <a:miter lim="800000"/>
                          <a:headEnd/>
                          <a:tailEnd/>
                        </a:ln>
                      </wps:spPr>
                      <wps:txbx>
                        <w:txbxContent>
                          <w:p w14:paraId="3ABB029D" w14:textId="77777777" w:rsidR="00C034D9" w:rsidRPr="002318D6" w:rsidRDefault="00C034D9" w:rsidP="00C034D9">
                            <w:pPr>
                              <w:ind w:leftChars="0" w:left="0" w:firstLineChars="0" w:firstLine="0"/>
                              <w:rPr>
                                <w:u w:val="single"/>
                              </w:rPr>
                            </w:pPr>
                            <w:r w:rsidRPr="002318D6">
                              <w:rPr>
                                <w:rFonts w:hint="eastAsia"/>
                                <w:u w:val="single"/>
                              </w:rPr>
                              <w:t>自動運転率</w:t>
                            </w:r>
                          </w:p>
                          <w:p w14:paraId="28417391" w14:textId="3159E78D" w:rsidR="0068354B" w:rsidRPr="002318D6" w:rsidRDefault="0068354B" w:rsidP="00C034D9">
                            <w:pPr>
                              <w:ind w:leftChars="0" w:left="0" w:firstLineChars="0" w:firstLine="0"/>
                            </w:pPr>
                            <w:r w:rsidRPr="002318D6">
                              <w:rPr>
                                <w:rFonts w:hint="eastAsia"/>
                              </w:rPr>
                              <w:t>・運行ルート全体における自動運転率は67.0%であった。手動介入の約8割が路上駐車の回避であり、自動運転システムでの回避が今後必要となる。</w:t>
                            </w:r>
                          </w:p>
                          <w:p w14:paraId="592E8B15" w14:textId="77777777" w:rsidR="00C034D9" w:rsidRPr="002318D6" w:rsidRDefault="00C034D9" w:rsidP="00C034D9">
                            <w:pPr>
                              <w:ind w:leftChars="0" w:left="0" w:firstLineChars="0" w:firstLine="0"/>
                              <w:rPr>
                                <w:u w:val="single"/>
                              </w:rPr>
                            </w:pPr>
                            <w:r w:rsidRPr="002318D6">
                              <w:rPr>
                                <w:rFonts w:hint="eastAsia"/>
                                <w:u w:val="single"/>
                              </w:rPr>
                              <w:t>信号交差点における手動介入状況</w:t>
                            </w:r>
                          </w:p>
                          <w:p w14:paraId="1029A7DC" w14:textId="77777777" w:rsidR="0068354B" w:rsidRPr="002318D6" w:rsidRDefault="0068354B" w:rsidP="0068354B">
                            <w:pPr>
                              <w:ind w:leftChars="0" w:left="0" w:firstLineChars="0" w:firstLine="0"/>
                            </w:pPr>
                            <w:r w:rsidRPr="002318D6">
                              <w:rPr>
                                <w:rFonts w:hint="eastAsia"/>
                              </w:rPr>
                              <w:t>・信号協調システムを設置した交差点において自動運転率が</w:t>
                            </w:r>
                            <w:r w:rsidRPr="002318D6">
                              <w:t>大小路交差点</w:t>
                            </w:r>
                            <w:r w:rsidRPr="002318D6">
                              <w:rPr>
                                <w:rFonts w:hint="eastAsia"/>
                              </w:rPr>
                              <w:t>99</w:t>
                            </w:r>
                            <w:r w:rsidRPr="002318D6">
                              <w:t>.</w:t>
                            </w:r>
                            <w:r w:rsidRPr="002318D6">
                              <w:rPr>
                                <w:rFonts w:hint="eastAsia"/>
                              </w:rPr>
                              <w:t>4</w:t>
                            </w:r>
                            <w:r w:rsidRPr="002318D6">
                              <w:t>%、市之町西2交差点</w:t>
                            </w:r>
                            <w:r w:rsidRPr="002318D6">
                              <w:rPr>
                                <w:rFonts w:hint="eastAsia"/>
                              </w:rPr>
                              <w:t>99</w:t>
                            </w:r>
                            <w:r w:rsidRPr="002318D6">
                              <w:t>.</w:t>
                            </w:r>
                            <w:r w:rsidRPr="002318D6">
                              <w:rPr>
                                <w:rFonts w:hint="eastAsia"/>
                              </w:rPr>
                              <w:t>7</w:t>
                            </w:r>
                            <w:r w:rsidRPr="002318D6">
                              <w:t>%と高く、</w:t>
                            </w:r>
                            <w:r w:rsidRPr="002318D6">
                              <w:rPr>
                                <w:rFonts w:hint="eastAsia"/>
                              </w:rPr>
                              <w:t>未設置</w:t>
                            </w:r>
                            <w:r w:rsidRPr="002318D6">
                              <w:t>交差点</w:t>
                            </w:r>
                            <w:r w:rsidRPr="002318D6">
                              <w:rPr>
                                <w:rFonts w:hint="eastAsia"/>
                              </w:rPr>
                              <w:t>は98</w:t>
                            </w:r>
                            <w:r w:rsidRPr="002318D6">
                              <w:t>.</w:t>
                            </w:r>
                            <w:r w:rsidRPr="002318D6">
                              <w:rPr>
                                <w:rFonts w:hint="eastAsia"/>
                              </w:rPr>
                              <w:t>8</w:t>
                            </w:r>
                            <w:r w:rsidRPr="002318D6">
                              <w:t>%</w:t>
                            </w:r>
                            <w:r w:rsidRPr="002318D6">
                              <w:rPr>
                                <w:rFonts w:hint="eastAsia"/>
                              </w:rPr>
                              <w:t>であった。広幅員の大小路交差点や、下り勾配を有する市之町西</w:t>
                            </w:r>
                            <w:r w:rsidRPr="002318D6">
                              <w:t>2交差点で高い自動運転率を確保できたことから、以降も同箇所で信号協調システムを導入することが望ましい。</w:t>
                            </w:r>
                          </w:p>
                          <w:p w14:paraId="50597573" w14:textId="77777777" w:rsidR="00C034D9" w:rsidRPr="002318D6" w:rsidRDefault="00C034D9" w:rsidP="00C034D9">
                            <w:pPr>
                              <w:ind w:leftChars="0" w:left="0" w:firstLineChars="0" w:firstLine="0"/>
                              <w:rPr>
                                <w:u w:val="single"/>
                              </w:rPr>
                            </w:pPr>
                            <w:r w:rsidRPr="002318D6">
                              <w:rPr>
                                <w:rFonts w:hint="eastAsia"/>
                                <w:u w:val="single"/>
                              </w:rPr>
                              <w:t>走行空間整備・運用のあり方</w:t>
                            </w:r>
                          </w:p>
                          <w:p w14:paraId="1462D50A" w14:textId="6CE43833" w:rsidR="0068354B" w:rsidRPr="002318D6" w:rsidRDefault="0068354B" w:rsidP="0068354B">
                            <w:pPr>
                              <w:ind w:leftChars="0" w:left="0" w:firstLineChars="0" w:firstLine="0"/>
                            </w:pPr>
                            <w:r w:rsidRPr="002318D6">
                              <w:rPr>
                                <w:rFonts w:hint="eastAsia"/>
                              </w:rPr>
                              <w:t>・</w:t>
                            </w:r>
                            <w:r w:rsidRPr="002318D6">
                              <w:t>走行空間</w:t>
                            </w:r>
                            <w:r w:rsidRPr="002318D6">
                              <w:rPr>
                                <w:rFonts w:hint="eastAsia"/>
                              </w:rPr>
                              <w:t>整備区間（停車帯一部拡幅）の自動運転率は、</w:t>
                            </w:r>
                            <w:r w:rsidRPr="002318D6">
                              <w:t>ベトナム領事館前</w:t>
                            </w:r>
                            <w:r w:rsidRPr="002318D6">
                              <w:rPr>
                                <w:rFonts w:hint="eastAsia"/>
                              </w:rPr>
                              <w:t>、</w:t>
                            </w:r>
                            <w:r w:rsidRPr="002318D6">
                              <w:t>市小学校前とも</w:t>
                            </w:r>
                            <w:r w:rsidRPr="002318D6">
                              <w:rPr>
                                <w:rFonts w:hint="eastAsia"/>
                              </w:rPr>
                              <w:t>に</w:t>
                            </w:r>
                            <w:r w:rsidRPr="002318D6">
                              <w:t>100%であった</w:t>
                            </w:r>
                            <w:r w:rsidRPr="002318D6">
                              <w:rPr>
                                <w:rFonts w:hint="eastAsia"/>
                              </w:rPr>
                              <w:t>。一方で、未整備区間の自動運転率は、</w:t>
                            </w:r>
                            <w:r w:rsidRPr="002318D6">
                              <w:t>ベトナム領事館前</w:t>
                            </w:r>
                            <w:r w:rsidRPr="002318D6">
                              <w:rPr>
                                <w:rFonts w:hint="eastAsia"/>
                              </w:rPr>
                              <w:t>で</w:t>
                            </w:r>
                            <w:r w:rsidRPr="002318D6">
                              <w:t>36%</w:t>
                            </w:r>
                            <w:r w:rsidRPr="002318D6">
                              <w:rPr>
                                <w:rFonts w:hint="eastAsia"/>
                              </w:rPr>
                              <w:t>、市小学校</w:t>
                            </w:r>
                            <w:r w:rsidRPr="002318D6">
                              <w:t>10%にとどまり、</w:t>
                            </w:r>
                            <w:r w:rsidRPr="002318D6">
                              <w:rPr>
                                <w:rFonts w:hint="eastAsia"/>
                              </w:rPr>
                              <w:t>走行空間整備の有効性が確認できた。</w:t>
                            </w:r>
                          </w:p>
                          <w:p w14:paraId="12FB8CE1" w14:textId="0095E64F" w:rsidR="00C034D9" w:rsidRPr="002318D6" w:rsidRDefault="0068354B" w:rsidP="00C034D9">
                            <w:pPr>
                              <w:ind w:leftChars="0" w:left="0" w:firstLineChars="0" w:firstLine="0"/>
                            </w:pPr>
                            <w:r w:rsidRPr="002318D6">
                              <w:rPr>
                                <w:rFonts w:hint="eastAsia"/>
                              </w:rPr>
                              <w:t>・</w:t>
                            </w:r>
                            <w:r w:rsidR="00295FAC" w:rsidRPr="002318D6">
                              <w:rPr>
                                <w:rFonts w:hint="eastAsia"/>
                              </w:rPr>
                              <w:t>今後</w:t>
                            </w:r>
                            <w:r w:rsidR="0071197F" w:rsidRPr="002318D6">
                              <w:rPr>
                                <w:rFonts w:hint="eastAsia"/>
                              </w:rPr>
                              <w:t>、路上駐車による手動介入の多い箇所の状況を踏まえつつ、大型車や複数台の車両にも対応した停車帯の設置について</w:t>
                            </w:r>
                            <w:r w:rsidR="00295FAC" w:rsidRPr="002318D6">
                              <w:rPr>
                                <w:rFonts w:hint="eastAsia"/>
                              </w:rPr>
                              <w:t>検討する。</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088E4C" id="テキスト ボックス 8" o:spid="_x0000_s1031" type="#_x0000_t202" style="position:absolute;margin-left:0;margin-top:20.85pt;width:502.85pt;height:204.1pt;z-index:251658243;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">
                <v:textbox>
                  <w:txbxContent>
                    <w:p w14:paraId="3ABB029D" w14:textId="77777777" w:rsidR="00C034D9" w:rsidRPr="002318D6" w:rsidRDefault="00C034D9" w:rsidP="00C034D9">
                      <w:pPr>
                        <w:ind w:leftChars="0" w:left="0" w:firstLineChars="0" w:firstLine="0"/>
                        <w:rPr>
                          <w:u w:val="single"/>
                        </w:rPr>
                      </w:pPr>
                      <w:r w:rsidRPr="002318D6">
                        <w:rPr>
                          <w:rFonts w:hint="eastAsia"/>
                          <w:u w:val="single"/>
                        </w:rPr>
                        <w:t>自動運転率</w:t>
                      </w:r>
                    </w:p>
                    <w:p w14:paraId="28417391" w14:textId="3159E78D" w:rsidR="0068354B" w:rsidRPr="002318D6" w:rsidRDefault="0068354B" w:rsidP="00C034D9">
                      <w:pPr>
                        <w:ind w:leftChars="0" w:left="0" w:firstLineChars="0" w:firstLine="0"/>
                      </w:pPr>
                      <w:r w:rsidRPr="002318D6">
                        <w:rPr>
                          <w:rFonts w:hint="eastAsia"/>
                        </w:rPr>
                        <w:t>・運行ルート全体における自動運転率は67.0%であった。手動介入の約8割が路上駐車の回避であり、自動運転システムでの回避が今後必要となる。</w:t>
                      </w:r>
                    </w:p>
                    <w:p w14:paraId="592E8B15" w14:textId="77777777" w:rsidR="00C034D9" w:rsidRPr="002318D6" w:rsidRDefault="00C034D9" w:rsidP="00C034D9">
                      <w:pPr>
                        <w:ind w:leftChars="0" w:left="0" w:firstLineChars="0" w:firstLine="0"/>
                        <w:rPr>
                          <w:u w:val="single"/>
                        </w:rPr>
                      </w:pPr>
                      <w:r w:rsidRPr="002318D6">
                        <w:rPr>
                          <w:rFonts w:hint="eastAsia"/>
                          <w:u w:val="single"/>
                        </w:rPr>
                        <w:t>信号交差点における手動介入状況</w:t>
                      </w:r>
                    </w:p>
                    <w:p w14:paraId="1029A7DC" w14:textId="77777777" w:rsidR="0068354B" w:rsidRPr="002318D6" w:rsidRDefault="0068354B" w:rsidP="0068354B">
                      <w:pPr>
                        <w:ind w:leftChars="0" w:left="0" w:firstLineChars="0" w:firstLine="0"/>
                      </w:pPr>
                      <w:r w:rsidRPr="002318D6">
                        <w:rPr>
                          <w:rFonts w:hint="eastAsia"/>
                        </w:rPr>
                        <w:t>・信号協調システムを設置した交差点において自動運転率が</w:t>
                      </w:r>
                      <w:r w:rsidRPr="002318D6">
                        <w:t>大小路交差点</w:t>
                      </w:r>
                      <w:r w:rsidRPr="002318D6">
                        <w:rPr>
                          <w:rFonts w:hint="eastAsia"/>
                        </w:rPr>
                        <w:t>99</w:t>
                      </w:r>
                      <w:r w:rsidRPr="002318D6">
                        <w:t>.</w:t>
                      </w:r>
                      <w:r w:rsidRPr="002318D6">
                        <w:rPr>
                          <w:rFonts w:hint="eastAsia"/>
                        </w:rPr>
                        <w:t>4</w:t>
                      </w:r>
                      <w:r w:rsidRPr="002318D6">
                        <w:t>%、市之町西2交差点</w:t>
                      </w:r>
                      <w:r w:rsidRPr="002318D6">
                        <w:rPr>
                          <w:rFonts w:hint="eastAsia"/>
                        </w:rPr>
                        <w:t>99</w:t>
                      </w:r>
                      <w:r w:rsidRPr="002318D6">
                        <w:t>.</w:t>
                      </w:r>
                      <w:r w:rsidRPr="002318D6">
                        <w:rPr>
                          <w:rFonts w:hint="eastAsia"/>
                        </w:rPr>
                        <w:t>7</w:t>
                      </w:r>
                      <w:r w:rsidRPr="002318D6">
                        <w:t>%と高く、</w:t>
                      </w:r>
                      <w:r w:rsidRPr="002318D6">
                        <w:rPr>
                          <w:rFonts w:hint="eastAsia"/>
                        </w:rPr>
                        <w:t>未設置</w:t>
                      </w:r>
                      <w:r w:rsidRPr="002318D6">
                        <w:t>交差点</w:t>
                      </w:r>
                      <w:r w:rsidRPr="002318D6">
                        <w:rPr>
                          <w:rFonts w:hint="eastAsia"/>
                        </w:rPr>
                        <w:t>は98</w:t>
                      </w:r>
                      <w:r w:rsidRPr="002318D6">
                        <w:t>.</w:t>
                      </w:r>
                      <w:r w:rsidRPr="002318D6">
                        <w:rPr>
                          <w:rFonts w:hint="eastAsia"/>
                        </w:rPr>
                        <w:t>8</w:t>
                      </w:r>
                      <w:r w:rsidRPr="002318D6">
                        <w:t>%</w:t>
                      </w:r>
                      <w:r w:rsidRPr="002318D6">
                        <w:rPr>
                          <w:rFonts w:hint="eastAsia"/>
                        </w:rPr>
                        <w:t>であった。広幅員の大小路交差点や、下り勾配を有する市之町西</w:t>
                      </w:r>
                      <w:r w:rsidRPr="002318D6">
                        <w:t>2交差点で高い自動運転率を確保できたことから、以降も同箇所で信号協調システムを導入することが望ましい。</w:t>
                      </w:r>
                    </w:p>
                    <w:p w14:paraId="50597573" w14:textId="77777777" w:rsidR="00C034D9" w:rsidRPr="002318D6" w:rsidRDefault="00C034D9" w:rsidP="00C034D9">
                      <w:pPr>
                        <w:ind w:leftChars="0" w:left="0" w:firstLineChars="0" w:firstLine="0"/>
                        <w:rPr>
                          <w:u w:val="single"/>
                        </w:rPr>
                      </w:pPr>
                      <w:r w:rsidRPr="002318D6">
                        <w:rPr>
                          <w:rFonts w:hint="eastAsia"/>
                          <w:u w:val="single"/>
                        </w:rPr>
                        <w:t>走行空間整備・運用のあり方</w:t>
                      </w:r>
                    </w:p>
                    <w:p w14:paraId="1462D50A" w14:textId="6CE43833" w:rsidR="0068354B" w:rsidRPr="002318D6" w:rsidRDefault="0068354B" w:rsidP="0068354B">
                      <w:pPr>
                        <w:ind w:leftChars="0" w:left="0" w:firstLineChars="0" w:firstLine="0"/>
                      </w:pPr>
                      <w:r w:rsidRPr="002318D6">
                        <w:rPr>
                          <w:rFonts w:hint="eastAsia"/>
                        </w:rPr>
                        <w:t>・</w:t>
                      </w:r>
                      <w:r w:rsidRPr="002318D6">
                        <w:t>走行空間</w:t>
                      </w:r>
                      <w:r w:rsidRPr="002318D6">
                        <w:rPr>
                          <w:rFonts w:hint="eastAsia"/>
                        </w:rPr>
                        <w:t>整備区間（停車帯一部拡幅）の自動運転率は、</w:t>
                      </w:r>
                      <w:r w:rsidRPr="002318D6">
                        <w:t>ベトナム領事館前</w:t>
                      </w:r>
                      <w:r w:rsidRPr="002318D6">
                        <w:rPr>
                          <w:rFonts w:hint="eastAsia"/>
                        </w:rPr>
                        <w:t>、</w:t>
                      </w:r>
                      <w:r w:rsidRPr="002318D6">
                        <w:t>市小学校前とも</w:t>
                      </w:r>
                      <w:r w:rsidRPr="002318D6">
                        <w:rPr>
                          <w:rFonts w:hint="eastAsia"/>
                        </w:rPr>
                        <w:t>に</w:t>
                      </w:r>
                      <w:r w:rsidRPr="002318D6">
                        <w:t>100%であった</w:t>
                      </w:r>
                      <w:r w:rsidRPr="002318D6">
                        <w:rPr>
                          <w:rFonts w:hint="eastAsia"/>
                        </w:rPr>
                        <w:t>。一方で、未整備区間の自動運転率は、</w:t>
                      </w:r>
                      <w:r w:rsidRPr="002318D6">
                        <w:t>ベトナム領事館前</w:t>
                      </w:r>
                      <w:r w:rsidRPr="002318D6">
                        <w:rPr>
                          <w:rFonts w:hint="eastAsia"/>
                        </w:rPr>
                        <w:t>で</w:t>
                      </w:r>
                      <w:r w:rsidRPr="002318D6">
                        <w:t>36%</w:t>
                      </w:r>
                      <w:r w:rsidRPr="002318D6">
                        <w:rPr>
                          <w:rFonts w:hint="eastAsia"/>
                        </w:rPr>
                        <w:t>、市小学校</w:t>
                      </w:r>
                      <w:r w:rsidRPr="002318D6">
                        <w:t>10%にとどまり、</w:t>
                      </w:r>
                      <w:r w:rsidRPr="002318D6">
                        <w:rPr>
                          <w:rFonts w:hint="eastAsia"/>
                        </w:rPr>
                        <w:t>走行空間整備の有効性が確認できた。</w:t>
                      </w:r>
                    </w:p>
                    <w:p w14:paraId="12FB8CE1" w14:textId="0095E64F" w:rsidR="00C034D9" w:rsidRPr="002318D6" w:rsidRDefault="0068354B" w:rsidP="00C034D9">
                      <w:pPr>
                        <w:ind w:leftChars="0" w:left="0" w:firstLineChars="0" w:firstLine="0"/>
                      </w:pPr>
                      <w:r w:rsidRPr="002318D6">
                        <w:rPr>
                          <w:rFonts w:hint="eastAsia"/>
                        </w:rPr>
                        <w:t>・</w:t>
                      </w:r>
                      <w:r w:rsidR="00295FAC" w:rsidRPr="002318D6">
                        <w:rPr>
                          <w:rFonts w:hint="eastAsia"/>
                        </w:rPr>
                        <w:t>今後</w:t>
                      </w:r>
                      <w:r w:rsidR="0071197F" w:rsidRPr="002318D6">
                        <w:rPr>
                          <w:rFonts w:hint="eastAsia"/>
                        </w:rPr>
                        <w:t>、路上駐車による手動介入の多い箇所の状況を踏まえつつ、大型車や複数台の車両にも対応した停車帯の設置について</w:t>
                      </w:r>
                      <w:r w:rsidR="00295FAC" w:rsidRPr="002318D6">
                        <w:rPr>
                          <w:rFonts w:hint="eastAsia"/>
                        </w:rPr>
                        <w:t>検討する。</w:t>
                      </w:r>
                    </w:p>
                  </w:txbxContent>
                </v:textbox>
                <w10:wrap type="square" anchorx="margin"/>
              </v:shape>
            </w:pict>
          </mc:Fallback>
        </mc:AlternateContent>
      </w:r>
      <w:r w:rsidR="004A15FD">
        <w:rPr>
          <w:rFonts w:hint="eastAsia"/>
          <w:spacing w:val="-4"/>
          <w:lang w:eastAsia="zh-TW"/>
        </w:rPr>
        <w:t>■技術面</w:t>
      </w:r>
    </w:p>
    <w:p w14:paraId="7D2A1821" w14:textId="5C8B5D34" w:rsidR="00184382" w:rsidRDefault="00184382" w:rsidP="004A15FD">
      <w:pPr>
        <w:ind w:leftChars="0" w:left="0" w:firstLineChars="0" w:firstLine="0"/>
        <w:rPr>
          <w:spacing w:val="-4"/>
        </w:rPr>
      </w:pPr>
    </w:p>
    <w:p w14:paraId="3C710565" w14:textId="69837EF6" w:rsidR="004A15FD" w:rsidRDefault="002318D6" w:rsidP="004A15FD">
      <w:pPr>
        <w:ind w:leftChars="0" w:left="0" w:firstLineChars="0" w:firstLine="0"/>
        <w:rPr>
          <w:spacing w:val="-4"/>
        </w:rPr>
      </w:pPr>
      <w:r w:rsidRPr="004A15FD">
        <w:rPr>
          <w:noProof/>
          <w:spacing w:val="-4"/>
        </w:rPr>
        <mc:AlternateContent>
          <mc:Choice Requires="wps">
            <w:drawing>
              <wp:anchor distT="45720" distB="45720" distL="114300" distR="114300" simplePos="0" relativeHeight="251658244" behindDoc="0" locked="0" layoutInCell="1" allowOverlap="1" wp14:anchorId="6F957456" wp14:editId="4ED0E68D">
                <wp:simplePos x="0" y="0"/>
                <wp:positionH relativeFrom="margin">
                  <wp:posOffset>0</wp:posOffset>
                </wp:positionH>
                <wp:positionV relativeFrom="paragraph">
                  <wp:posOffset>249555</wp:posOffset>
                </wp:positionV>
                <wp:extent cx="6386195" cy="3526790"/>
                <wp:effectExtent l="0" t="0" r="14605" b="16510"/>
                <wp:wrapSquare wrapText="bothSides"/>
                <wp:docPr id="7"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3526790"/>
                        </a:xfrm>
                        <a:prstGeom prst="rect">
                          <a:avLst/>
                        </a:prstGeom>
                        <a:solidFill>
                          <a:srgbClr val="FFFFFF"/>
                        </a:solidFill>
                        <a:ln w="9525">
                          <a:solidFill>
                            <a:srgbClr val="000000"/>
                          </a:solidFill>
                          <a:miter lim="800000"/>
                          <a:headEnd/>
                          <a:tailEnd/>
                        </a:ln>
                      </wps:spPr>
                      <wps:txbx>
                        <w:txbxContent>
                          <w:p w14:paraId="19396DA1" w14:textId="77777777" w:rsidR="00BB73D4" w:rsidRPr="002318D6" w:rsidRDefault="00BB73D4" w:rsidP="00C034D9">
                            <w:pPr>
                              <w:ind w:leftChars="0" w:left="0" w:firstLineChars="0" w:firstLine="0"/>
                              <w:rPr>
                                <w:lang w:val="en-US"/>
                              </w:rPr>
                            </w:pPr>
                            <w:r w:rsidRPr="002318D6">
                              <w:rPr>
                                <w:rFonts w:hint="eastAsia"/>
                                <w:lang w:val="en-US"/>
                              </w:rPr>
                              <w:t>・</w:t>
                            </w:r>
                            <w:r w:rsidR="00C034D9" w:rsidRPr="002318D6">
                              <w:rPr>
                                <w:rFonts w:hint="eastAsia"/>
                                <w:u w:val="single"/>
                                <w:lang w:val="en-US"/>
                              </w:rPr>
                              <w:t>自動運転への信頼性</w:t>
                            </w:r>
                          </w:p>
                          <w:p w14:paraId="6CBB0BC4" w14:textId="02ABF096" w:rsidR="00C034D9" w:rsidRPr="002318D6" w:rsidRDefault="00C034D9" w:rsidP="00C034D9">
                            <w:pPr>
                              <w:ind w:leftChars="0" w:left="0" w:firstLineChars="0" w:firstLine="0"/>
                              <w:rPr>
                                <w:lang w:val="en-US"/>
                              </w:rPr>
                            </w:pPr>
                            <w:r w:rsidRPr="002318D6">
                              <w:rPr>
                                <w:lang w:val="en-US"/>
                              </w:rPr>
                              <w:t>乗車体験を通じて利用者の意識変化を</w:t>
                            </w:r>
                            <w:r w:rsidRPr="002318D6">
                              <w:rPr>
                                <w:rFonts w:hint="eastAsia"/>
                                <w:lang w:val="en-US"/>
                              </w:rPr>
                              <w:t>アンケート調査で</w:t>
                            </w:r>
                            <w:r w:rsidRPr="002318D6">
                              <w:rPr>
                                <w:lang w:val="en-US"/>
                              </w:rPr>
                              <w:t>把握した結果、安全性について「良くなった」「まあ良くなった」と回答した人が約70％、乗り心地についても同様の回答が約69％を占め、自動運転に対する信頼性は向上した</w:t>
                            </w:r>
                            <w:r w:rsidRPr="002318D6">
                              <w:rPr>
                                <w:rFonts w:hint="eastAsia"/>
                                <w:lang w:val="en-US"/>
                              </w:rPr>
                              <w:t>。</w:t>
                            </w:r>
                          </w:p>
                          <w:p w14:paraId="1F74BBFA" w14:textId="77777777" w:rsidR="00BB73D4" w:rsidRPr="002318D6" w:rsidRDefault="00BB73D4" w:rsidP="00B167D0">
                            <w:pPr>
                              <w:ind w:leftChars="0" w:left="0" w:firstLineChars="0" w:firstLine="0"/>
                              <w:rPr>
                                <w:lang w:val="en-US"/>
                              </w:rPr>
                            </w:pPr>
                            <w:r w:rsidRPr="002318D6">
                              <w:rPr>
                                <w:rFonts w:hint="eastAsia"/>
                                <w:lang w:val="en-US"/>
                              </w:rPr>
                              <w:t>・</w:t>
                            </w:r>
                            <w:r w:rsidR="00C034D9" w:rsidRPr="002318D6">
                              <w:rPr>
                                <w:rFonts w:hint="eastAsia"/>
                                <w:u w:val="single"/>
                                <w:lang w:val="en-US"/>
                              </w:rPr>
                              <w:t>レベル</w:t>
                            </w:r>
                            <w:r w:rsidR="00C034D9" w:rsidRPr="002318D6">
                              <w:rPr>
                                <w:u w:val="single"/>
                                <w:lang w:val="en-US"/>
                              </w:rPr>
                              <w:t>4運行時の</w:t>
                            </w:r>
                            <w:r w:rsidR="00416F45" w:rsidRPr="002318D6">
                              <w:rPr>
                                <w:rFonts w:hint="eastAsia"/>
                                <w:u w:val="single"/>
                                <w:lang w:val="en-US"/>
                              </w:rPr>
                              <w:t>無人</w:t>
                            </w:r>
                            <w:r w:rsidR="00C034D9" w:rsidRPr="002318D6">
                              <w:rPr>
                                <w:u w:val="single"/>
                                <w:lang w:val="en-US"/>
                              </w:rPr>
                              <w:t>自動運転バスに対する受容性</w:t>
                            </w:r>
                          </w:p>
                          <w:p w14:paraId="0FDB868A" w14:textId="3F0AE15E" w:rsidR="004A15FD" w:rsidRPr="002318D6" w:rsidRDefault="00C034D9" w:rsidP="00B167D0">
                            <w:pPr>
                              <w:ind w:leftChars="0" w:left="0" w:firstLineChars="0" w:firstLine="0"/>
                              <w:rPr>
                                <w:lang w:val="en-US"/>
                              </w:rPr>
                            </w:pPr>
                            <w:r w:rsidRPr="002318D6">
                              <w:rPr>
                                <w:rFonts w:hint="eastAsia"/>
                                <w:lang w:val="en-US"/>
                              </w:rPr>
                              <w:t>利用者アンケート調査結果より、</w:t>
                            </w:r>
                            <w:r w:rsidRPr="002318D6">
                              <w:rPr>
                                <w:lang w:val="en-US"/>
                              </w:rPr>
                              <w:t>事故発生時やトラブル発生時の対応、障害物や歩行者への反応、急病人等への対応に不安を感じ</w:t>
                            </w:r>
                            <w:r w:rsidRPr="002318D6">
                              <w:rPr>
                                <w:rFonts w:hint="eastAsia"/>
                                <w:lang w:val="en-US"/>
                              </w:rPr>
                              <w:t>ると答えた人が回答者の</w:t>
                            </w:r>
                            <w:r w:rsidRPr="002318D6">
                              <w:rPr>
                                <w:lang w:val="en-US"/>
                              </w:rPr>
                              <w:t>50％以上を占め</w:t>
                            </w:r>
                            <w:r w:rsidR="00416F45" w:rsidRPr="002318D6">
                              <w:rPr>
                                <w:rFonts w:hint="eastAsia"/>
                                <w:lang w:val="en-US"/>
                              </w:rPr>
                              <w:t>ている</w:t>
                            </w:r>
                            <w:r w:rsidRPr="002318D6">
                              <w:rPr>
                                <w:lang w:val="en-US"/>
                              </w:rPr>
                              <w:t>。</w:t>
                            </w:r>
                            <w:r w:rsidR="00416F45" w:rsidRPr="002318D6">
                              <w:rPr>
                                <w:rFonts w:hint="eastAsia"/>
                                <w:lang w:val="en-US"/>
                              </w:rPr>
                              <w:t>無人化に向けては、</w:t>
                            </w:r>
                            <w:r w:rsidRPr="002318D6">
                              <w:rPr>
                                <w:rFonts w:hint="eastAsia"/>
                                <w:lang w:val="en-US"/>
                              </w:rPr>
                              <w:t>有事の際</w:t>
                            </w:r>
                            <w:r w:rsidR="000F08C9" w:rsidRPr="002318D6">
                              <w:rPr>
                                <w:rFonts w:hint="eastAsia"/>
                                <w:lang w:val="en-US"/>
                              </w:rPr>
                              <w:t>の</w:t>
                            </w:r>
                            <w:r w:rsidRPr="002318D6">
                              <w:rPr>
                                <w:rFonts w:hint="eastAsia"/>
                                <w:lang w:val="en-US"/>
                              </w:rPr>
                              <w:t>不安感が大きいことから、確実な遠隔監視体制の構築に加え、事故発生時等の有人対応が可能となるような</w:t>
                            </w:r>
                            <w:r w:rsidR="000F08C9" w:rsidRPr="002318D6">
                              <w:rPr>
                                <w:rFonts w:hint="eastAsia"/>
                                <w:lang w:val="en-US"/>
                              </w:rPr>
                              <w:t>現場措置業務体制</w:t>
                            </w:r>
                            <w:r w:rsidRPr="002318D6">
                              <w:rPr>
                                <w:rFonts w:hint="eastAsia"/>
                                <w:lang w:val="en-US"/>
                              </w:rPr>
                              <w:t>も併せて構築していくことが必要である。</w:t>
                            </w:r>
                          </w:p>
                          <w:p w14:paraId="0E365152" w14:textId="2108D8FF" w:rsidR="00416F45" w:rsidRPr="002318D6" w:rsidRDefault="00416F45" w:rsidP="00B167D0">
                            <w:pPr>
                              <w:ind w:leftChars="0" w:left="0" w:firstLineChars="0" w:firstLine="0"/>
                              <w:rPr>
                                <w:lang w:val="en-US"/>
                              </w:rPr>
                            </w:pPr>
                            <w:r w:rsidRPr="002318D6">
                              <w:rPr>
                                <w:rFonts w:hint="eastAsia"/>
                                <w:lang w:val="en-US"/>
                              </w:rPr>
                              <w:t>・</w:t>
                            </w:r>
                            <w:r w:rsidRPr="002318D6">
                              <w:rPr>
                                <w:rFonts w:hint="eastAsia"/>
                                <w:u w:val="single"/>
                                <w:lang w:val="en-US"/>
                              </w:rPr>
                              <w:t>認知向上に向けた取組</w:t>
                            </w:r>
                          </w:p>
                          <w:p w14:paraId="2B4B3D7C" w14:textId="0167A891" w:rsidR="00416F45" w:rsidRPr="002318D6" w:rsidRDefault="00416F45" w:rsidP="00B167D0">
                            <w:pPr>
                              <w:ind w:leftChars="0" w:left="0" w:firstLineChars="0" w:firstLine="0"/>
                              <w:rPr>
                                <w:lang w:val="en-US"/>
                              </w:rPr>
                            </w:pPr>
                            <w:r w:rsidRPr="002318D6">
                              <w:rPr>
                                <w:rFonts w:hint="eastAsia"/>
                                <w:lang w:val="en-US"/>
                              </w:rPr>
                              <w:t>実証実験の開始にあたり、広報紙</w:t>
                            </w:r>
                            <w:r w:rsidR="00B61BCA" w:rsidRPr="002318D6">
                              <w:rPr>
                                <w:rFonts w:hint="eastAsia"/>
                                <w:lang w:val="en-US"/>
                              </w:rPr>
                              <w:t>や市ホームページ</w:t>
                            </w:r>
                            <w:r w:rsidRPr="002318D6">
                              <w:rPr>
                                <w:rFonts w:hint="eastAsia"/>
                                <w:lang w:val="en-US"/>
                              </w:rPr>
                              <w:t>、自動運転専用の特設SNS（X及びLINE）の開設、実証実験のチラシ作成、路上で維持たるサイネージでの表示など</w:t>
                            </w:r>
                            <w:r w:rsidR="001B18DF" w:rsidRPr="002318D6">
                              <w:rPr>
                                <w:rFonts w:hint="eastAsia"/>
                                <w:lang w:val="en-US"/>
                              </w:rPr>
                              <w:t>で</w:t>
                            </w:r>
                            <w:r w:rsidRPr="002318D6">
                              <w:rPr>
                                <w:rFonts w:hint="eastAsia"/>
                                <w:lang w:val="en-US"/>
                              </w:rPr>
                              <w:t>情報発信を実施</w:t>
                            </w:r>
                            <w:r w:rsidR="001B18DF" w:rsidRPr="002318D6">
                              <w:rPr>
                                <w:rFonts w:hint="eastAsia"/>
                                <w:lang w:val="en-US"/>
                              </w:rPr>
                              <w:t>するとともに、乗車体験の開始前に出発式を実施した</w:t>
                            </w:r>
                            <w:r w:rsidRPr="002318D6">
                              <w:rPr>
                                <w:rFonts w:hint="eastAsia"/>
                                <w:lang w:val="en-US"/>
                              </w:rPr>
                              <w:t>。</w:t>
                            </w:r>
                            <w:r w:rsidR="00B61BCA" w:rsidRPr="002318D6">
                              <w:rPr>
                                <w:rFonts w:hint="eastAsia"/>
                                <w:lang w:val="en-US"/>
                              </w:rPr>
                              <w:t>乗車アンケートでは、本実験についてホームページで認知した割合が36%、SNSが21%、広報紙が16%となっており、複数媒体での発信効果が見られた。</w:t>
                            </w:r>
                          </w:p>
                          <w:p w14:paraId="3BD5260A" w14:textId="372B801B" w:rsidR="00416F45" w:rsidRPr="002318D6" w:rsidRDefault="001B18DF" w:rsidP="00B167D0">
                            <w:pPr>
                              <w:ind w:leftChars="0" w:left="0" w:firstLineChars="0" w:firstLine="0"/>
                              <w:rPr>
                                <w:lang w:val="en-US"/>
                              </w:rPr>
                            </w:pPr>
                            <w:r w:rsidRPr="002318D6">
                              <w:rPr>
                                <w:rFonts w:hint="eastAsia"/>
                                <w:lang w:val="en-US"/>
                              </w:rPr>
                              <w:t>また、自動運転の実装する近隣</w:t>
                            </w:r>
                            <w:r w:rsidR="0071197F" w:rsidRPr="002318D6">
                              <w:rPr>
                                <w:rFonts w:hint="eastAsia"/>
                                <w:lang w:val="en-US"/>
                              </w:rPr>
                              <w:t>小学</w:t>
                            </w:r>
                            <w:r w:rsidRPr="002318D6">
                              <w:rPr>
                                <w:rFonts w:hint="eastAsia"/>
                                <w:lang w:val="en-US"/>
                              </w:rPr>
                              <w:t>校区の代表者が集まる自治連合協議会や本市の自動運転の取組を推進する</w:t>
                            </w:r>
                            <w:r w:rsidRPr="002318D6">
                              <w:rPr>
                                <w:rFonts w:hint="eastAsia"/>
                                <w:strike/>
                                <w:lang w:val="en-US"/>
                              </w:rPr>
                              <w:t>、</w:t>
                            </w:r>
                            <w:r w:rsidRPr="002318D6">
                              <w:rPr>
                                <w:lang w:val="en-US"/>
                              </w:rPr>
                              <w:t>SMI都心ライン等推進協議会及び</w:t>
                            </w:r>
                            <w:r w:rsidRPr="002318D6">
                              <w:rPr>
                                <w:strike/>
                                <w:lang w:val="en-US"/>
                              </w:rPr>
                              <w:t>、</w:t>
                            </w:r>
                            <w:r w:rsidRPr="002318D6">
                              <w:rPr>
                                <w:lang w:val="en-US"/>
                              </w:rPr>
                              <w:t>SMI都心ライン自動運転技術等検討分科会</w:t>
                            </w:r>
                            <w:r w:rsidR="0071197F" w:rsidRPr="002318D6">
                              <w:rPr>
                                <w:rFonts w:hint="eastAsia"/>
                                <w:lang w:val="en-US"/>
                              </w:rPr>
                              <w:t>に加え、</w:t>
                            </w:r>
                            <w:r w:rsidRPr="002318D6">
                              <w:rPr>
                                <w:lang w:val="en-US"/>
                              </w:rPr>
                              <w:t>障害者</w:t>
                            </w:r>
                            <w:r w:rsidR="0071197F" w:rsidRPr="002318D6">
                              <w:rPr>
                                <w:rFonts w:hint="eastAsia"/>
                                <w:lang w:val="en-US"/>
                              </w:rPr>
                              <w:t>団体にも</w:t>
                            </w:r>
                            <w:r w:rsidRPr="002318D6">
                              <w:rPr>
                                <w:lang w:val="en-US"/>
                              </w:rPr>
                              <w:t>乗車して頂き、幅広く意見交換を実施</w:t>
                            </w:r>
                            <w:r w:rsidR="008F0C32" w:rsidRPr="002318D6">
                              <w:rPr>
                                <w:rFonts w:hint="eastAsia"/>
                                <w:lang w:val="en-US"/>
                              </w:rPr>
                              <w:t>した</w:t>
                            </w:r>
                            <w:r w:rsidRPr="002318D6">
                              <w:rPr>
                                <w:rFonts w:hint="eastAsia"/>
                                <w:lang w:val="en-US"/>
                              </w:rPr>
                              <w:t>。沿道の小学生に、子どもの頃から自動運転を身近に感じられる環境の構築を図る出前授業を実施</w:t>
                            </w:r>
                            <w:r w:rsidR="0003782C" w:rsidRPr="002318D6">
                              <w:rPr>
                                <w:rFonts w:hint="eastAsia"/>
                                <w:lang w:val="en-US"/>
                              </w:rPr>
                              <w:t>するなど、社会受容性向上に</w:t>
                            </w:r>
                            <w:r w:rsidR="00BB73D4" w:rsidRPr="002318D6">
                              <w:rPr>
                                <w:rFonts w:hint="eastAsia"/>
                                <w:lang w:val="en-US"/>
                              </w:rPr>
                              <w:t>向けた取組</w:t>
                            </w:r>
                            <w:r w:rsidR="008F0C32" w:rsidRPr="002318D6">
                              <w:rPr>
                                <w:rFonts w:hint="eastAsia"/>
                                <w:lang w:val="en-US"/>
                              </w:rPr>
                              <w:t>も</w:t>
                            </w:r>
                            <w:r w:rsidR="00BB73D4" w:rsidRPr="002318D6">
                              <w:rPr>
                                <w:rFonts w:hint="eastAsia"/>
                                <w:lang w:val="en-US"/>
                              </w:rPr>
                              <w:t>実施</w:t>
                            </w:r>
                            <w:r w:rsidR="00BA5B23" w:rsidRPr="002318D6">
                              <w:rPr>
                                <w:rFonts w:hint="eastAsia"/>
                                <w:lang w:val="en-US"/>
                              </w:rPr>
                              <w:t>した</w:t>
                            </w:r>
                            <w:r w:rsidR="0003782C" w:rsidRPr="002318D6">
                              <w:rPr>
                                <w:rFonts w:hint="eastAsia"/>
                                <w:lang w:val="en-U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957456" id="テキスト ボックス 7" o:spid="_x0000_s1032" type="#_x0000_t202" style="position:absolute;margin-left:0;margin-top:19.65pt;width:502.85pt;height:277.7pt;z-index:2516582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">
                <v:textbox>
                  <w:txbxContent>
                    <w:p w14:paraId="19396DA1" w14:textId="77777777" w:rsidR="00BB73D4" w:rsidRPr="002318D6" w:rsidRDefault="00BB73D4" w:rsidP="00C034D9">
                      <w:pPr>
                        <w:ind w:leftChars="0" w:left="0" w:firstLineChars="0" w:firstLine="0"/>
                        <w:rPr>
                          <w:lang w:val="en-US"/>
                        </w:rPr>
                      </w:pPr>
                      <w:r w:rsidRPr="002318D6">
                        <w:rPr>
                          <w:rFonts w:hint="eastAsia"/>
                          <w:lang w:val="en-US"/>
                        </w:rPr>
                        <w:t>・</w:t>
                      </w:r>
                      <w:r w:rsidR="00C034D9" w:rsidRPr="002318D6">
                        <w:rPr>
                          <w:rFonts w:hint="eastAsia"/>
                          <w:u w:val="single"/>
                          <w:lang w:val="en-US"/>
                        </w:rPr>
                        <w:t>自動運転への信頼性</w:t>
                      </w:r>
                    </w:p>
                    <w:p w14:paraId="6CBB0BC4" w14:textId="02ABF096" w:rsidR="00C034D9" w:rsidRPr="002318D6" w:rsidRDefault="00C034D9" w:rsidP="00C034D9">
                      <w:pPr>
                        <w:ind w:leftChars="0" w:left="0" w:firstLineChars="0" w:firstLine="0"/>
                        <w:rPr>
                          <w:lang w:val="en-US"/>
                        </w:rPr>
                      </w:pPr>
                      <w:r w:rsidRPr="002318D6">
                        <w:rPr>
                          <w:lang w:val="en-US"/>
                        </w:rPr>
                        <w:t>乗車体験を通じて利用者の意識変化を</w:t>
                      </w:r>
                      <w:r w:rsidRPr="002318D6">
                        <w:rPr>
                          <w:rFonts w:hint="eastAsia"/>
                          <w:lang w:val="en-US"/>
                        </w:rPr>
                        <w:t>アンケート調査で</w:t>
                      </w:r>
                      <w:r w:rsidRPr="002318D6">
                        <w:rPr>
                          <w:lang w:val="en-US"/>
                        </w:rPr>
                        <w:t>把握した結果、安全性について「良くなった」「まあ良くなった」と回答した人が約70％、乗り心地についても同様の回答が約69％を占め、自動運転に対する信頼性は向上した</w:t>
                      </w:r>
                      <w:r w:rsidRPr="002318D6">
                        <w:rPr>
                          <w:rFonts w:hint="eastAsia"/>
                          <w:lang w:val="en-US"/>
                        </w:rPr>
                        <w:t>。</w:t>
                      </w:r>
                    </w:p>
                    <w:p w14:paraId="1F74BBFA" w14:textId="77777777" w:rsidR="00BB73D4" w:rsidRPr="002318D6" w:rsidRDefault="00BB73D4" w:rsidP="00B167D0">
                      <w:pPr>
                        <w:ind w:leftChars="0" w:left="0" w:firstLineChars="0" w:firstLine="0"/>
                        <w:rPr>
                          <w:lang w:val="en-US"/>
                        </w:rPr>
                      </w:pPr>
                      <w:r w:rsidRPr="002318D6">
                        <w:rPr>
                          <w:rFonts w:hint="eastAsia"/>
                          <w:lang w:val="en-US"/>
                        </w:rPr>
                        <w:t>・</w:t>
                      </w:r>
                      <w:r w:rsidR="00C034D9" w:rsidRPr="002318D6">
                        <w:rPr>
                          <w:rFonts w:hint="eastAsia"/>
                          <w:u w:val="single"/>
                          <w:lang w:val="en-US"/>
                        </w:rPr>
                        <w:t>レベル</w:t>
                      </w:r>
                      <w:r w:rsidR="00C034D9" w:rsidRPr="002318D6">
                        <w:rPr>
                          <w:u w:val="single"/>
                          <w:lang w:val="en-US"/>
                        </w:rPr>
                        <w:t>4運行時の</w:t>
                      </w:r>
                      <w:r w:rsidR="00416F45" w:rsidRPr="002318D6">
                        <w:rPr>
                          <w:rFonts w:hint="eastAsia"/>
                          <w:u w:val="single"/>
                          <w:lang w:val="en-US"/>
                        </w:rPr>
                        <w:t>無人</w:t>
                      </w:r>
                      <w:r w:rsidR="00C034D9" w:rsidRPr="002318D6">
                        <w:rPr>
                          <w:u w:val="single"/>
                          <w:lang w:val="en-US"/>
                        </w:rPr>
                        <w:t>自動運転バスに対する受容性</w:t>
                      </w:r>
                    </w:p>
                    <w:p w14:paraId="0FDB868A" w14:textId="3F0AE15E" w:rsidR="004A15FD" w:rsidRPr="002318D6" w:rsidRDefault="00C034D9" w:rsidP="00B167D0">
                      <w:pPr>
                        <w:ind w:leftChars="0" w:left="0" w:firstLineChars="0" w:firstLine="0"/>
                        <w:rPr>
                          <w:lang w:val="en-US"/>
                        </w:rPr>
                      </w:pPr>
                      <w:r w:rsidRPr="002318D6">
                        <w:rPr>
                          <w:rFonts w:hint="eastAsia"/>
                          <w:lang w:val="en-US"/>
                        </w:rPr>
                        <w:t>利用者アンケート調査結果より、</w:t>
                      </w:r>
                      <w:r w:rsidRPr="002318D6">
                        <w:rPr>
                          <w:lang w:val="en-US"/>
                        </w:rPr>
                        <w:t>事故発生時やトラブル発生時の対応、障害物や歩行者への反応、急病人等への対応に不安を感じ</w:t>
                      </w:r>
                      <w:r w:rsidRPr="002318D6">
                        <w:rPr>
                          <w:rFonts w:hint="eastAsia"/>
                          <w:lang w:val="en-US"/>
                        </w:rPr>
                        <w:t>ると答えた人が回答者の</w:t>
                      </w:r>
                      <w:r w:rsidRPr="002318D6">
                        <w:rPr>
                          <w:lang w:val="en-US"/>
                        </w:rPr>
                        <w:t>50％以上を占め</w:t>
                      </w:r>
                      <w:r w:rsidR="00416F45" w:rsidRPr="002318D6">
                        <w:rPr>
                          <w:rFonts w:hint="eastAsia"/>
                          <w:lang w:val="en-US"/>
                        </w:rPr>
                        <w:t>ている</w:t>
                      </w:r>
                      <w:r w:rsidRPr="002318D6">
                        <w:rPr>
                          <w:lang w:val="en-US"/>
                        </w:rPr>
                        <w:t>。</w:t>
                      </w:r>
                      <w:r w:rsidR="00416F45" w:rsidRPr="002318D6">
                        <w:rPr>
                          <w:rFonts w:hint="eastAsia"/>
                          <w:lang w:val="en-US"/>
                        </w:rPr>
                        <w:t>無人化に向けては、</w:t>
                      </w:r>
                      <w:r w:rsidRPr="002318D6">
                        <w:rPr>
                          <w:rFonts w:hint="eastAsia"/>
                          <w:lang w:val="en-US"/>
                        </w:rPr>
                        <w:t>有事の際</w:t>
                      </w:r>
                      <w:r w:rsidR="000F08C9" w:rsidRPr="002318D6">
                        <w:rPr>
                          <w:rFonts w:hint="eastAsia"/>
                          <w:lang w:val="en-US"/>
                        </w:rPr>
                        <w:t>の</w:t>
                      </w:r>
                      <w:r w:rsidRPr="002318D6">
                        <w:rPr>
                          <w:rFonts w:hint="eastAsia"/>
                          <w:lang w:val="en-US"/>
                        </w:rPr>
                        <w:t>不安感が大きいことから、確実な遠隔監視体制の構築に加え、事故発生時等の有人対応が可能となるような</w:t>
                      </w:r>
                      <w:r w:rsidR="000F08C9" w:rsidRPr="002318D6">
                        <w:rPr>
                          <w:rFonts w:hint="eastAsia"/>
                          <w:lang w:val="en-US"/>
                        </w:rPr>
                        <w:t>現場措置業務体制</w:t>
                      </w:r>
                      <w:r w:rsidRPr="002318D6">
                        <w:rPr>
                          <w:rFonts w:hint="eastAsia"/>
                          <w:lang w:val="en-US"/>
                        </w:rPr>
                        <w:t>も併せて構築していくことが必要である。</w:t>
                      </w:r>
                    </w:p>
                    <w:p w14:paraId="0E365152" w14:textId="2108D8FF" w:rsidR="00416F45" w:rsidRPr="002318D6" w:rsidRDefault="00416F45" w:rsidP="00B167D0">
                      <w:pPr>
                        <w:ind w:leftChars="0" w:left="0" w:firstLineChars="0" w:firstLine="0"/>
                        <w:rPr>
                          <w:lang w:val="en-US"/>
                        </w:rPr>
                      </w:pPr>
                      <w:r w:rsidRPr="002318D6">
                        <w:rPr>
                          <w:rFonts w:hint="eastAsia"/>
                          <w:lang w:val="en-US"/>
                        </w:rPr>
                        <w:t>・</w:t>
                      </w:r>
                      <w:r w:rsidRPr="002318D6">
                        <w:rPr>
                          <w:rFonts w:hint="eastAsia"/>
                          <w:u w:val="single"/>
                          <w:lang w:val="en-US"/>
                        </w:rPr>
                        <w:t>認知向上に向けた取組</w:t>
                      </w:r>
                    </w:p>
                    <w:p w14:paraId="2B4B3D7C" w14:textId="0167A891" w:rsidR="00416F45" w:rsidRPr="002318D6" w:rsidRDefault="00416F45" w:rsidP="00B167D0">
                      <w:pPr>
                        <w:ind w:leftChars="0" w:left="0" w:firstLineChars="0" w:firstLine="0"/>
                        <w:rPr>
                          <w:lang w:val="en-US"/>
                        </w:rPr>
                      </w:pPr>
                      <w:r w:rsidRPr="002318D6">
                        <w:rPr>
                          <w:rFonts w:hint="eastAsia"/>
                          <w:lang w:val="en-US"/>
                        </w:rPr>
                        <w:t>実証実験の開始にあたり、広報紙</w:t>
                      </w:r>
                      <w:r w:rsidR="00B61BCA" w:rsidRPr="002318D6">
                        <w:rPr>
                          <w:rFonts w:hint="eastAsia"/>
                          <w:lang w:val="en-US"/>
                        </w:rPr>
                        <w:t>や市ホームページ</w:t>
                      </w:r>
                      <w:r w:rsidRPr="002318D6">
                        <w:rPr>
                          <w:rFonts w:hint="eastAsia"/>
                          <w:lang w:val="en-US"/>
                        </w:rPr>
                        <w:t>、自動運転専用の特設SNS（X及びLINE）の開設、実証実験のチラシ作成、路上で維持たるサイネージでの表示など</w:t>
                      </w:r>
                      <w:r w:rsidR="001B18DF" w:rsidRPr="002318D6">
                        <w:rPr>
                          <w:rFonts w:hint="eastAsia"/>
                          <w:lang w:val="en-US"/>
                        </w:rPr>
                        <w:t>で</w:t>
                      </w:r>
                      <w:r w:rsidRPr="002318D6">
                        <w:rPr>
                          <w:rFonts w:hint="eastAsia"/>
                          <w:lang w:val="en-US"/>
                        </w:rPr>
                        <w:t>情報発信を実施</w:t>
                      </w:r>
                      <w:r w:rsidR="001B18DF" w:rsidRPr="002318D6">
                        <w:rPr>
                          <w:rFonts w:hint="eastAsia"/>
                          <w:lang w:val="en-US"/>
                        </w:rPr>
                        <w:t>するとともに、乗車体験の開始前に出発式を実施した</w:t>
                      </w:r>
                      <w:r w:rsidRPr="002318D6">
                        <w:rPr>
                          <w:rFonts w:hint="eastAsia"/>
                          <w:lang w:val="en-US"/>
                        </w:rPr>
                        <w:t>。</w:t>
                      </w:r>
                      <w:r w:rsidR="00B61BCA" w:rsidRPr="002318D6">
                        <w:rPr>
                          <w:rFonts w:hint="eastAsia"/>
                          <w:lang w:val="en-US"/>
                        </w:rPr>
                        <w:t>乗車アンケートでは、本実験についてホームページで認知した割合が36%、SNSが21%、広報紙が16%となっており、複数媒体での発信効果が見られた。</w:t>
                      </w:r>
                    </w:p>
                    <w:p w14:paraId="3BD5260A" w14:textId="372B801B" w:rsidR="00416F45" w:rsidRPr="002318D6" w:rsidRDefault="001B18DF" w:rsidP="00B167D0">
                      <w:pPr>
                        <w:ind w:leftChars="0" w:left="0" w:firstLineChars="0" w:firstLine="0"/>
                        <w:rPr>
                          <w:lang w:val="en-US"/>
                        </w:rPr>
                      </w:pPr>
                      <w:r w:rsidRPr="002318D6">
                        <w:rPr>
                          <w:rFonts w:hint="eastAsia"/>
                          <w:lang w:val="en-US"/>
                        </w:rPr>
                        <w:t>また、自動運転の実装する近隣</w:t>
                      </w:r>
                      <w:r w:rsidR="0071197F" w:rsidRPr="002318D6">
                        <w:rPr>
                          <w:rFonts w:hint="eastAsia"/>
                          <w:lang w:val="en-US"/>
                        </w:rPr>
                        <w:t>小学</w:t>
                      </w:r>
                      <w:r w:rsidRPr="002318D6">
                        <w:rPr>
                          <w:rFonts w:hint="eastAsia"/>
                          <w:lang w:val="en-US"/>
                        </w:rPr>
                        <w:t>校区の代表者が集まる自治連合協議会や本市の自動運転の取組を推進する</w:t>
                      </w:r>
                      <w:r w:rsidRPr="002318D6">
                        <w:rPr>
                          <w:rFonts w:hint="eastAsia"/>
                          <w:strike/>
                          <w:lang w:val="en-US"/>
                        </w:rPr>
                        <w:t>、</w:t>
                      </w:r>
                      <w:r w:rsidRPr="002318D6">
                        <w:rPr>
                          <w:lang w:val="en-US"/>
                        </w:rPr>
                        <w:t>SMI都心ライン等推進協議会及び</w:t>
                      </w:r>
                      <w:r w:rsidRPr="002318D6">
                        <w:rPr>
                          <w:strike/>
                          <w:lang w:val="en-US"/>
                        </w:rPr>
                        <w:t>、</w:t>
                      </w:r>
                      <w:r w:rsidRPr="002318D6">
                        <w:rPr>
                          <w:lang w:val="en-US"/>
                        </w:rPr>
                        <w:t>SMI都心ライン自動運転技術等検討分科会</w:t>
                      </w:r>
                      <w:r w:rsidR="0071197F" w:rsidRPr="002318D6">
                        <w:rPr>
                          <w:rFonts w:hint="eastAsia"/>
                          <w:lang w:val="en-US"/>
                        </w:rPr>
                        <w:t>に加え、</w:t>
                      </w:r>
                      <w:r w:rsidRPr="002318D6">
                        <w:rPr>
                          <w:lang w:val="en-US"/>
                        </w:rPr>
                        <w:t>障害者</w:t>
                      </w:r>
                      <w:r w:rsidR="0071197F" w:rsidRPr="002318D6">
                        <w:rPr>
                          <w:rFonts w:hint="eastAsia"/>
                          <w:lang w:val="en-US"/>
                        </w:rPr>
                        <w:t>団体にも</w:t>
                      </w:r>
                      <w:r w:rsidRPr="002318D6">
                        <w:rPr>
                          <w:lang w:val="en-US"/>
                        </w:rPr>
                        <w:t>乗車して頂き、幅広く意見交換を実施</w:t>
                      </w:r>
                      <w:r w:rsidR="008F0C32" w:rsidRPr="002318D6">
                        <w:rPr>
                          <w:rFonts w:hint="eastAsia"/>
                          <w:lang w:val="en-US"/>
                        </w:rPr>
                        <w:t>した</w:t>
                      </w:r>
                      <w:r w:rsidRPr="002318D6">
                        <w:rPr>
                          <w:rFonts w:hint="eastAsia"/>
                          <w:lang w:val="en-US"/>
                        </w:rPr>
                        <w:t>。沿道の小学生に、子どもの頃から自動運転を身近に感じられる環境の構築を図る出前授業を実施</w:t>
                      </w:r>
                      <w:r w:rsidR="0003782C" w:rsidRPr="002318D6">
                        <w:rPr>
                          <w:rFonts w:hint="eastAsia"/>
                          <w:lang w:val="en-US"/>
                        </w:rPr>
                        <w:t>するなど、社会受容性向上に</w:t>
                      </w:r>
                      <w:r w:rsidR="00BB73D4" w:rsidRPr="002318D6">
                        <w:rPr>
                          <w:rFonts w:hint="eastAsia"/>
                          <w:lang w:val="en-US"/>
                        </w:rPr>
                        <w:t>向けた取組</w:t>
                      </w:r>
                      <w:r w:rsidR="008F0C32" w:rsidRPr="002318D6">
                        <w:rPr>
                          <w:rFonts w:hint="eastAsia"/>
                          <w:lang w:val="en-US"/>
                        </w:rPr>
                        <w:t>も</w:t>
                      </w:r>
                      <w:r w:rsidR="00BB73D4" w:rsidRPr="002318D6">
                        <w:rPr>
                          <w:rFonts w:hint="eastAsia"/>
                          <w:lang w:val="en-US"/>
                        </w:rPr>
                        <w:t>実施</w:t>
                      </w:r>
                      <w:r w:rsidR="00BA5B23" w:rsidRPr="002318D6">
                        <w:rPr>
                          <w:rFonts w:hint="eastAsia"/>
                          <w:lang w:val="en-US"/>
                        </w:rPr>
                        <w:t>した</w:t>
                      </w:r>
                      <w:r w:rsidR="0003782C" w:rsidRPr="002318D6">
                        <w:rPr>
                          <w:rFonts w:hint="eastAsia"/>
                          <w:lang w:val="en-US"/>
                        </w:rPr>
                        <w:t>。</w:t>
                      </w:r>
                    </w:p>
                  </w:txbxContent>
                </v:textbox>
                <w10:wrap type="square" anchorx="margin"/>
              </v:shape>
            </w:pict>
          </mc:Fallback>
        </mc:AlternateContent>
      </w:r>
      <w:r w:rsidR="004A15FD">
        <w:rPr>
          <w:rFonts w:hint="eastAsia"/>
          <w:spacing w:val="-4"/>
          <w:lang w:eastAsia="zh-TW"/>
        </w:rPr>
        <w:t>■社会受容性面</w:t>
      </w:r>
    </w:p>
    <w:sectPr w:rsidR="004A15FD" w:rsidSect="003A5330">
      <w:footerReference w:type="default" r:id="rId12"/>
      <w:pgSz w:w="11910" w:h="16840" w:code="9"/>
      <w:pgMar w:top="851" w:right="851" w:bottom="567" w:left="851" w:header="0" w:footer="4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691E3D" w14:textId="77777777" w:rsidR="00510923" w:rsidRDefault="00510923" w:rsidP="00456450">
      <w:r>
        <w:separator/>
      </w:r>
    </w:p>
  </w:endnote>
  <w:endnote w:type="continuationSeparator" w:id="0">
    <w:p w14:paraId="0D26CF3B" w14:textId="77777777" w:rsidR="00510923" w:rsidRDefault="00510923" w:rsidP="00456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C9442" w14:textId="0E2F8BB0" w:rsidR="00904A94" w:rsidRDefault="00F27082">
    <w:pPr>
      <w:pStyle w:val="af0"/>
    </w:pPr>
    <w:r>
      <w:rPr>
        <w:rFonts w:hint="eastAsia"/>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0123042"/>
      <w:docPartObj>
        <w:docPartGallery w:val="Page Numbers (Bottom of Page)"/>
        <w:docPartUnique/>
      </w:docPartObj>
    </w:sdtPr>
    <w:sdtEndPr/>
    <w:sdtContent>
      <w:sdt>
        <w:sdtPr>
          <w:id w:val="-737245255"/>
          <w:docPartObj>
            <w:docPartGallery w:val="Page Numbers (Top of Page)"/>
            <w:docPartUnique/>
          </w:docPartObj>
        </w:sdtPr>
        <w:sdtEndPr/>
        <w:sdtContent>
          <w:p w14:paraId="361B0372" w14:textId="7BC589C9" w:rsidR="00510923" w:rsidRDefault="00510923" w:rsidP="00456450">
            <w:pPr>
              <w:pStyle w:val="af0"/>
            </w:pPr>
            <w:r>
              <w:t xml:space="preserve"> </w:t>
            </w:r>
            <w:r w:rsidRPr="00EB64AD">
              <w:fldChar w:fldCharType="begin"/>
            </w:r>
            <w:r w:rsidRPr="00EB64AD">
              <w:instrText>PAGE</w:instrText>
            </w:r>
            <w:r w:rsidRPr="00EB64AD">
              <w:fldChar w:fldCharType="separate"/>
            </w:r>
            <w:r w:rsidR="00AD53F6">
              <w:rPr>
                <w:noProof/>
              </w:rPr>
              <w:t>15</w:t>
            </w:r>
            <w:r w:rsidRPr="00EB64AD">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775083" w14:textId="77777777" w:rsidR="00510923" w:rsidRDefault="00510923" w:rsidP="00456450">
      <w:r>
        <w:separator/>
      </w:r>
    </w:p>
  </w:footnote>
  <w:footnote w:type="continuationSeparator" w:id="0">
    <w:p w14:paraId="17AABAFE" w14:textId="77777777" w:rsidR="00510923" w:rsidRDefault="00510923" w:rsidP="004564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F5DC2"/>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 w15:restartNumberingAfterBreak="0">
    <w:nsid w:val="06DD7410"/>
    <w:multiLevelType w:val="hybridMultilevel"/>
    <w:tmpl w:val="9A842036"/>
    <w:lvl w:ilvl="0" w:tplc="01D6E7FA">
      <w:start w:val="1"/>
      <w:numFmt w:val="bullet"/>
      <w:lvlText w:val=""/>
      <w:lvlJc w:val="left"/>
      <w:pPr>
        <w:ind w:left="85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E7AC74D2">
      <w:start w:val="1"/>
      <w:numFmt w:val="bullet"/>
      <w:lvlText w:val="o"/>
      <w:lvlJc w:val="left"/>
      <w:pPr>
        <w:ind w:left="17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03EAA76C">
      <w:start w:val="1"/>
      <w:numFmt w:val="bullet"/>
      <w:lvlText w:val="▪"/>
      <w:lvlJc w:val="left"/>
      <w:pPr>
        <w:ind w:left="24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7A266946">
      <w:start w:val="1"/>
      <w:numFmt w:val="bullet"/>
      <w:lvlText w:val="•"/>
      <w:lvlJc w:val="left"/>
      <w:pPr>
        <w:ind w:left="31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25C09FF4">
      <w:start w:val="1"/>
      <w:numFmt w:val="bullet"/>
      <w:lvlText w:val="o"/>
      <w:lvlJc w:val="left"/>
      <w:pPr>
        <w:ind w:left="389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CAFCDAF8">
      <w:start w:val="1"/>
      <w:numFmt w:val="bullet"/>
      <w:lvlText w:val="▪"/>
      <w:lvlJc w:val="left"/>
      <w:pPr>
        <w:ind w:left="461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1F1AA362">
      <w:start w:val="1"/>
      <w:numFmt w:val="bullet"/>
      <w:lvlText w:val="•"/>
      <w:lvlJc w:val="left"/>
      <w:pPr>
        <w:ind w:left="53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9A624DE8">
      <w:start w:val="1"/>
      <w:numFmt w:val="bullet"/>
      <w:lvlText w:val="o"/>
      <w:lvlJc w:val="left"/>
      <w:pPr>
        <w:ind w:left="60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3F7E3B70">
      <w:start w:val="1"/>
      <w:numFmt w:val="bullet"/>
      <w:lvlText w:val="▪"/>
      <w:lvlJc w:val="left"/>
      <w:pPr>
        <w:ind w:left="67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3BC3CBE"/>
    <w:multiLevelType w:val="hybridMultilevel"/>
    <w:tmpl w:val="3F30A27A"/>
    <w:lvl w:ilvl="0" w:tplc="8A7AD4DA">
      <w:start w:val="1"/>
      <w:numFmt w:val="bullet"/>
      <w:pStyle w:val="a"/>
      <w:lvlText w:val="•"/>
      <w:lvlJc w:val="left"/>
      <w:pPr>
        <w:ind w:left="640" w:hanging="420"/>
      </w:pPr>
      <w:rPr>
        <w:rFonts w:ascii="Arial" w:hAnsi="Arial" w:hint="default"/>
        <w:spacing w:val="-55"/>
        <w:w w:val="100"/>
        <w:sz w:val="20"/>
        <w:szCs w:val="20"/>
        <w:lang w:val="ja-JP" w:eastAsia="ja-JP" w:bidi="ja-JP"/>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 w15:restartNumberingAfterBreak="0">
    <w:nsid w:val="22AE29AB"/>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4" w15:restartNumberingAfterBreak="0">
    <w:nsid w:val="233312E5"/>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5" w15:restartNumberingAfterBreak="0">
    <w:nsid w:val="25B308BF"/>
    <w:multiLevelType w:val="hybridMultilevel"/>
    <w:tmpl w:val="78E08F80"/>
    <w:lvl w:ilvl="0" w:tplc="9F8A0D22">
      <w:start w:val="1"/>
      <w:numFmt w:val="decimal"/>
      <w:suff w:val="space"/>
      <w:lvlText w:val="%1."/>
      <w:lvlJc w:val="left"/>
      <w:pPr>
        <w:ind w:left="987"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726" w:hanging="420"/>
      </w:pPr>
    </w:lvl>
    <w:lvl w:ilvl="2" w:tplc="04090011" w:tentative="1">
      <w:start w:val="1"/>
      <w:numFmt w:val="decimalEnclosedCircle"/>
      <w:lvlText w:val="%3"/>
      <w:lvlJc w:val="left"/>
      <w:pPr>
        <w:ind w:left="1146" w:hanging="420"/>
      </w:pPr>
    </w:lvl>
    <w:lvl w:ilvl="3" w:tplc="0409000F" w:tentative="1">
      <w:start w:val="1"/>
      <w:numFmt w:val="decimal"/>
      <w:lvlText w:val="%4."/>
      <w:lvlJc w:val="left"/>
      <w:pPr>
        <w:ind w:left="1566" w:hanging="420"/>
      </w:pPr>
    </w:lvl>
    <w:lvl w:ilvl="4" w:tplc="04090017" w:tentative="1">
      <w:start w:val="1"/>
      <w:numFmt w:val="aiueoFullWidth"/>
      <w:lvlText w:val="(%5)"/>
      <w:lvlJc w:val="left"/>
      <w:pPr>
        <w:ind w:left="1986" w:hanging="420"/>
      </w:pPr>
    </w:lvl>
    <w:lvl w:ilvl="5" w:tplc="04090011" w:tentative="1">
      <w:start w:val="1"/>
      <w:numFmt w:val="decimalEnclosedCircle"/>
      <w:lvlText w:val="%6"/>
      <w:lvlJc w:val="left"/>
      <w:pPr>
        <w:ind w:left="2406" w:hanging="420"/>
      </w:pPr>
    </w:lvl>
    <w:lvl w:ilvl="6" w:tplc="0409000F" w:tentative="1">
      <w:start w:val="1"/>
      <w:numFmt w:val="decimal"/>
      <w:lvlText w:val="%7."/>
      <w:lvlJc w:val="left"/>
      <w:pPr>
        <w:ind w:left="2826" w:hanging="420"/>
      </w:pPr>
    </w:lvl>
    <w:lvl w:ilvl="7" w:tplc="04090017" w:tentative="1">
      <w:start w:val="1"/>
      <w:numFmt w:val="aiueoFullWidth"/>
      <w:lvlText w:val="(%8)"/>
      <w:lvlJc w:val="left"/>
      <w:pPr>
        <w:ind w:left="3246" w:hanging="420"/>
      </w:pPr>
    </w:lvl>
    <w:lvl w:ilvl="8" w:tplc="04090011" w:tentative="1">
      <w:start w:val="1"/>
      <w:numFmt w:val="decimalEnclosedCircle"/>
      <w:lvlText w:val="%9"/>
      <w:lvlJc w:val="left"/>
      <w:pPr>
        <w:ind w:left="3666" w:hanging="420"/>
      </w:pPr>
    </w:lvl>
  </w:abstractNum>
  <w:abstractNum w:abstractNumId="6" w15:restartNumberingAfterBreak="0">
    <w:nsid w:val="2E7868FA"/>
    <w:multiLevelType w:val="hybridMultilevel"/>
    <w:tmpl w:val="04A0A8D4"/>
    <w:lvl w:ilvl="0" w:tplc="9F8A0D22">
      <w:start w:val="1"/>
      <w:numFmt w:val="decimal"/>
      <w:suff w:val="space"/>
      <w:lvlText w:val="%1."/>
      <w:lvlJc w:val="left"/>
      <w:pPr>
        <w:ind w:left="846" w:hanging="420"/>
      </w:pPr>
      <w:rPr>
        <w:rFonts w:ascii="ＭＳ Ｐ明朝" w:eastAsia="ＭＳ Ｐ明朝" w:hAnsi="ＭＳ Ｐ明朝" w:cs="ＭＳ Ｐ明朝" w:hint="default"/>
        <w:w w:val="100"/>
        <w:sz w:val="22"/>
        <w:szCs w:val="22"/>
      </w:rPr>
    </w:lvl>
    <w:lvl w:ilvl="1" w:tplc="7428BEF2">
      <w:start w:val="1"/>
      <w:numFmt w:val="decimalEnclosedCircle"/>
      <w:lvlText w:val="%2"/>
      <w:lvlJc w:val="left"/>
      <w:pPr>
        <w:ind w:left="552" w:hanging="360"/>
      </w:pPr>
      <w:rPr>
        <w:rFonts w:hint="default"/>
      </w:rPr>
    </w:lvl>
    <w:lvl w:ilvl="2" w:tplc="04090011" w:tentative="1">
      <w:start w:val="1"/>
      <w:numFmt w:val="decimalEnclosedCircle"/>
      <w:lvlText w:val="%3"/>
      <w:lvlJc w:val="left"/>
      <w:pPr>
        <w:ind w:left="1032" w:hanging="420"/>
      </w:pPr>
    </w:lvl>
    <w:lvl w:ilvl="3" w:tplc="0409000F" w:tentative="1">
      <w:start w:val="1"/>
      <w:numFmt w:val="decimal"/>
      <w:lvlText w:val="%4."/>
      <w:lvlJc w:val="left"/>
      <w:pPr>
        <w:ind w:left="1452" w:hanging="420"/>
      </w:pPr>
    </w:lvl>
    <w:lvl w:ilvl="4" w:tplc="04090017" w:tentative="1">
      <w:start w:val="1"/>
      <w:numFmt w:val="aiueoFullWidth"/>
      <w:lvlText w:val="(%5)"/>
      <w:lvlJc w:val="left"/>
      <w:pPr>
        <w:ind w:left="1872" w:hanging="420"/>
      </w:pPr>
    </w:lvl>
    <w:lvl w:ilvl="5" w:tplc="04090011" w:tentative="1">
      <w:start w:val="1"/>
      <w:numFmt w:val="decimalEnclosedCircle"/>
      <w:lvlText w:val="%6"/>
      <w:lvlJc w:val="left"/>
      <w:pPr>
        <w:ind w:left="2292" w:hanging="420"/>
      </w:pPr>
    </w:lvl>
    <w:lvl w:ilvl="6" w:tplc="0409000F" w:tentative="1">
      <w:start w:val="1"/>
      <w:numFmt w:val="decimal"/>
      <w:lvlText w:val="%7."/>
      <w:lvlJc w:val="left"/>
      <w:pPr>
        <w:ind w:left="2712" w:hanging="420"/>
      </w:pPr>
    </w:lvl>
    <w:lvl w:ilvl="7" w:tplc="04090017" w:tentative="1">
      <w:start w:val="1"/>
      <w:numFmt w:val="aiueoFullWidth"/>
      <w:lvlText w:val="(%8)"/>
      <w:lvlJc w:val="left"/>
      <w:pPr>
        <w:ind w:left="3132" w:hanging="420"/>
      </w:pPr>
    </w:lvl>
    <w:lvl w:ilvl="8" w:tplc="04090011" w:tentative="1">
      <w:start w:val="1"/>
      <w:numFmt w:val="decimalEnclosedCircle"/>
      <w:lvlText w:val="%9"/>
      <w:lvlJc w:val="left"/>
      <w:pPr>
        <w:ind w:left="3552" w:hanging="420"/>
      </w:pPr>
    </w:lvl>
  </w:abstractNum>
  <w:abstractNum w:abstractNumId="7" w15:restartNumberingAfterBreak="0">
    <w:nsid w:val="31892120"/>
    <w:multiLevelType w:val="hybridMultilevel"/>
    <w:tmpl w:val="24FE9CFE"/>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A7E208F8">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8" w15:restartNumberingAfterBreak="0">
    <w:nsid w:val="377E0E5B"/>
    <w:multiLevelType w:val="hybridMultilevel"/>
    <w:tmpl w:val="37785CB4"/>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9F8A0D22">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9" w15:restartNumberingAfterBreak="0">
    <w:nsid w:val="3CF254C5"/>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0" w15:restartNumberingAfterBreak="0">
    <w:nsid w:val="3D1C2424"/>
    <w:multiLevelType w:val="hybridMultilevel"/>
    <w:tmpl w:val="64FCB120"/>
    <w:lvl w:ilvl="0" w:tplc="9F8A0D22">
      <w:start w:val="1"/>
      <w:numFmt w:val="decimal"/>
      <w:suff w:val="space"/>
      <w:lvlText w:val="%1."/>
      <w:lvlJc w:val="left"/>
      <w:pPr>
        <w:ind w:left="954"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B554A0"/>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2" w15:restartNumberingAfterBreak="0">
    <w:nsid w:val="52A00797"/>
    <w:multiLevelType w:val="multilevel"/>
    <w:tmpl w:val="D81AED3A"/>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3" w15:restartNumberingAfterBreak="0">
    <w:nsid w:val="53CA3FF1"/>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4" w15:restartNumberingAfterBreak="0">
    <w:nsid w:val="600C75BF"/>
    <w:multiLevelType w:val="hybridMultilevel"/>
    <w:tmpl w:val="0324E818"/>
    <w:lvl w:ilvl="0" w:tplc="87A0ACE0">
      <w:start w:val="1"/>
      <w:numFmt w:val="upperRoman"/>
      <w:pStyle w:val="1"/>
      <w:lvlText w:val="%1."/>
      <w:lvlJc w:val="left"/>
      <w:pPr>
        <w:ind w:left="420"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420"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954" w:hanging="420"/>
      </w:pPr>
      <w:rPr>
        <w:rFonts w:ascii="Wingdings" w:hAnsi="Wingdings" w:hint="default"/>
        <w:w w:val="163"/>
        <w:sz w:val="22"/>
        <w:szCs w:val="22"/>
        <w:lang w:val="ja-JP" w:eastAsia="ja-JP" w:bidi="ja-JP"/>
      </w:rPr>
    </w:lvl>
    <w:lvl w:ilvl="3" w:tplc="B8D089A8">
      <w:numFmt w:val="bullet"/>
      <w:lvlText w:val="•"/>
      <w:lvlJc w:val="left"/>
      <w:pPr>
        <w:ind w:left="1978" w:hanging="420"/>
      </w:pPr>
      <w:rPr>
        <w:rFonts w:hint="default"/>
        <w:lang w:val="ja-JP" w:eastAsia="ja-JP" w:bidi="ja-JP"/>
      </w:rPr>
    </w:lvl>
    <w:lvl w:ilvl="4" w:tplc="6C9C3AD4">
      <w:numFmt w:val="bullet"/>
      <w:lvlText w:val="•"/>
      <w:lvlJc w:val="left"/>
      <w:pPr>
        <w:ind w:left="2996" w:hanging="420"/>
      </w:pPr>
      <w:rPr>
        <w:rFonts w:hint="default"/>
        <w:lang w:val="ja-JP" w:eastAsia="ja-JP" w:bidi="ja-JP"/>
      </w:rPr>
    </w:lvl>
    <w:lvl w:ilvl="5" w:tplc="23FC027C">
      <w:numFmt w:val="bullet"/>
      <w:lvlText w:val="•"/>
      <w:lvlJc w:val="left"/>
      <w:pPr>
        <w:ind w:left="4014" w:hanging="420"/>
      </w:pPr>
      <w:rPr>
        <w:rFonts w:hint="default"/>
        <w:lang w:val="ja-JP" w:eastAsia="ja-JP" w:bidi="ja-JP"/>
      </w:rPr>
    </w:lvl>
    <w:lvl w:ilvl="6" w:tplc="CAD8692E">
      <w:numFmt w:val="bullet"/>
      <w:lvlText w:val="•"/>
      <w:lvlJc w:val="left"/>
      <w:pPr>
        <w:ind w:left="5033" w:hanging="420"/>
      </w:pPr>
      <w:rPr>
        <w:rFonts w:hint="default"/>
        <w:lang w:val="ja-JP" w:eastAsia="ja-JP" w:bidi="ja-JP"/>
      </w:rPr>
    </w:lvl>
    <w:lvl w:ilvl="7" w:tplc="A3F44E92">
      <w:numFmt w:val="bullet"/>
      <w:lvlText w:val="•"/>
      <w:lvlJc w:val="left"/>
      <w:pPr>
        <w:ind w:left="6051" w:hanging="420"/>
      </w:pPr>
      <w:rPr>
        <w:rFonts w:hint="default"/>
        <w:lang w:val="ja-JP" w:eastAsia="ja-JP" w:bidi="ja-JP"/>
      </w:rPr>
    </w:lvl>
    <w:lvl w:ilvl="8" w:tplc="92787546">
      <w:numFmt w:val="bullet"/>
      <w:lvlText w:val="•"/>
      <w:lvlJc w:val="left"/>
      <w:pPr>
        <w:ind w:left="7069" w:hanging="420"/>
      </w:pPr>
      <w:rPr>
        <w:rFonts w:hint="default"/>
        <w:lang w:val="ja-JP" w:eastAsia="ja-JP" w:bidi="ja-JP"/>
      </w:rPr>
    </w:lvl>
  </w:abstractNum>
  <w:abstractNum w:abstractNumId="15" w15:restartNumberingAfterBreak="0">
    <w:nsid w:val="6229021B"/>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6" w15:restartNumberingAfterBreak="0">
    <w:nsid w:val="68CD4BD3"/>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7" w15:restartNumberingAfterBreak="0">
    <w:nsid w:val="6AC43AAF"/>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8" w15:restartNumberingAfterBreak="0">
    <w:nsid w:val="6C1078F9"/>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9" w15:restartNumberingAfterBreak="0">
    <w:nsid w:val="733E57C6"/>
    <w:multiLevelType w:val="hybridMultilevel"/>
    <w:tmpl w:val="9E32865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3AE3153"/>
    <w:multiLevelType w:val="hybridMultilevel"/>
    <w:tmpl w:val="F704FD4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4B10360"/>
    <w:multiLevelType w:val="hybridMultilevel"/>
    <w:tmpl w:val="E75E81F2"/>
    <w:lvl w:ilvl="0" w:tplc="A268E6EE">
      <w:start w:val="1"/>
      <w:numFmt w:val="decimalFullWidth"/>
      <w:pStyle w:val="3"/>
      <w:lvlText w:val="（%1）"/>
      <w:lvlJc w:val="left"/>
      <w:pPr>
        <w:ind w:left="640" w:hanging="420"/>
      </w:pPr>
      <w:rPr>
        <w:rFonts w:hint="default"/>
        <w:b/>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2" w15:restartNumberingAfterBreak="0">
    <w:nsid w:val="753C60A8"/>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3" w15:restartNumberingAfterBreak="0">
    <w:nsid w:val="76F9014F"/>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4" w15:restartNumberingAfterBreak="0">
    <w:nsid w:val="7E427C99"/>
    <w:multiLevelType w:val="multilevel"/>
    <w:tmpl w:val="BAA6E854"/>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789"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5" w15:restartNumberingAfterBreak="0">
    <w:nsid w:val="7E775F73"/>
    <w:multiLevelType w:val="multilevel"/>
    <w:tmpl w:val="08C81B46"/>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6" w15:restartNumberingAfterBreak="0">
    <w:nsid w:val="7FA76EEB"/>
    <w:multiLevelType w:val="hybridMultilevel"/>
    <w:tmpl w:val="FEAE0540"/>
    <w:lvl w:ilvl="0" w:tplc="C1C66D92">
      <w:start w:val="1"/>
      <w:numFmt w:val="decimal"/>
      <w:pStyle w:val="2"/>
      <w:lvlText w:val="%1."/>
      <w:lvlJc w:val="left"/>
      <w:pPr>
        <w:ind w:left="704"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603"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1137" w:hanging="420"/>
      </w:pPr>
      <w:rPr>
        <w:rFonts w:ascii="Wingdings" w:hAnsi="Wingdings" w:hint="default"/>
        <w:w w:val="163"/>
        <w:sz w:val="22"/>
        <w:szCs w:val="22"/>
        <w:lang w:val="ja-JP" w:eastAsia="ja-JP" w:bidi="ja-JP"/>
      </w:rPr>
    </w:lvl>
    <w:lvl w:ilvl="3" w:tplc="B8D089A8">
      <w:numFmt w:val="bullet"/>
      <w:lvlText w:val="•"/>
      <w:lvlJc w:val="left"/>
      <w:pPr>
        <w:ind w:left="2161" w:hanging="420"/>
      </w:pPr>
      <w:rPr>
        <w:rFonts w:hint="default"/>
        <w:lang w:val="ja-JP" w:eastAsia="ja-JP" w:bidi="ja-JP"/>
      </w:rPr>
    </w:lvl>
    <w:lvl w:ilvl="4" w:tplc="6C9C3AD4">
      <w:numFmt w:val="bullet"/>
      <w:lvlText w:val="•"/>
      <w:lvlJc w:val="left"/>
      <w:pPr>
        <w:ind w:left="3179" w:hanging="420"/>
      </w:pPr>
      <w:rPr>
        <w:rFonts w:hint="default"/>
        <w:lang w:val="ja-JP" w:eastAsia="ja-JP" w:bidi="ja-JP"/>
      </w:rPr>
    </w:lvl>
    <w:lvl w:ilvl="5" w:tplc="23FC027C">
      <w:numFmt w:val="bullet"/>
      <w:lvlText w:val="•"/>
      <w:lvlJc w:val="left"/>
      <w:pPr>
        <w:ind w:left="4197" w:hanging="420"/>
      </w:pPr>
      <w:rPr>
        <w:rFonts w:hint="default"/>
        <w:lang w:val="ja-JP" w:eastAsia="ja-JP" w:bidi="ja-JP"/>
      </w:rPr>
    </w:lvl>
    <w:lvl w:ilvl="6" w:tplc="CAD8692E">
      <w:numFmt w:val="bullet"/>
      <w:lvlText w:val="•"/>
      <w:lvlJc w:val="left"/>
      <w:pPr>
        <w:ind w:left="5216" w:hanging="420"/>
      </w:pPr>
      <w:rPr>
        <w:rFonts w:hint="default"/>
        <w:lang w:val="ja-JP" w:eastAsia="ja-JP" w:bidi="ja-JP"/>
      </w:rPr>
    </w:lvl>
    <w:lvl w:ilvl="7" w:tplc="A3F44E92">
      <w:numFmt w:val="bullet"/>
      <w:lvlText w:val="•"/>
      <w:lvlJc w:val="left"/>
      <w:pPr>
        <w:ind w:left="6234" w:hanging="420"/>
      </w:pPr>
      <w:rPr>
        <w:rFonts w:hint="default"/>
        <w:lang w:val="ja-JP" w:eastAsia="ja-JP" w:bidi="ja-JP"/>
      </w:rPr>
    </w:lvl>
    <w:lvl w:ilvl="8" w:tplc="92787546">
      <w:numFmt w:val="bullet"/>
      <w:lvlText w:val="•"/>
      <w:lvlJc w:val="left"/>
      <w:pPr>
        <w:ind w:left="7252" w:hanging="420"/>
      </w:pPr>
      <w:rPr>
        <w:rFonts w:hint="default"/>
        <w:lang w:val="ja-JP" w:eastAsia="ja-JP" w:bidi="ja-JP"/>
      </w:rPr>
    </w:lvl>
  </w:abstractNum>
  <w:num w:numId="1" w16cid:durableId="317463593">
    <w:abstractNumId w:val="8"/>
  </w:num>
  <w:num w:numId="2" w16cid:durableId="380327510">
    <w:abstractNumId w:val="10"/>
  </w:num>
  <w:num w:numId="3" w16cid:durableId="833179622">
    <w:abstractNumId w:val="5"/>
  </w:num>
  <w:num w:numId="4" w16cid:durableId="563570725">
    <w:abstractNumId w:val="6"/>
  </w:num>
  <w:num w:numId="5" w16cid:durableId="172646546">
    <w:abstractNumId w:val="14"/>
  </w:num>
  <w:num w:numId="6" w16cid:durableId="384721735">
    <w:abstractNumId w:val="21"/>
  </w:num>
  <w:num w:numId="7" w16cid:durableId="653220289">
    <w:abstractNumId w:val="26"/>
    <w:lvlOverride w:ilvl="0">
      <w:startOverride w:val="1"/>
    </w:lvlOverride>
  </w:num>
  <w:num w:numId="8" w16cid:durableId="1457068163">
    <w:abstractNumId w:val="26"/>
    <w:lvlOverride w:ilvl="0">
      <w:startOverride w:val="1"/>
    </w:lvlOverride>
  </w:num>
  <w:num w:numId="9" w16cid:durableId="516389772">
    <w:abstractNumId w:val="7"/>
  </w:num>
  <w:num w:numId="10" w16cid:durableId="419372209">
    <w:abstractNumId w:val="2"/>
  </w:num>
  <w:num w:numId="11" w16cid:durableId="901329718">
    <w:abstractNumId w:val="26"/>
  </w:num>
  <w:num w:numId="12" w16cid:durableId="1729260522">
    <w:abstractNumId w:val="26"/>
    <w:lvlOverride w:ilvl="0">
      <w:startOverride w:val="1"/>
    </w:lvlOverride>
  </w:num>
  <w:num w:numId="13" w16cid:durableId="606426557">
    <w:abstractNumId w:val="26"/>
    <w:lvlOverride w:ilvl="0">
      <w:startOverride w:val="1"/>
    </w:lvlOverride>
  </w:num>
  <w:num w:numId="14" w16cid:durableId="201014533">
    <w:abstractNumId w:val="20"/>
  </w:num>
  <w:num w:numId="15" w16cid:durableId="2020037724">
    <w:abstractNumId w:val="9"/>
  </w:num>
  <w:num w:numId="16" w16cid:durableId="313678163">
    <w:abstractNumId w:val="12"/>
  </w:num>
  <w:num w:numId="17" w16cid:durableId="1423263801">
    <w:abstractNumId w:val="25"/>
  </w:num>
  <w:num w:numId="18" w16cid:durableId="87426694">
    <w:abstractNumId w:val="24"/>
  </w:num>
  <w:num w:numId="19" w16cid:durableId="941839776">
    <w:abstractNumId w:val="16"/>
  </w:num>
  <w:num w:numId="20" w16cid:durableId="1250121879">
    <w:abstractNumId w:val="15"/>
  </w:num>
  <w:num w:numId="21" w16cid:durableId="1607617380">
    <w:abstractNumId w:val="19"/>
  </w:num>
  <w:num w:numId="22" w16cid:durableId="218831125">
    <w:abstractNumId w:val="1"/>
  </w:num>
  <w:num w:numId="23" w16cid:durableId="643388784">
    <w:abstractNumId w:val="3"/>
  </w:num>
  <w:num w:numId="24" w16cid:durableId="1877310708">
    <w:abstractNumId w:val="22"/>
  </w:num>
  <w:num w:numId="25" w16cid:durableId="265846590">
    <w:abstractNumId w:val="23"/>
  </w:num>
  <w:num w:numId="26" w16cid:durableId="54939089">
    <w:abstractNumId w:val="4"/>
  </w:num>
  <w:num w:numId="27" w16cid:durableId="432021672">
    <w:abstractNumId w:val="0"/>
  </w:num>
  <w:num w:numId="28" w16cid:durableId="1535312231">
    <w:abstractNumId w:val="18"/>
  </w:num>
  <w:num w:numId="29" w16cid:durableId="44761449">
    <w:abstractNumId w:val="13"/>
  </w:num>
  <w:num w:numId="30" w16cid:durableId="432826872">
    <w:abstractNumId w:val="11"/>
  </w:num>
  <w:num w:numId="31" w16cid:durableId="1652129377">
    <w:abstractNumId w:val="26"/>
    <w:lvlOverride w:ilvl="0">
      <w:startOverride w:val="1"/>
    </w:lvlOverride>
  </w:num>
  <w:num w:numId="32" w16cid:durableId="1985352189">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mailMerge>
    <w:mainDocumentType w:val="formLetters"/>
    <w:dataType w:val="textFile"/>
    <w:activeRecord w:val="-1"/>
  </w:mailMerge>
  <w:defaultTabStop w:val="719"/>
  <w:drawingGridHorizontalSpacing w:val="110"/>
  <w:displayHorizontalDrawingGridEvery w:val="2"/>
  <w:characterSpacingControl w:val="doNotCompress"/>
  <w:hdrShapeDefaults>
    <o:shapedefaults v:ext="edit" spidmax="344065">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B7C"/>
    <w:rsid w:val="00000DB1"/>
    <w:rsid w:val="00002A19"/>
    <w:rsid w:val="0000543D"/>
    <w:rsid w:val="000144E0"/>
    <w:rsid w:val="00015B78"/>
    <w:rsid w:val="00015DA4"/>
    <w:rsid w:val="00015FBD"/>
    <w:rsid w:val="00016D40"/>
    <w:rsid w:val="0002654C"/>
    <w:rsid w:val="00026745"/>
    <w:rsid w:val="0002780F"/>
    <w:rsid w:val="00031158"/>
    <w:rsid w:val="00031298"/>
    <w:rsid w:val="000322DF"/>
    <w:rsid w:val="0003281C"/>
    <w:rsid w:val="0003420D"/>
    <w:rsid w:val="0003454D"/>
    <w:rsid w:val="00036867"/>
    <w:rsid w:val="0003782C"/>
    <w:rsid w:val="00041279"/>
    <w:rsid w:val="0004170B"/>
    <w:rsid w:val="000421FA"/>
    <w:rsid w:val="00043E92"/>
    <w:rsid w:val="00044DBA"/>
    <w:rsid w:val="000461AC"/>
    <w:rsid w:val="0004621F"/>
    <w:rsid w:val="00046998"/>
    <w:rsid w:val="00050E15"/>
    <w:rsid w:val="000515B4"/>
    <w:rsid w:val="00051754"/>
    <w:rsid w:val="00051E34"/>
    <w:rsid w:val="00054171"/>
    <w:rsid w:val="00055B22"/>
    <w:rsid w:val="000569B7"/>
    <w:rsid w:val="00061DF8"/>
    <w:rsid w:val="0007038A"/>
    <w:rsid w:val="00071C7B"/>
    <w:rsid w:val="000743E1"/>
    <w:rsid w:val="00075AFC"/>
    <w:rsid w:val="00080B01"/>
    <w:rsid w:val="00084510"/>
    <w:rsid w:val="00085693"/>
    <w:rsid w:val="00086363"/>
    <w:rsid w:val="000873E3"/>
    <w:rsid w:val="00087E9F"/>
    <w:rsid w:val="000914E1"/>
    <w:rsid w:val="0009338C"/>
    <w:rsid w:val="0009434F"/>
    <w:rsid w:val="00094D08"/>
    <w:rsid w:val="00097CE2"/>
    <w:rsid w:val="000A0401"/>
    <w:rsid w:val="000A0AE9"/>
    <w:rsid w:val="000A2BB5"/>
    <w:rsid w:val="000A35A0"/>
    <w:rsid w:val="000A6296"/>
    <w:rsid w:val="000A6B02"/>
    <w:rsid w:val="000B01A8"/>
    <w:rsid w:val="000B0AE3"/>
    <w:rsid w:val="000B1414"/>
    <w:rsid w:val="000B6B85"/>
    <w:rsid w:val="000C1FE5"/>
    <w:rsid w:val="000C25E5"/>
    <w:rsid w:val="000C2D78"/>
    <w:rsid w:val="000D6E90"/>
    <w:rsid w:val="000D717C"/>
    <w:rsid w:val="000D7FD5"/>
    <w:rsid w:val="000E1074"/>
    <w:rsid w:val="000E3E47"/>
    <w:rsid w:val="000E5ED6"/>
    <w:rsid w:val="000E7628"/>
    <w:rsid w:val="000F00C2"/>
    <w:rsid w:val="000F08C9"/>
    <w:rsid w:val="000F124D"/>
    <w:rsid w:val="000F1460"/>
    <w:rsid w:val="000F2D0E"/>
    <w:rsid w:val="000F3F4D"/>
    <w:rsid w:val="000F50C7"/>
    <w:rsid w:val="000F72A4"/>
    <w:rsid w:val="000F7706"/>
    <w:rsid w:val="001003CE"/>
    <w:rsid w:val="00100F16"/>
    <w:rsid w:val="00100FA2"/>
    <w:rsid w:val="00101204"/>
    <w:rsid w:val="00101530"/>
    <w:rsid w:val="00103665"/>
    <w:rsid w:val="0010403B"/>
    <w:rsid w:val="00104B45"/>
    <w:rsid w:val="0010571B"/>
    <w:rsid w:val="00106C3D"/>
    <w:rsid w:val="001108E9"/>
    <w:rsid w:val="00110B5A"/>
    <w:rsid w:val="001137C6"/>
    <w:rsid w:val="001148D2"/>
    <w:rsid w:val="00115662"/>
    <w:rsid w:val="00115806"/>
    <w:rsid w:val="0012242B"/>
    <w:rsid w:val="0012639F"/>
    <w:rsid w:val="001277B0"/>
    <w:rsid w:val="0012781A"/>
    <w:rsid w:val="0013046B"/>
    <w:rsid w:val="0013245A"/>
    <w:rsid w:val="00134962"/>
    <w:rsid w:val="00134BAC"/>
    <w:rsid w:val="00135B4D"/>
    <w:rsid w:val="00142FE2"/>
    <w:rsid w:val="0014337A"/>
    <w:rsid w:val="00145A54"/>
    <w:rsid w:val="001474F1"/>
    <w:rsid w:val="00147B5A"/>
    <w:rsid w:val="00147BF7"/>
    <w:rsid w:val="001503F8"/>
    <w:rsid w:val="00153330"/>
    <w:rsid w:val="00153371"/>
    <w:rsid w:val="00153A4D"/>
    <w:rsid w:val="00153FEE"/>
    <w:rsid w:val="001540F7"/>
    <w:rsid w:val="00156097"/>
    <w:rsid w:val="00156FAB"/>
    <w:rsid w:val="00160574"/>
    <w:rsid w:val="00161916"/>
    <w:rsid w:val="001674D6"/>
    <w:rsid w:val="001705B6"/>
    <w:rsid w:val="00170774"/>
    <w:rsid w:val="001731B1"/>
    <w:rsid w:val="00173328"/>
    <w:rsid w:val="00174301"/>
    <w:rsid w:val="001746F4"/>
    <w:rsid w:val="00174A94"/>
    <w:rsid w:val="00174B1E"/>
    <w:rsid w:val="00175897"/>
    <w:rsid w:val="00176B9F"/>
    <w:rsid w:val="001778C7"/>
    <w:rsid w:val="001816AD"/>
    <w:rsid w:val="001828BE"/>
    <w:rsid w:val="00182CB1"/>
    <w:rsid w:val="001837FE"/>
    <w:rsid w:val="00183CFE"/>
    <w:rsid w:val="00184382"/>
    <w:rsid w:val="00185FA1"/>
    <w:rsid w:val="00186624"/>
    <w:rsid w:val="00187B86"/>
    <w:rsid w:val="00192549"/>
    <w:rsid w:val="001929C8"/>
    <w:rsid w:val="0019540D"/>
    <w:rsid w:val="00196670"/>
    <w:rsid w:val="001A0A30"/>
    <w:rsid w:val="001A102A"/>
    <w:rsid w:val="001A1422"/>
    <w:rsid w:val="001A332D"/>
    <w:rsid w:val="001B0EF3"/>
    <w:rsid w:val="001B0FD7"/>
    <w:rsid w:val="001B12AA"/>
    <w:rsid w:val="001B18DF"/>
    <w:rsid w:val="001B3D9C"/>
    <w:rsid w:val="001B59D8"/>
    <w:rsid w:val="001B7FCD"/>
    <w:rsid w:val="001C0EBA"/>
    <w:rsid w:val="001C1796"/>
    <w:rsid w:val="001C204E"/>
    <w:rsid w:val="001C27DE"/>
    <w:rsid w:val="001C29B8"/>
    <w:rsid w:val="001C35EF"/>
    <w:rsid w:val="001C38A5"/>
    <w:rsid w:val="001D07A4"/>
    <w:rsid w:val="001D11AE"/>
    <w:rsid w:val="001D26BD"/>
    <w:rsid w:val="001D327C"/>
    <w:rsid w:val="001E0134"/>
    <w:rsid w:val="001E15C8"/>
    <w:rsid w:val="001E2A64"/>
    <w:rsid w:val="001E2E12"/>
    <w:rsid w:val="001E3099"/>
    <w:rsid w:val="001E3346"/>
    <w:rsid w:val="001E6C94"/>
    <w:rsid w:val="001E6F95"/>
    <w:rsid w:val="001F05FE"/>
    <w:rsid w:val="001F0D36"/>
    <w:rsid w:val="001F0EDB"/>
    <w:rsid w:val="001F39ED"/>
    <w:rsid w:val="001F43D9"/>
    <w:rsid w:val="001F6420"/>
    <w:rsid w:val="001F653A"/>
    <w:rsid w:val="001F69F5"/>
    <w:rsid w:val="00203CC8"/>
    <w:rsid w:val="00205112"/>
    <w:rsid w:val="0020676E"/>
    <w:rsid w:val="002079D4"/>
    <w:rsid w:val="0021054F"/>
    <w:rsid w:val="00210F55"/>
    <w:rsid w:val="0022040A"/>
    <w:rsid w:val="00220EE4"/>
    <w:rsid w:val="0022176E"/>
    <w:rsid w:val="00221A8C"/>
    <w:rsid w:val="002222C7"/>
    <w:rsid w:val="00222AD5"/>
    <w:rsid w:val="002231B9"/>
    <w:rsid w:val="00223A7C"/>
    <w:rsid w:val="00224BBD"/>
    <w:rsid w:val="00225CD3"/>
    <w:rsid w:val="00230074"/>
    <w:rsid w:val="00230906"/>
    <w:rsid w:val="002318D6"/>
    <w:rsid w:val="00234A93"/>
    <w:rsid w:val="00236867"/>
    <w:rsid w:val="002371BB"/>
    <w:rsid w:val="00242607"/>
    <w:rsid w:val="002429D0"/>
    <w:rsid w:val="00244D57"/>
    <w:rsid w:val="002455E8"/>
    <w:rsid w:val="002456DA"/>
    <w:rsid w:val="0024697F"/>
    <w:rsid w:val="00247A8A"/>
    <w:rsid w:val="002504C9"/>
    <w:rsid w:val="00252BB9"/>
    <w:rsid w:val="00254149"/>
    <w:rsid w:val="002603CC"/>
    <w:rsid w:val="00263194"/>
    <w:rsid w:val="00263A1D"/>
    <w:rsid w:val="002640E2"/>
    <w:rsid w:val="00265DF1"/>
    <w:rsid w:val="0026636F"/>
    <w:rsid w:val="00266BA1"/>
    <w:rsid w:val="00267140"/>
    <w:rsid w:val="00267317"/>
    <w:rsid w:val="002714B4"/>
    <w:rsid w:val="002745C0"/>
    <w:rsid w:val="0027461F"/>
    <w:rsid w:val="00274C72"/>
    <w:rsid w:val="002758F8"/>
    <w:rsid w:val="00275BDD"/>
    <w:rsid w:val="00277AA8"/>
    <w:rsid w:val="00277F1F"/>
    <w:rsid w:val="00280C71"/>
    <w:rsid w:val="00285B55"/>
    <w:rsid w:val="00290EC3"/>
    <w:rsid w:val="0029143C"/>
    <w:rsid w:val="002929F0"/>
    <w:rsid w:val="00292D02"/>
    <w:rsid w:val="00295768"/>
    <w:rsid w:val="00295E58"/>
    <w:rsid w:val="00295FAC"/>
    <w:rsid w:val="002966B4"/>
    <w:rsid w:val="002A03BF"/>
    <w:rsid w:val="002A09F4"/>
    <w:rsid w:val="002A3B8B"/>
    <w:rsid w:val="002A434D"/>
    <w:rsid w:val="002A4471"/>
    <w:rsid w:val="002A4962"/>
    <w:rsid w:val="002A4F2B"/>
    <w:rsid w:val="002A553D"/>
    <w:rsid w:val="002A5F9A"/>
    <w:rsid w:val="002A6EEF"/>
    <w:rsid w:val="002B06A3"/>
    <w:rsid w:val="002B1E21"/>
    <w:rsid w:val="002B5072"/>
    <w:rsid w:val="002B706E"/>
    <w:rsid w:val="002B71BE"/>
    <w:rsid w:val="002C463B"/>
    <w:rsid w:val="002C673D"/>
    <w:rsid w:val="002D1BC2"/>
    <w:rsid w:val="002D1D32"/>
    <w:rsid w:val="002D47AA"/>
    <w:rsid w:val="002D68E6"/>
    <w:rsid w:val="002E011A"/>
    <w:rsid w:val="002E0C35"/>
    <w:rsid w:val="002E208A"/>
    <w:rsid w:val="002E33A3"/>
    <w:rsid w:val="002E4034"/>
    <w:rsid w:val="002E64BE"/>
    <w:rsid w:val="002E667B"/>
    <w:rsid w:val="002E7CF3"/>
    <w:rsid w:val="002F0DB0"/>
    <w:rsid w:val="002F2FED"/>
    <w:rsid w:val="002F30CD"/>
    <w:rsid w:val="003012F7"/>
    <w:rsid w:val="00301FE1"/>
    <w:rsid w:val="0030518E"/>
    <w:rsid w:val="003079FF"/>
    <w:rsid w:val="00307EC2"/>
    <w:rsid w:val="003133FC"/>
    <w:rsid w:val="003147C2"/>
    <w:rsid w:val="0031573D"/>
    <w:rsid w:val="003170BE"/>
    <w:rsid w:val="00317C1F"/>
    <w:rsid w:val="00322312"/>
    <w:rsid w:val="0032315A"/>
    <w:rsid w:val="00325D84"/>
    <w:rsid w:val="003277B8"/>
    <w:rsid w:val="0033055E"/>
    <w:rsid w:val="003314DA"/>
    <w:rsid w:val="00331789"/>
    <w:rsid w:val="00333E13"/>
    <w:rsid w:val="00334A3C"/>
    <w:rsid w:val="0034242A"/>
    <w:rsid w:val="003425A5"/>
    <w:rsid w:val="00342CD0"/>
    <w:rsid w:val="00342FDA"/>
    <w:rsid w:val="00344B2A"/>
    <w:rsid w:val="0034618B"/>
    <w:rsid w:val="003465E9"/>
    <w:rsid w:val="0034771E"/>
    <w:rsid w:val="00347AC2"/>
    <w:rsid w:val="00351924"/>
    <w:rsid w:val="00351ABC"/>
    <w:rsid w:val="00352F8F"/>
    <w:rsid w:val="0035322A"/>
    <w:rsid w:val="0035408B"/>
    <w:rsid w:val="00354D08"/>
    <w:rsid w:val="0035500F"/>
    <w:rsid w:val="00356BEA"/>
    <w:rsid w:val="00357AEA"/>
    <w:rsid w:val="0036014D"/>
    <w:rsid w:val="003614FA"/>
    <w:rsid w:val="00361CC0"/>
    <w:rsid w:val="00363BE1"/>
    <w:rsid w:val="00363F87"/>
    <w:rsid w:val="0036555E"/>
    <w:rsid w:val="003667B1"/>
    <w:rsid w:val="00366FA3"/>
    <w:rsid w:val="00367C29"/>
    <w:rsid w:val="00370BB3"/>
    <w:rsid w:val="00371021"/>
    <w:rsid w:val="003715BB"/>
    <w:rsid w:val="003726BF"/>
    <w:rsid w:val="0037280F"/>
    <w:rsid w:val="00373552"/>
    <w:rsid w:val="00375289"/>
    <w:rsid w:val="003777EC"/>
    <w:rsid w:val="00377FDA"/>
    <w:rsid w:val="00381146"/>
    <w:rsid w:val="00384C72"/>
    <w:rsid w:val="00387D9A"/>
    <w:rsid w:val="003915DA"/>
    <w:rsid w:val="0039566C"/>
    <w:rsid w:val="00397CF7"/>
    <w:rsid w:val="00397FAD"/>
    <w:rsid w:val="003A06D3"/>
    <w:rsid w:val="003A3FA9"/>
    <w:rsid w:val="003A5330"/>
    <w:rsid w:val="003B01AC"/>
    <w:rsid w:val="003B062A"/>
    <w:rsid w:val="003B1F86"/>
    <w:rsid w:val="003B411E"/>
    <w:rsid w:val="003B4601"/>
    <w:rsid w:val="003B5968"/>
    <w:rsid w:val="003B679B"/>
    <w:rsid w:val="003B6DED"/>
    <w:rsid w:val="003B7460"/>
    <w:rsid w:val="003C017A"/>
    <w:rsid w:val="003C0FD7"/>
    <w:rsid w:val="003C154B"/>
    <w:rsid w:val="003C5A1F"/>
    <w:rsid w:val="003C72D5"/>
    <w:rsid w:val="003C74DE"/>
    <w:rsid w:val="003C750B"/>
    <w:rsid w:val="003C75FC"/>
    <w:rsid w:val="003D0032"/>
    <w:rsid w:val="003D0B8A"/>
    <w:rsid w:val="003D11CF"/>
    <w:rsid w:val="003D674A"/>
    <w:rsid w:val="003D6819"/>
    <w:rsid w:val="003D720E"/>
    <w:rsid w:val="003E12B7"/>
    <w:rsid w:val="003E6F1C"/>
    <w:rsid w:val="003F0F8A"/>
    <w:rsid w:val="003F2689"/>
    <w:rsid w:val="003F356C"/>
    <w:rsid w:val="003F3C2E"/>
    <w:rsid w:val="003F4838"/>
    <w:rsid w:val="00400CB7"/>
    <w:rsid w:val="0040233B"/>
    <w:rsid w:val="00403F93"/>
    <w:rsid w:val="00406368"/>
    <w:rsid w:val="00407064"/>
    <w:rsid w:val="0041113E"/>
    <w:rsid w:val="004138F4"/>
    <w:rsid w:val="004146B5"/>
    <w:rsid w:val="00415618"/>
    <w:rsid w:val="0041652B"/>
    <w:rsid w:val="004168CD"/>
    <w:rsid w:val="00416DE0"/>
    <w:rsid w:val="00416F45"/>
    <w:rsid w:val="0041759F"/>
    <w:rsid w:val="004207AB"/>
    <w:rsid w:val="00424AFF"/>
    <w:rsid w:val="00425EC0"/>
    <w:rsid w:val="0043062B"/>
    <w:rsid w:val="004339FE"/>
    <w:rsid w:val="004342A4"/>
    <w:rsid w:val="004354F7"/>
    <w:rsid w:val="004401D2"/>
    <w:rsid w:val="00441842"/>
    <w:rsid w:val="0044339F"/>
    <w:rsid w:val="00444552"/>
    <w:rsid w:val="004445BE"/>
    <w:rsid w:val="00445EA9"/>
    <w:rsid w:val="00447930"/>
    <w:rsid w:val="00451B8A"/>
    <w:rsid w:val="00455CC7"/>
    <w:rsid w:val="00456450"/>
    <w:rsid w:val="00456594"/>
    <w:rsid w:val="00461767"/>
    <w:rsid w:val="00461AF5"/>
    <w:rsid w:val="00462124"/>
    <w:rsid w:val="00463010"/>
    <w:rsid w:val="00463084"/>
    <w:rsid w:val="004631DA"/>
    <w:rsid w:val="00465FBC"/>
    <w:rsid w:val="00466C7D"/>
    <w:rsid w:val="00467593"/>
    <w:rsid w:val="00467C54"/>
    <w:rsid w:val="0047001E"/>
    <w:rsid w:val="004721CF"/>
    <w:rsid w:val="00474034"/>
    <w:rsid w:val="004741B8"/>
    <w:rsid w:val="00474F42"/>
    <w:rsid w:val="004769A9"/>
    <w:rsid w:val="00476F5A"/>
    <w:rsid w:val="00477CC1"/>
    <w:rsid w:val="00480523"/>
    <w:rsid w:val="004815CE"/>
    <w:rsid w:val="0048209A"/>
    <w:rsid w:val="00487B4B"/>
    <w:rsid w:val="00491F1B"/>
    <w:rsid w:val="00494A33"/>
    <w:rsid w:val="00497D73"/>
    <w:rsid w:val="004A031B"/>
    <w:rsid w:val="004A0CE5"/>
    <w:rsid w:val="004A15FD"/>
    <w:rsid w:val="004A24E6"/>
    <w:rsid w:val="004A28EB"/>
    <w:rsid w:val="004A4BC6"/>
    <w:rsid w:val="004A4F20"/>
    <w:rsid w:val="004A57E5"/>
    <w:rsid w:val="004A6441"/>
    <w:rsid w:val="004A6BE2"/>
    <w:rsid w:val="004B0774"/>
    <w:rsid w:val="004B0B2E"/>
    <w:rsid w:val="004B10E0"/>
    <w:rsid w:val="004B1108"/>
    <w:rsid w:val="004B214D"/>
    <w:rsid w:val="004B2C1A"/>
    <w:rsid w:val="004B3958"/>
    <w:rsid w:val="004B523B"/>
    <w:rsid w:val="004B6951"/>
    <w:rsid w:val="004B6B1B"/>
    <w:rsid w:val="004B7535"/>
    <w:rsid w:val="004C0F9F"/>
    <w:rsid w:val="004C12C8"/>
    <w:rsid w:val="004C42B4"/>
    <w:rsid w:val="004C5290"/>
    <w:rsid w:val="004C6E28"/>
    <w:rsid w:val="004C6E78"/>
    <w:rsid w:val="004D1DC4"/>
    <w:rsid w:val="004D4B12"/>
    <w:rsid w:val="004D58A8"/>
    <w:rsid w:val="004D5AC1"/>
    <w:rsid w:val="004D5D69"/>
    <w:rsid w:val="004D6D2B"/>
    <w:rsid w:val="004D6EE4"/>
    <w:rsid w:val="004D7127"/>
    <w:rsid w:val="004E08AE"/>
    <w:rsid w:val="004E0E45"/>
    <w:rsid w:val="004E2006"/>
    <w:rsid w:val="004E2422"/>
    <w:rsid w:val="004E25AD"/>
    <w:rsid w:val="004E369E"/>
    <w:rsid w:val="004E5E40"/>
    <w:rsid w:val="004E6A1A"/>
    <w:rsid w:val="004F022D"/>
    <w:rsid w:val="004F02E0"/>
    <w:rsid w:val="004F079B"/>
    <w:rsid w:val="004F2F42"/>
    <w:rsid w:val="004F4B68"/>
    <w:rsid w:val="004F5BFC"/>
    <w:rsid w:val="004F6C57"/>
    <w:rsid w:val="005000AE"/>
    <w:rsid w:val="00501301"/>
    <w:rsid w:val="00501565"/>
    <w:rsid w:val="00501638"/>
    <w:rsid w:val="00501783"/>
    <w:rsid w:val="005038E6"/>
    <w:rsid w:val="00504473"/>
    <w:rsid w:val="0050454A"/>
    <w:rsid w:val="00504551"/>
    <w:rsid w:val="00504BD6"/>
    <w:rsid w:val="00507244"/>
    <w:rsid w:val="005101E6"/>
    <w:rsid w:val="005106D9"/>
    <w:rsid w:val="00510923"/>
    <w:rsid w:val="00511D47"/>
    <w:rsid w:val="00513B43"/>
    <w:rsid w:val="00514E92"/>
    <w:rsid w:val="00520B8A"/>
    <w:rsid w:val="00520EC1"/>
    <w:rsid w:val="00521636"/>
    <w:rsid w:val="005246EF"/>
    <w:rsid w:val="00524FA7"/>
    <w:rsid w:val="0052547C"/>
    <w:rsid w:val="00526179"/>
    <w:rsid w:val="005268BF"/>
    <w:rsid w:val="005301CD"/>
    <w:rsid w:val="005310A3"/>
    <w:rsid w:val="005406AA"/>
    <w:rsid w:val="00541B5E"/>
    <w:rsid w:val="00545AC9"/>
    <w:rsid w:val="00545DC5"/>
    <w:rsid w:val="00550087"/>
    <w:rsid w:val="00552127"/>
    <w:rsid w:val="00557058"/>
    <w:rsid w:val="00560C5D"/>
    <w:rsid w:val="005624B5"/>
    <w:rsid w:val="0056288E"/>
    <w:rsid w:val="00564EAA"/>
    <w:rsid w:val="00565C51"/>
    <w:rsid w:val="0057046A"/>
    <w:rsid w:val="0057389E"/>
    <w:rsid w:val="0057522F"/>
    <w:rsid w:val="005758FB"/>
    <w:rsid w:val="00583E64"/>
    <w:rsid w:val="00583FB9"/>
    <w:rsid w:val="00584051"/>
    <w:rsid w:val="0058487E"/>
    <w:rsid w:val="00585C4F"/>
    <w:rsid w:val="00585F46"/>
    <w:rsid w:val="0058654F"/>
    <w:rsid w:val="005869E5"/>
    <w:rsid w:val="00594BCE"/>
    <w:rsid w:val="00594E00"/>
    <w:rsid w:val="00595869"/>
    <w:rsid w:val="00596374"/>
    <w:rsid w:val="00596E0F"/>
    <w:rsid w:val="00597A5D"/>
    <w:rsid w:val="00597FA1"/>
    <w:rsid w:val="005A027C"/>
    <w:rsid w:val="005A0CA8"/>
    <w:rsid w:val="005A231D"/>
    <w:rsid w:val="005A4640"/>
    <w:rsid w:val="005A5601"/>
    <w:rsid w:val="005A5E4C"/>
    <w:rsid w:val="005B12DD"/>
    <w:rsid w:val="005B2589"/>
    <w:rsid w:val="005B4CB0"/>
    <w:rsid w:val="005B6602"/>
    <w:rsid w:val="005C04DA"/>
    <w:rsid w:val="005C1311"/>
    <w:rsid w:val="005C31E8"/>
    <w:rsid w:val="005C3239"/>
    <w:rsid w:val="005C74F1"/>
    <w:rsid w:val="005D00A2"/>
    <w:rsid w:val="005D0D49"/>
    <w:rsid w:val="005D0FF3"/>
    <w:rsid w:val="005D39BD"/>
    <w:rsid w:val="005D557C"/>
    <w:rsid w:val="005D7C54"/>
    <w:rsid w:val="005D7E71"/>
    <w:rsid w:val="005E2E23"/>
    <w:rsid w:val="005E5410"/>
    <w:rsid w:val="005E6ECE"/>
    <w:rsid w:val="005F020A"/>
    <w:rsid w:val="005F2BCA"/>
    <w:rsid w:val="005F34AA"/>
    <w:rsid w:val="005F4A13"/>
    <w:rsid w:val="00600B7C"/>
    <w:rsid w:val="00604C65"/>
    <w:rsid w:val="0060672B"/>
    <w:rsid w:val="00606E22"/>
    <w:rsid w:val="0060786F"/>
    <w:rsid w:val="00610C44"/>
    <w:rsid w:val="006117D5"/>
    <w:rsid w:val="00611BD2"/>
    <w:rsid w:val="00612E52"/>
    <w:rsid w:val="006132B6"/>
    <w:rsid w:val="00613D69"/>
    <w:rsid w:val="00615D38"/>
    <w:rsid w:val="00617BA8"/>
    <w:rsid w:val="00620498"/>
    <w:rsid w:val="00620922"/>
    <w:rsid w:val="00623B1F"/>
    <w:rsid w:val="0062682A"/>
    <w:rsid w:val="0063333B"/>
    <w:rsid w:val="00633691"/>
    <w:rsid w:val="006342D9"/>
    <w:rsid w:val="0063560A"/>
    <w:rsid w:val="006356D9"/>
    <w:rsid w:val="0064045F"/>
    <w:rsid w:val="00640526"/>
    <w:rsid w:val="0064265E"/>
    <w:rsid w:val="00642F35"/>
    <w:rsid w:val="006445AE"/>
    <w:rsid w:val="006453CE"/>
    <w:rsid w:val="006454D2"/>
    <w:rsid w:val="006511B7"/>
    <w:rsid w:val="006524D4"/>
    <w:rsid w:val="00652C11"/>
    <w:rsid w:val="00653B56"/>
    <w:rsid w:val="00655DFF"/>
    <w:rsid w:val="00656574"/>
    <w:rsid w:val="00656E1C"/>
    <w:rsid w:val="0065703A"/>
    <w:rsid w:val="006634D3"/>
    <w:rsid w:val="006641A4"/>
    <w:rsid w:val="006645BA"/>
    <w:rsid w:val="006655A2"/>
    <w:rsid w:val="00666B05"/>
    <w:rsid w:val="00670A40"/>
    <w:rsid w:val="00670AF0"/>
    <w:rsid w:val="0067215E"/>
    <w:rsid w:val="006728BB"/>
    <w:rsid w:val="00674B22"/>
    <w:rsid w:val="006759C7"/>
    <w:rsid w:val="006768CC"/>
    <w:rsid w:val="00681779"/>
    <w:rsid w:val="006824FD"/>
    <w:rsid w:val="00682877"/>
    <w:rsid w:val="0068354B"/>
    <w:rsid w:val="00683AC3"/>
    <w:rsid w:val="006847C6"/>
    <w:rsid w:val="00685015"/>
    <w:rsid w:val="0068529A"/>
    <w:rsid w:val="00687B35"/>
    <w:rsid w:val="00690A85"/>
    <w:rsid w:val="00693740"/>
    <w:rsid w:val="00693E0C"/>
    <w:rsid w:val="006943E2"/>
    <w:rsid w:val="00695C40"/>
    <w:rsid w:val="006A1277"/>
    <w:rsid w:val="006A1463"/>
    <w:rsid w:val="006A2DEA"/>
    <w:rsid w:val="006A2F86"/>
    <w:rsid w:val="006A4717"/>
    <w:rsid w:val="006A49C4"/>
    <w:rsid w:val="006A5101"/>
    <w:rsid w:val="006A7330"/>
    <w:rsid w:val="006B1B40"/>
    <w:rsid w:val="006B1CE4"/>
    <w:rsid w:val="006B2C47"/>
    <w:rsid w:val="006B381C"/>
    <w:rsid w:val="006C3111"/>
    <w:rsid w:val="006C5C77"/>
    <w:rsid w:val="006D1334"/>
    <w:rsid w:val="006D1CB8"/>
    <w:rsid w:val="006D717A"/>
    <w:rsid w:val="006E081E"/>
    <w:rsid w:val="006E0DD9"/>
    <w:rsid w:val="006E2BC8"/>
    <w:rsid w:val="006E5F03"/>
    <w:rsid w:val="006F0BE8"/>
    <w:rsid w:val="006F15C0"/>
    <w:rsid w:val="006F3F36"/>
    <w:rsid w:val="006F508B"/>
    <w:rsid w:val="006F53C5"/>
    <w:rsid w:val="0070014B"/>
    <w:rsid w:val="007002B3"/>
    <w:rsid w:val="007004CC"/>
    <w:rsid w:val="00702064"/>
    <w:rsid w:val="00703095"/>
    <w:rsid w:val="00703F10"/>
    <w:rsid w:val="007049D1"/>
    <w:rsid w:val="00704EAD"/>
    <w:rsid w:val="007055BB"/>
    <w:rsid w:val="00705C17"/>
    <w:rsid w:val="00705FE8"/>
    <w:rsid w:val="007068BF"/>
    <w:rsid w:val="007111C4"/>
    <w:rsid w:val="0071197F"/>
    <w:rsid w:val="0071334A"/>
    <w:rsid w:val="007139C2"/>
    <w:rsid w:val="0071485B"/>
    <w:rsid w:val="0071626B"/>
    <w:rsid w:val="007169EA"/>
    <w:rsid w:val="00716AB0"/>
    <w:rsid w:val="00716B3E"/>
    <w:rsid w:val="00716D07"/>
    <w:rsid w:val="00717F19"/>
    <w:rsid w:val="00720C74"/>
    <w:rsid w:val="00722248"/>
    <w:rsid w:val="007241FB"/>
    <w:rsid w:val="00727EE3"/>
    <w:rsid w:val="00731B21"/>
    <w:rsid w:val="00733756"/>
    <w:rsid w:val="00734A2A"/>
    <w:rsid w:val="007356F3"/>
    <w:rsid w:val="00735AA9"/>
    <w:rsid w:val="007373C5"/>
    <w:rsid w:val="00740101"/>
    <w:rsid w:val="00740A93"/>
    <w:rsid w:val="0074372F"/>
    <w:rsid w:val="00745779"/>
    <w:rsid w:val="00747190"/>
    <w:rsid w:val="00747732"/>
    <w:rsid w:val="007511C1"/>
    <w:rsid w:val="007514C7"/>
    <w:rsid w:val="007526E0"/>
    <w:rsid w:val="00756CA8"/>
    <w:rsid w:val="00762224"/>
    <w:rsid w:val="007642F1"/>
    <w:rsid w:val="00766514"/>
    <w:rsid w:val="007675E0"/>
    <w:rsid w:val="00770084"/>
    <w:rsid w:val="0077150C"/>
    <w:rsid w:val="00771BE7"/>
    <w:rsid w:val="007721C0"/>
    <w:rsid w:val="00773A44"/>
    <w:rsid w:val="007742F5"/>
    <w:rsid w:val="00775502"/>
    <w:rsid w:val="00776523"/>
    <w:rsid w:val="00776678"/>
    <w:rsid w:val="00776A45"/>
    <w:rsid w:val="00776AAF"/>
    <w:rsid w:val="007800EB"/>
    <w:rsid w:val="007819E0"/>
    <w:rsid w:val="00781B30"/>
    <w:rsid w:val="007822EC"/>
    <w:rsid w:val="007849FA"/>
    <w:rsid w:val="00785583"/>
    <w:rsid w:val="00793CF0"/>
    <w:rsid w:val="007960CA"/>
    <w:rsid w:val="00797768"/>
    <w:rsid w:val="007979E4"/>
    <w:rsid w:val="007A2468"/>
    <w:rsid w:val="007A2A69"/>
    <w:rsid w:val="007A315A"/>
    <w:rsid w:val="007A38C2"/>
    <w:rsid w:val="007A4834"/>
    <w:rsid w:val="007A4BEB"/>
    <w:rsid w:val="007A5D06"/>
    <w:rsid w:val="007B0FDD"/>
    <w:rsid w:val="007B17D6"/>
    <w:rsid w:val="007B2E80"/>
    <w:rsid w:val="007B4FB5"/>
    <w:rsid w:val="007B7A65"/>
    <w:rsid w:val="007C0BEE"/>
    <w:rsid w:val="007C1172"/>
    <w:rsid w:val="007C13F2"/>
    <w:rsid w:val="007C14BD"/>
    <w:rsid w:val="007C14CE"/>
    <w:rsid w:val="007C18BC"/>
    <w:rsid w:val="007C7EA9"/>
    <w:rsid w:val="007D1DB4"/>
    <w:rsid w:val="007D205D"/>
    <w:rsid w:val="007D5AE7"/>
    <w:rsid w:val="007E016F"/>
    <w:rsid w:val="007E0E7A"/>
    <w:rsid w:val="007E7D84"/>
    <w:rsid w:val="007F5126"/>
    <w:rsid w:val="007F51EB"/>
    <w:rsid w:val="007F5F10"/>
    <w:rsid w:val="007F6913"/>
    <w:rsid w:val="007F7581"/>
    <w:rsid w:val="008007C4"/>
    <w:rsid w:val="00801286"/>
    <w:rsid w:val="0080263B"/>
    <w:rsid w:val="00804019"/>
    <w:rsid w:val="00804A9C"/>
    <w:rsid w:val="008062FC"/>
    <w:rsid w:val="00807523"/>
    <w:rsid w:val="00811FAE"/>
    <w:rsid w:val="00814166"/>
    <w:rsid w:val="00814E00"/>
    <w:rsid w:val="00815176"/>
    <w:rsid w:val="00815F6D"/>
    <w:rsid w:val="00816970"/>
    <w:rsid w:val="008211F9"/>
    <w:rsid w:val="00823F26"/>
    <w:rsid w:val="00824E59"/>
    <w:rsid w:val="00826BA0"/>
    <w:rsid w:val="00827B40"/>
    <w:rsid w:val="00831985"/>
    <w:rsid w:val="00831E00"/>
    <w:rsid w:val="00834F32"/>
    <w:rsid w:val="00836328"/>
    <w:rsid w:val="00841CBB"/>
    <w:rsid w:val="00842ABA"/>
    <w:rsid w:val="0084325A"/>
    <w:rsid w:val="008444EA"/>
    <w:rsid w:val="00845696"/>
    <w:rsid w:val="00845F30"/>
    <w:rsid w:val="00851239"/>
    <w:rsid w:val="00852EB6"/>
    <w:rsid w:val="00855B37"/>
    <w:rsid w:val="00856A49"/>
    <w:rsid w:val="0085734A"/>
    <w:rsid w:val="00861DC0"/>
    <w:rsid w:val="008634BF"/>
    <w:rsid w:val="00863B59"/>
    <w:rsid w:val="008640F4"/>
    <w:rsid w:val="0086646D"/>
    <w:rsid w:val="008701F9"/>
    <w:rsid w:val="00870E59"/>
    <w:rsid w:val="00871970"/>
    <w:rsid w:val="00873DE5"/>
    <w:rsid w:val="00875DA3"/>
    <w:rsid w:val="008767D9"/>
    <w:rsid w:val="00880922"/>
    <w:rsid w:val="00881CFA"/>
    <w:rsid w:val="00882B3B"/>
    <w:rsid w:val="00882DB7"/>
    <w:rsid w:val="008848A3"/>
    <w:rsid w:val="0088691D"/>
    <w:rsid w:val="00886BC4"/>
    <w:rsid w:val="00886FAB"/>
    <w:rsid w:val="00892387"/>
    <w:rsid w:val="00895831"/>
    <w:rsid w:val="008A0984"/>
    <w:rsid w:val="008A0A1C"/>
    <w:rsid w:val="008A1245"/>
    <w:rsid w:val="008A2C8A"/>
    <w:rsid w:val="008A4033"/>
    <w:rsid w:val="008A51BE"/>
    <w:rsid w:val="008B1347"/>
    <w:rsid w:val="008B1B04"/>
    <w:rsid w:val="008B1C5D"/>
    <w:rsid w:val="008B53E9"/>
    <w:rsid w:val="008B5F4A"/>
    <w:rsid w:val="008C24CB"/>
    <w:rsid w:val="008C5B64"/>
    <w:rsid w:val="008C5C48"/>
    <w:rsid w:val="008D1CB6"/>
    <w:rsid w:val="008D2160"/>
    <w:rsid w:val="008D3723"/>
    <w:rsid w:val="008D392E"/>
    <w:rsid w:val="008D3B44"/>
    <w:rsid w:val="008D54C1"/>
    <w:rsid w:val="008D718D"/>
    <w:rsid w:val="008F0C32"/>
    <w:rsid w:val="008F2433"/>
    <w:rsid w:val="008F7F4B"/>
    <w:rsid w:val="00900ED5"/>
    <w:rsid w:val="00902C26"/>
    <w:rsid w:val="00902E79"/>
    <w:rsid w:val="00904507"/>
    <w:rsid w:val="00904A94"/>
    <w:rsid w:val="0090706F"/>
    <w:rsid w:val="009075C1"/>
    <w:rsid w:val="00911552"/>
    <w:rsid w:val="009120CC"/>
    <w:rsid w:val="009145B5"/>
    <w:rsid w:val="00915D43"/>
    <w:rsid w:val="00916E88"/>
    <w:rsid w:val="00917B42"/>
    <w:rsid w:val="00920000"/>
    <w:rsid w:val="0092185D"/>
    <w:rsid w:val="009220FE"/>
    <w:rsid w:val="0092304D"/>
    <w:rsid w:val="00924DC1"/>
    <w:rsid w:val="009251A7"/>
    <w:rsid w:val="0093097E"/>
    <w:rsid w:val="00930B9E"/>
    <w:rsid w:val="00931E41"/>
    <w:rsid w:val="00932005"/>
    <w:rsid w:val="0093232A"/>
    <w:rsid w:val="0093378C"/>
    <w:rsid w:val="00935E5E"/>
    <w:rsid w:val="00942D26"/>
    <w:rsid w:val="00943CFD"/>
    <w:rsid w:val="0094783C"/>
    <w:rsid w:val="00951D85"/>
    <w:rsid w:val="009524A4"/>
    <w:rsid w:val="00956051"/>
    <w:rsid w:val="00956CB6"/>
    <w:rsid w:val="009618A9"/>
    <w:rsid w:val="00965430"/>
    <w:rsid w:val="00965A7A"/>
    <w:rsid w:val="00965B89"/>
    <w:rsid w:val="00966FD8"/>
    <w:rsid w:val="00970C7A"/>
    <w:rsid w:val="009713B2"/>
    <w:rsid w:val="00974009"/>
    <w:rsid w:val="0097485E"/>
    <w:rsid w:val="009754C4"/>
    <w:rsid w:val="00977888"/>
    <w:rsid w:val="009800EC"/>
    <w:rsid w:val="00980424"/>
    <w:rsid w:val="00980EBF"/>
    <w:rsid w:val="0098194E"/>
    <w:rsid w:val="00981F83"/>
    <w:rsid w:val="00982C7F"/>
    <w:rsid w:val="00983028"/>
    <w:rsid w:val="00984EC3"/>
    <w:rsid w:val="00986AF6"/>
    <w:rsid w:val="00990922"/>
    <w:rsid w:val="009924B1"/>
    <w:rsid w:val="00993A6C"/>
    <w:rsid w:val="00993BC8"/>
    <w:rsid w:val="0099629A"/>
    <w:rsid w:val="009A6BA6"/>
    <w:rsid w:val="009A7DE9"/>
    <w:rsid w:val="009B1E30"/>
    <w:rsid w:val="009B3F43"/>
    <w:rsid w:val="009B41B0"/>
    <w:rsid w:val="009B47D5"/>
    <w:rsid w:val="009B5807"/>
    <w:rsid w:val="009C0935"/>
    <w:rsid w:val="009C2B13"/>
    <w:rsid w:val="009C3A63"/>
    <w:rsid w:val="009C4E75"/>
    <w:rsid w:val="009C5048"/>
    <w:rsid w:val="009D0B58"/>
    <w:rsid w:val="009D17D0"/>
    <w:rsid w:val="009D2B0A"/>
    <w:rsid w:val="009D2ED8"/>
    <w:rsid w:val="009D443F"/>
    <w:rsid w:val="009D6670"/>
    <w:rsid w:val="009E054D"/>
    <w:rsid w:val="009E3FA6"/>
    <w:rsid w:val="009E4B20"/>
    <w:rsid w:val="009E4E49"/>
    <w:rsid w:val="009E60E1"/>
    <w:rsid w:val="009F093C"/>
    <w:rsid w:val="009F196F"/>
    <w:rsid w:val="009F19E4"/>
    <w:rsid w:val="009F1B83"/>
    <w:rsid w:val="009F2CEC"/>
    <w:rsid w:val="009F63F2"/>
    <w:rsid w:val="009F70D7"/>
    <w:rsid w:val="009F742A"/>
    <w:rsid w:val="00A01BDA"/>
    <w:rsid w:val="00A01F21"/>
    <w:rsid w:val="00A05E96"/>
    <w:rsid w:val="00A0623B"/>
    <w:rsid w:val="00A063AB"/>
    <w:rsid w:val="00A1114A"/>
    <w:rsid w:val="00A13A97"/>
    <w:rsid w:val="00A1498D"/>
    <w:rsid w:val="00A14B53"/>
    <w:rsid w:val="00A16C95"/>
    <w:rsid w:val="00A2071D"/>
    <w:rsid w:val="00A23C5B"/>
    <w:rsid w:val="00A25DE8"/>
    <w:rsid w:val="00A25FBC"/>
    <w:rsid w:val="00A2638E"/>
    <w:rsid w:val="00A265C9"/>
    <w:rsid w:val="00A30AF6"/>
    <w:rsid w:val="00A32505"/>
    <w:rsid w:val="00A33118"/>
    <w:rsid w:val="00A3485D"/>
    <w:rsid w:val="00A36F12"/>
    <w:rsid w:val="00A42031"/>
    <w:rsid w:val="00A43785"/>
    <w:rsid w:val="00A43F99"/>
    <w:rsid w:val="00A4411C"/>
    <w:rsid w:val="00A44BF0"/>
    <w:rsid w:val="00A45D05"/>
    <w:rsid w:val="00A4683E"/>
    <w:rsid w:val="00A50205"/>
    <w:rsid w:val="00A5101A"/>
    <w:rsid w:val="00A53B5F"/>
    <w:rsid w:val="00A54A85"/>
    <w:rsid w:val="00A55200"/>
    <w:rsid w:val="00A57056"/>
    <w:rsid w:val="00A57496"/>
    <w:rsid w:val="00A60088"/>
    <w:rsid w:val="00A6129D"/>
    <w:rsid w:val="00A62A6A"/>
    <w:rsid w:val="00A64B2D"/>
    <w:rsid w:val="00A66A31"/>
    <w:rsid w:val="00A67CD2"/>
    <w:rsid w:val="00A70505"/>
    <w:rsid w:val="00A70AB5"/>
    <w:rsid w:val="00A70D77"/>
    <w:rsid w:val="00A7544A"/>
    <w:rsid w:val="00A75569"/>
    <w:rsid w:val="00A761DD"/>
    <w:rsid w:val="00A775AE"/>
    <w:rsid w:val="00A8116A"/>
    <w:rsid w:val="00A823DA"/>
    <w:rsid w:val="00A843D2"/>
    <w:rsid w:val="00A8556A"/>
    <w:rsid w:val="00A85BAC"/>
    <w:rsid w:val="00A85C9C"/>
    <w:rsid w:val="00A85E6A"/>
    <w:rsid w:val="00A862AB"/>
    <w:rsid w:val="00A90BFC"/>
    <w:rsid w:val="00A936D1"/>
    <w:rsid w:val="00A93CDA"/>
    <w:rsid w:val="00A9703E"/>
    <w:rsid w:val="00AA4279"/>
    <w:rsid w:val="00AA4F29"/>
    <w:rsid w:val="00AA5C9F"/>
    <w:rsid w:val="00AA60F0"/>
    <w:rsid w:val="00AA669E"/>
    <w:rsid w:val="00AB19D1"/>
    <w:rsid w:val="00AB235C"/>
    <w:rsid w:val="00AB3D87"/>
    <w:rsid w:val="00AB68F0"/>
    <w:rsid w:val="00AB7338"/>
    <w:rsid w:val="00AC008F"/>
    <w:rsid w:val="00AC029A"/>
    <w:rsid w:val="00AC0841"/>
    <w:rsid w:val="00AC0E9F"/>
    <w:rsid w:val="00AC1402"/>
    <w:rsid w:val="00AC19A5"/>
    <w:rsid w:val="00AC1CA5"/>
    <w:rsid w:val="00AC228B"/>
    <w:rsid w:val="00AC2660"/>
    <w:rsid w:val="00AC2F64"/>
    <w:rsid w:val="00AC33A1"/>
    <w:rsid w:val="00AC34BD"/>
    <w:rsid w:val="00AC40E0"/>
    <w:rsid w:val="00AC41FE"/>
    <w:rsid w:val="00AC47C8"/>
    <w:rsid w:val="00AC5D98"/>
    <w:rsid w:val="00AC63C3"/>
    <w:rsid w:val="00AC65F0"/>
    <w:rsid w:val="00AD121F"/>
    <w:rsid w:val="00AD2327"/>
    <w:rsid w:val="00AD2873"/>
    <w:rsid w:val="00AD4C27"/>
    <w:rsid w:val="00AD53F6"/>
    <w:rsid w:val="00AD5EA7"/>
    <w:rsid w:val="00AD6A12"/>
    <w:rsid w:val="00AE103E"/>
    <w:rsid w:val="00AE14E9"/>
    <w:rsid w:val="00AE2867"/>
    <w:rsid w:val="00AE5D44"/>
    <w:rsid w:val="00AF1EF5"/>
    <w:rsid w:val="00AF30DA"/>
    <w:rsid w:val="00AF3584"/>
    <w:rsid w:val="00AF664E"/>
    <w:rsid w:val="00AF670F"/>
    <w:rsid w:val="00AF72AF"/>
    <w:rsid w:val="00AF7EF8"/>
    <w:rsid w:val="00B00448"/>
    <w:rsid w:val="00B00954"/>
    <w:rsid w:val="00B02706"/>
    <w:rsid w:val="00B02ADB"/>
    <w:rsid w:val="00B02CEB"/>
    <w:rsid w:val="00B0595E"/>
    <w:rsid w:val="00B05A5F"/>
    <w:rsid w:val="00B05A7D"/>
    <w:rsid w:val="00B07769"/>
    <w:rsid w:val="00B1183B"/>
    <w:rsid w:val="00B133F8"/>
    <w:rsid w:val="00B14D5F"/>
    <w:rsid w:val="00B162AD"/>
    <w:rsid w:val="00B167D0"/>
    <w:rsid w:val="00B17086"/>
    <w:rsid w:val="00B22BE8"/>
    <w:rsid w:val="00B237DD"/>
    <w:rsid w:val="00B242E2"/>
    <w:rsid w:val="00B24347"/>
    <w:rsid w:val="00B24FE9"/>
    <w:rsid w:val="00B2558D"/>
    <w:rsid w:val="00B265C5"/>
    <w:rsid w:val="00B26C3F"/>
    <w:rsid w:val="00B26F78"/>
    <w:rsid w:val="00B3187D"/>
    <w:rsid w:val="00B3302A"/>
    <w:rsid w:val="00B337E0"/>
    <w:rsid w:val="00B34DFF"/>
    <w:rsid w:val="00B36133"/>
    <w:rsid w:val="00B36ED6"/>
    <w:rsid w:val="00B375F2"/>
    <w:rsid w:val="00B435B9"/>
    <w:rsid w:val="00B4769B"/>
    <w:rsid w:val="00B50B91"/>
    <w:rsid w:val="00B51C0C"/>
    <w:rsid w:val="00B6050E"/>
    <w:rsid w:val="00B60884"/>
    <w:rsid w:val="00B61BCA"/>
    <w:rsid w:val="00B63839"/>
    <w:rsid w:val="00B65DC8"/>
    <w:rsid w:val="00B65E82"/>
    <w:rsid w:val="00B70A23"/>
    <w:rsid w:val="00B744D0"/>
    <w:rsid w:val="00B76BB2"/>
    <w:rsid w:val="00B815E2"/>
    <w:rsid w:val="00B8455A"/>
    <w:rsid w:val="00B851D5"/>
    <w:rsid w:val="00B85971"/>
    <w:rsid w:val="00B85CF0"/>
    <w:rsid w:val="00B863C4"/>
    <w:rsid w:val="00B9165C"/>
    <w:rsid w:val="00B93253"/>
    <w:rsid w:val="00B938E7"/>
    <w:rsid w:val="00B947ED"/>
    <w:rsid w:val="00B952F2"/>
    <w:rsid w:val="00B976CB"/>
    <w:rsid w:val="00B978F2"/>
    <w:rsid w:val="00B97F38"/>
    <w:rsid w:val="00BA0969"/>
    <w:rsid w:val="00BA0C69"/>
    <w:rsid w:val="00BA1F26"/>
    <w:rsid w:val="00BA2382"/>
    <w:rsid w:val="00BA2BFD"/>
    <w:rsid w:val="00BA5764"/>
    <w:rsid w:val="00BA5B23"/>
    <w:rsid w:val="00BA6D86"/>
    <w:rsid w:val="00BB02C5"/>
    <w:rsid w:val="00BB04D5"/>
    <w:rsid w:val="00BB0F43"/>
    <w:rsid w:val="00BB46D0"/>
    <w:rsid w:val="00BB4C58"/>
    <w:rsid w:val="00BB4D27"/>
    <w:rsid w:val="00BB5DE2"/>
    <w:rsid w:val="00BB73D4"/>
    <w:rsid w:val="00BC06A6"/>
    <w:rsid w:val="00BC1F3D"/>
    <w:rsid w:val="00BC3D41"/>
    <w:rsid w:val="00BC6227"/>
    <w:rsid w:val="00BC6283"/>
    <w:rsid w:val="00BC7D2A"/>
    <w:rsid w:val="00BD07D2"/>
    <w:rsid w:val="00BD13E3"/>
    <w:rsid w:val="00BD1FB5"/>
    <w:rsid w:val="00BD3B48"/>
    <w:rsid w:val="00BD4041"/>
    <w:rsid w:val="00BD7475"/>
    <w:rsid w:val="00BD790D"/>
    <w:rsid w:val="00BE1B6B"/>
    <w:rsid w:val="00BE30D0"/>
    <w:rsid w:val="00BE5C56"/>
    <w:rsid w:val="00BE6E8D"/>
    <w:rsid w:val="00BE6F79"/>
    <w:rsid w:val="00BE7DEC"/>
    <w:rsid w:val="00BF038E"/>
    <w:rsid w:val="00BF1BC7"/>
    <w:rsid w:val="00BF48B2"/>
    <w:rsid w:val="00BF4AB7"/>
    <w:rsid w:val="00BF7243"/>
    <w:rsid w:val="00C00DEF"/>
    <w:rsid w:val="00C01C4D"/>
    <w:rsid w:val="00C022E0"/>
    <w:rsid w:val="00C034D9"/>
    <w:rsid w:val="00C03B8F"/>
    <w:rsid w:val="00C03C01"/>
    <w:rsid w:val="00C03DF0"/>
    <w:rsid w:val="00C055BE"/>
    <w:rsid w:val="00C10905"/>
    <w:rsid w:val="00C10A1B"/>
    <w:rsid w:val="00C12D09"/>
    <w:rsid w:val="00C1324D"/>
    <w:rsid w:val="00C1737B"/>
    <w:rsid w:val="00C21428"/>
    <w:rsid w:val="00C214F6"/>
    <w:rsid w:val="00C2395F"/>
    <w:rsid w:val="00C265CC"/>
    <w:rsid w:val="00C303BC"/>
    <w:rsid w:val="00C3133F"/>
    <w:rsid w:val="00C348D6"/>
    <w:rsid w:val="00C3606E"/>
    <w:rsid w:val="00C40249"/>
    <w:rsid w:val="00C40A94"/>
    <w:rsid w:val="00C41417"/>
    <w:rsid w:val="00C42D75"/>
    <w:rsid w:val="00C437EA"/>
    <w:rsid w:val="00C44119"/>
    <w:rsid w:val="00C476E8"/>
    <w:rsid w:val="00C5154D"/>
    <w:rsid w:val="00C52856"/>
    <w:rsid w:val="00C52F9C"/>
    <w:rsid w:val="00C55977"/>
    <w:rsid w:val="00C55C0F"/>
    <w:rsid w:val="00C55F5B"/>
    <w:rsid w:val="00C560C7"/>
    <w:rsid w:val="00C56BD6"/>
    <w:rsid w:val="00C57918"/>
    <w:rsid w:val="00C603B9"/>
    <w:rsid w:val="00C60516"/>
    <w:rsid w:val="00C63363"/>
    <w:rsid w:val="00C66748"/>
    <w:rsid w:val="00C66BA0"/>
    <w:rsid w:val="00C70DD7"/>
    <w:rsid w:val="00C72FBF"/>
    <w:rsid w:val="00C750CF"/>
    <w:rsid w:val="00C75452"/>
    <w:rsid w:val="00C75791"/>
    <w:rsid w:val="00C80CD7"/>
    <w:rsid w:val="00C81437"/>
    <w:rsid w:val="00C8300B"/>
    <w:rsid w:val="00C8640C"/>
    <w:rsid w:val="00C87A31"/>
    <w:rsid w:val="00C9102D"/>
    <w:rsid w:val="00C9116C"/>
    <w:rsid w:val="00C91CE4"/>
    <w:rsid w:val="00C97316"/>
    <w:rsid w:val="00CA29C1"/>
    <w:rsid w:val="00CA3600"/>
    <w:rsid w:val="00CA452C"/>
    <w:rsid w:val="00CB03B6"/>
    <w:rsid w:val="00CB0526"/>
    <w:rsid w:val="00CB1E61"/>
    <w:rsid w:val="00CB251C"/>
    <w:rsid w:val="00CB3818"/>
    <w:rsid w:val="00CB3AE7"/>
    <w:rsid w:val="00CB3EE5"/>
    <w:rsid w:val="00CB4254"/>
    <w:rsid w:val="00CB4CBE"/>
    <w:rsid w:val="00CB4EA5"/>
    <w:rsid w:val="00CB5397"/>
    <w:rsid w:val="00CB64AC"/>
    <w:rsid w:val="00CB64D2"/>
    <w:rsid w:val="00CB6564"/>
    <w:rsid w:val="00CC29BF"/>
    <w:rsid w:val="00CC2A9F"/>
    <w:rsid w:val="00CC4031"/>
    <w:rsid w:val="00CC74B3"/>
    <w:rsid w:val="00CC7B53"/>
    <w:rsid w:val="00CD00A8"/>
    <w:rsid w:val="00CD0181"/>
    <w:rsid w:val="00CD0A52"/>
    <w:rsid w:val="00CD0E1F"/>
    <w:rsid w:val="00CD3A1E"/>
    <w:rsid w:val="00CD3D5D"/>
    <w:rsid w:val="00CD4F48"/>
    <w:rsid w:val="00CD6927"/>
    <w:rsid w:val="00CE0080"/>
    <w:rsid w:val="00CE5671"/>
    <w:rsid w:val="00CF0775"/>
    <w:rsid w:val="00CF0BDA"/>
    <w:rsid w:val="00CF1524"/>
    <w:rsid w:val="00CF2AD8"/>
    <w:rsid w:val="00CF4128"/>
    <w:rsid w:val="00CF5B6B"/>
    <w:rsid w:val="00CF760B"/>
    <w:rsid w:val="00D0087C"/>
    <w:rsid w:val="00D01039"/>
    <w:rsid w:val="00D01EF6"/>
    <w:rsid w:val="00D02A59"/>
    <w:rsid w:val="00D038AF"/>
    <w:rsid w:val="00D03A47"/>
    <w:rsid w:val="00D075B4"/>
    <w:rsid w:val="00D108B3"/>
    <w:rsid w:val="00D117A0"/>
    <w:rsid w:val="00D12BC8"/>
    <w:rsid w:val="00D13781"/>
    <w:rsid w:val="00D1391F"/>
    <w:rsid w:val="00D13C1B"/>
    <w:rsid w:val="00D14026"/>
    <w:rsid w:val="00D1454B"/>
    <w:rsid w:val="00D175D2"/>
    <w:rsid w:val="00D2290C"/>
    <w:rsid w:val="00D23133"/>
    <w:rsid w:val="00D2416D"/>
    <w:rsid w:val="00D24219"/>
    <w:rsid w:val="00D24E3F"/>
    <w:rsid w:val="00D250F7"/>
    <w:rsid w:val="00D25E72"/>
    <w:rsid w:val="00D26457"/>
    <w:rsid w:val="00D32824"/>
    <w:rsid w:val="00D32F66"/>
    <w:rsid w:val="00D3392E"/>
    <w:rsid w:val="00D342BB"/>
    <w:rsid w:val="00D355E8"/>
    <w:rsid w:val="00D3638F"/>
    <w:rsid w:val="00D36788"/>
    <w:rsid w:val="00D424B6"/>
    <w:rsid w:val="00D4282A"/>
    <w:rsid w:val="00D43789"/>
    <w:rsid w:val="00D43DAD"/>
    <w:rsid w:val="00D44887"/>
    <w:rsid w:val="00D45B1C"/>
    <w:rsid w:val="00D4615C"/>
    <w:rsid w:val="00D46CFB"/>
    <w:rsid w:val="00D5050C"/>
    <w:rsid w:val="00D53F2A"/>
    <w:rsid w:val="00D56651"/>
    <w:rsid w:val="00D57F71"/>
    <w:rsid w:val="00D6103B"/>
    <w:rsid w:val="00D61177"/>
    <w:rsid w:val="00D63977"/>
    <w:rsid w:val="00D63A91"/>
    <w:rsid w:val="00D6516B"/>
    <w:rsid w:val="00D70D9A"/>
    <w:rsid w:val="00D721E5"/>
    <w:rsid w:val="00D72BC9"/>
    <w:rsid w:val="00D747DD"/>
    <w:rsid w:val="00D8142C"/>
    <w:rsid w:val="00D81CC7"/>
    <w:rsid w:val="00D83B86"/>
    <w:rsid w:val="00D83C5A"/>
    <w:rsid w:val="00D83F1B"/>
    <w:rsid w:val="00D8405D"/>
    <w:rsid w:val="00D849FE"/>
    <w:rsid w:val="00D84D5B"/>
    <w:rsid w:val="00D86230"/>
    <w:rsid w:val="00D872C9"/>
    <w:rsid w:val="00D90ACD"/>
    <w:rsid w:val="00D92666"/>
    <w:rsid w:val="00D92D31"/>
    <w:rsid w:val="00D92F01"/>
    <w:rsid w:val="00D94024"/>
    <w:rsid w:val="00D94E22"/>
    <w:rsid w:val="00D960EA"/>
    <w:rsid w:val="00D9785F"/>
    <w:rsid w:val="00DA0244"/>
    <w:rsid w:val="00DA2B37"/>
    <w:rsid w:val="00DA2BD0"/>
    <w:rsid w:val="00DA41D5"/>
    <w:rsid w:val="00DA5C93"/>
    <w:rsid w:val="00DB0B07"/>
    <w:rsid w:val="00DB5DA8"/>
    <w:rsid w:val="00DC14CF"/>
    <w:rsid w:val="00DC1DD9"/>
    <w:rsid w:val="00DC3C79"/>
    <w:rsid w:val="00DC48A5"/>
    <w:rsid w:val="00DC50AE"/>
    <w:rsid w:val="00DC7350"/>
    <w:rsid w:val="00DC7D1A"/>
    <w:rsid w:val="00DD24F7"/>
    <w:rsid w:val="00DD330B"/>
    <w:rsid w:val="00DD41F9"/>
    <w:rsid w:val="00DD46DC"/>
    <w:rsid w:val="00DD63DC"/>
    <w:rsid w:val="00DD6BC3"/>
    <w:rsid w:val="00DD7357"/>
    <w:rsid w:val="00DE0037"/>
    <w:rsid w:val="00DE0879"/>
    <w:rsid w:val="00DE096F"/>
    <w:rsid w:val="00DE0C02"/>
    <w:rsid w:val="00DE14C3"/>
    <w:rsid w:val="00DE1DEC"/>
    <w:rsid w:val="00DE2B53"/>
    <w:rsid w:val="00DE3027"/>
    <w:rsid w:val="00DE468C"/>
    <w:rsid w:val="00DE7753"/>
    <w:rsid w:val="00DE79EC"/>
    <w:rsid w:val="00DF2A73"/>
    <w:rsid w:val="00DF755E"/>
    <w:rsid w:val="00E007B1"/>
    <w:rsid w:val="00E00C7A"/>
    <w:rsid w:val="00E04B4C"/>
    <w:rsid w:val="00E055F5"/>
    <w:rsid w:val="00E05A54"/>
    <w:rsid w:val="00E06D71"/>
    <w:rsid w:val="00E12749"/>
    <w:rsid w:val="00E15815"/>
    <w:rsid w:val="00E16B8B"/>
    <w:rsid w:val="00E16DC1"/>
    <w:rsid w:val="00E17DC6"/>
    <w:rsid w:val="00E208A1"/>
    <w:rsid w:val="00E2257B"/>
    <w:rsid w:val="00E23ACB"/>
    <w:rsid w:val="00E23E16"/>
    <w:rsid w:val="00E244A2"/>
    <w:rsid w:val="00E26425"/>
    <w:rsid w:val="00E271AB"/>
    <w:rsid w:val="00E27EBF"/>
    <w:rsid w:val="00E3020A"/>
    <w:rsid w:val="00E3028C"/>
    <w:rsid w:val="00E30ABE"/>
    <w:rsid w:val="00E327FF"/>
    <w:rsid w:val="00E34221"/>
    <w:rsid w:val="00E36A3A"/>
    <w:rsid w:val="00E371C7"/>
    <w:rsid w:val="00E405EB"/>
    <w:rsid w:val="00E413DA"/>
    <w:rsid w:val="00E42AED"/>
    <w:rsid w:val="00E43BCA"/>
    <w:rsid w:val="00E44969"/>
    <w:rsid w:val="00E45123"/>
    <w:rsid w:val="00E45D61"/>
    <w:rsid w:val="00E46091"/>
    <w:rsid w:val="00E47A47"/>
    <w:rsid w:val="00E50BA2"/>
    <w:rsid w:val="00E50C11"/>
    <w:rsid w:val="00E50F4B"/>
    <w:rsid w:val="00E51C10"/>
    <w:rsid w:val="00E52748"/>
    <w:rsid w:val="00E53097"/>
    <w:rsid w:val="00E54380"/>
    <w:rsid w:val="00E54F16"/>
    <w:rsid w:val="00E5514F"/>
    <w:rsid w:val="00E551B3"/>
    <w:rsid w:val="00E55C6C"/>
    <w:rsid w:val="00E561C7"/>
    <w:rsid w:val="00E56FDC"/>
    <w:rsid w:val="00E57A2A"/>
    <w:rsid w:val="00E6042B"/>
    <w:rsid w:val="00E614CB"/>
    <w:rsid w:val="00E61554"/>
    <w:rsid w:val="00E6283E"/>
    <w:rsid w:val="00E62E3E"/>
    <w:rsid w:val="00E63029"/>
    <w:rsid w:val="00E64052"/>
    <w:rsid w:val="00E65345"/>
    <w:rsid w:val="00E71BBD"/>
    <w:rsid w:val="00E71C48"/>
    <w:rsid w:val="00E72224"/>
    <w:rsid w:val="00E73D50"/>
    <w:rsid w:val="00E74576"/>
    <w:rsid w:val="00E76A41"/>
    <w:rsid w:val="00E76EAA"/>
    <w:rsid w:val="00E81C8C"/>
    <w:rsid w:val="00E83B03"/>
    <w:rsid w:val="00E860A0"/>
    <w:rsid w:val="00E86B9F"/>
    <w:rsid w:val="00E93F12"/>
    <w:rsid w:val="00E95CE9"/>
    <w:rsid w:val="00E95D77"/>
    <w:rsid w:val="00E96774"/>
    <w:rsid w:val="00EA2154"/>
    <w:rsid w:val="00EA361D"/>
    <w:rsid w:val="00EA4717"/>
    <w:rsid w:val="00EA570B"/>
    <w:rsid w:val="00EA587E"/>
    <w:rsid w:val="00EA725A"/>
    <w:rsid w:val="00EB08CD"/>
    <w:rsid w:val="00EB11B5"/>
    <w:rsid w:val="00EB1B2E"/>
    <w:rsid w:val="00EB2D97"/>
    <w:rsid w:val="00EB3225"/>
    <w:rsid w:val="00EB3AF4"/>
    <w:rsid w:val="00EB4536"/>
    <w:rsid w:val="00EB5D10"/>
    <w:rsid w:val="00EB64AD"/>
    <w:rsid w:val="00EC4716"/>
    <w:rsid w:val="00EC4937"/>
    <w:rsid w:val="00EC59AF"/>
    <w:rsid w:val="00EC59FD"/>
    <w:rsid w:val="00EC5C14"/>
    <w:rsid w:val="00EC747C"/>
    <w:rsid w:val="00ED0ABD"/>
    <w:rsid w:val="00ED0D01"/>
    <w:rsid w:val="00ED1931"/>
    <w:rsid w:val="00ED3134"/>
    <w:rsid w:val="00EE00F6"/>
    <w:rsid w:val="00EE209F"/>
    <w:rsid w:val="00EE3036"/>
    <w:rsid w:val="00EE4206"/>
    <w:rsid w:val="00EE4251"/>
    <w:rsid w:val="00EE54F0"/>
    <w:rsid w:val="00EE67BA"/>
    <w:rsid w:val="00EE6FAE"/>
    <w:rsid w:val="00EE7CD6"/>
    <w:rsid w:val="00EE7F97"/>
    <w:rsid w:val="00EF53BD"/>
    <w:rsid w:val="00EF795F"/>
    <w:rsid w:val="00F00175"/>
    <w:rsid w:val="00F001DC"/>
    <w:rsid w:val="00F001E8"/>
    <w:rsid w:val="00F00595"/>
    <w:rsid w:val="00F07EBA"/>
    <w:rsid w:val="00F10472"/>
    <w:rsid w:val="00F10748"/>
    <w:rsid w:val="00F1218A"/>
    <w:rsid w:val="00F15559"/>
    <w:rsid w:val="00F2162F"/>
    <w:rsid w:val="00F22B93"/>
    <w:rsid w:val="00F22E2B"/>
    <w:rsid w:val="00F23D8E"/>
    <w:rsid w:val="00F23DAD"/>
    <w:rsid w:val="00F2553E"/>
    <w:rsid w:val="00F25541"/>
    <w:rsid w:val="00F2554E"/>
    <w:rsid w:val="00F255EB"/>
    <w:rsid w:val="00F2620B"/>
    <w:rsid w:val="00F27082"/>
    <w:rsid w:val="00F27104"/>
    <w:rsid w:val="00F27D4C"/>
    <w:rsid w:val="00F314C8"/>
    <w:rsid w:val="00F31B05"/>
    <w:rsid w:val="00F35169"/>
    <w:rsid w:val="00F37123"/>
    <w:rsid w:val="00F37355"/>
    <w:rsid w:val="00F400E4"/>
    <w:rsid w:val="00F4615E"/>
    <w:rsid w:val="00F505EA"/>
    <w:rsid w:val="00F50B3B"/>
    <w:rsid w:val="00F53366"/>
    <w:rsid w:val="00F56FCB"/>
    <w:rsid w:val="00F575D2"/>
    <w:rsid w:val="00F609C0"/>
    <w:rsid w:val="00F60B7C"/>
    <w:rsid w:val="00F62051"/>
    <w:rsid w:val="00F62FE2"/>
    <w:rsid w:val="00F64975"/>
    <w:rsid w:val="00F65B8C"/>
    <w:rsid w:val="00F66633"/>
    <w:rsid w:val="00F73C7F"/>
    <w:rsid w:val="00F74168"/>
    <w:rsid w:val="00F748D4"/>
    <w:rsid w:val="00F74EC2"/>
    <w:rsid w:val="00F80515"/>
    <w:rsid w:val="00F81461"/>
    <w:rsid w:val="00F83464"/>
    <w:rsid w:val="00F84240"/>
    <w:rsid w:val="00F8435B"/>
    <w:rsid w:val="00F84956"/>
    <w:rsid w:val="00F871D0"/>
    <w:rsid w:val="00F918F8"/>
    <w:rsid w:val="00F92942"/>
    <w:rsid w:val="00F93792"/>
    <w:rsid w:val="00F94575"/>
    <w:rsid w:val="00F94EE1"/>
    <w:rsid w:val="00F964BD"/>
    <w:rsid w:val="00FA09E8"/>
    <w:rsid w:val="00FA0EE9"/>
    <w:rsid w:val="00FA5823"/>
    <w:rsid w:val="00FA58C3"/>
    <w:rsid w:val="00FA60C2"/>
    <w:rsid w:val="00FB0989"/>
    <w:rsid w:val="00FB1CA3"/>
    <w:rsid w:val="00FB346F"/>
    <w:rsid w:val="00FB3636"/>
    <w:rsid w:val="00FB5F5A"/>
    <w:rsid w:val="00FB72B8"/>
    <w:rsid w:val="00FB7790"/>
    <w:rsid w:val="00FC21CE"/>
    <w:rsid w:val="00FC2682"/>
    <w:rsid w:val="00FC434B"/>
    <w:rsid w:val="00FC5E4F"/>
    <w:rsid w:val="00FC607A"/>
    <w:rsid w:val="00FD1478"/>
    <w:rsid w:val="00FD17D6"/>
    <w:rsid w:val="00FD1E67"/>
    <w:rsid w:val="00FD27AE"/>
    <w:rsid w:val="00FD413E"/>
    <w:rsid w:val="00FD46D3"/>
    <w:rsid w:val="00FD4735"/>
    <w:rsid w:val="00FD4BA6"/>
    <w:rsid w:val="00FD7621"/>
    <w:rsid w:val="00FE151F"/>
    <w:rsid w:val="00FE30D3"/>
    <w:rsid w:val="00FE3444"/>
    <w:rsid w:val="00FE3AD1"/>
    <w:rsid w:val="00FE3C15"/>
    <w:rsid w:val="00FE61FF"/>
    <w:rsid w:val="00FE78A2"/>
    <w:rsid w:val="00FE796A"/>
    <w:rsid w:val="00FE7B9B"/>
    <w:rsid w:val="00FF349A"/>
    <w:rsid w:val="00FF70B2"/>
    <w:rsid w:val="00FF7C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44065">
      <v:textbox inset="5.85pt,.7pt,5.85pt,.7pt"/>
    </o:shapedefaults>
    <o:shapelayout v:ext="edit">
      <o:idmap v:ext="edit" data="1"/>
    </o:shapelayout>
  </w:shapeDefaults>
  <w:decimalSymbol w:val="."/>
  <w:listSeparator w:val=","/>
  <w14:docId w14:val="69C053D6"/>
  <w15:docId w15:val="{51ED1F3A-1C43-45E0-B702-488DE2A6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C4E75"/>
    <w:pPr>
      <w:ind w:leftChars="129" w:left="284" w:firstLineChars="100" w:firstLine="220"/>
    </w:pPr>
    <w:rPr>
      <w:rFonts w:ascii="ＭＳ Ｐ明朝" w:eastAsia="ＭＳ Ｐ明朝" w:hAnsi="ＭＳ Ｐ明朝" w:cs="ＭＳ Ｐ明朝"/>
      <w:lang w:val="ja-JP" w:eastAsia="ja-JP" w:bidi="ja-JP"/>
    </w:rPr>
  </w:style>
  <w:style w:type="paragraph" w:styleId="1">
    <w:name w:val="heading 1"/>
    <w:basedOn w:val="a0"/>
    <w:uiPriority w:val="9"/>
    <w:qFormat/>
    <w:rsid w:val="00F22E2B"/>
    <w:pPr>
      <w:numPr>
        <w:numId w:val="5"/>
      </w:numPr>
      <w:spacing w:afterLines="100" w:after="240"/>
      <w:ind w:leftChars="0" w:left="0" w:firstLine="261"/>
      <w:outlineLvl w:val="0"/>
    </w:pPr>
    <w:rPr>
      <w:b/>
      <w:bCs/>
      <w:sz w:val="26"/>
      <w:szCs w:val="26"/>
    </w:rPr>
  </w:style>
  <w:style w:type="paragraph" w:styleId="2">
    <w:name w:val="heading 2"/>
    <w:basedOn w:val="a0"/>
    <w:next w:val="a0"/>
    <w:link w:val="20"/>
    <w:uiPriority w:val="9"/>
    <w:unhideWhenUsed/>
    <w:qFormat/>
    <w:rsid w:val="00F22E2B"/>
    <w:pPr>
      <w:keepNext/>
      <w:numPr>
        <w:numId w:val="11"/>
      </w:numPr>
      <w:spacing w:afterLines="50" w:after="120"/>
      <w:ind w:leftChars="0" w:left="0" w:firstLine="260"/>
      <w:outlineLvl w:val="1"/>
    </w:pPr>
    <w:rPr>
      <w:rFonts w:cstheme="majorBidi"/>
      <w:sz w:val="26"/>
      <w:szCs w:val="26"/>
    </w:rPr>
  </w:style>
  <w:style w:type="paragraph" w:styleId="3">
    <w:name w:val="heading 3"/>
    <w:basedOn w:val="a0"/>
    <w:next w:val="a0"/>
    <w:link w:val="30"/>
    <w:uiPriority w:val="9"/>
    <w:unhideWhenUsed/>
    <w:qFormat/>
    <w:rsid w:val="007C18BC"/>
    <w:pPr>
      <w:keepNext/>
      <w:numPr>
        <w:numId w:val="6"/>
      </w:numPr>
      <w:spacing w:afterLines="50" w:after="120"/>
      <w:outlineLvl w:val="2"/>
    </w:pPr>
    <w:rPr>
      <w:rFonts w:asciiTheme="majorHAnsi" w:eastAsiaTheme="majorEastAsia" w:hAnsiTheme="majorHAnsi" w:cstheme="majorBidi"/>
      <w:sz w:val="24"/>
      <w:szCs w:val="24"/>
    </w:rPr>
  </w:style>
  <w:style w:type="paragraph" w:styleId="4">
    <w:name w:val="heading 4"/>
    <w:basedOn w:val="a0"/>
    <w:next w:val="a0"/>
    <w:link w:val="40"/>
    <w:uiPriority w:val="9"/>
    <w:unhideWhenUsed/>
    <w:qFormat/>
    <w:rsid w:val="00A7544A"/>
    <w:pPr>
      <w:keepNext/>
      <w:ind w:leftChars="400" w:left="400"/>
      <w:outlineLvl w:val="3"/>
    </w:pPr>
    <w:rPr>
      <w:b/>
      <w:bCs/>
    </w:rPr>
  </w:style>
  <w:style w:type="paragraph" w:styleId="5">
    <w:name w:val="heading 5"/>
    <w:basedOn w:val="a0"/>
    <w:next w:val="a0"/>
    <w:link w:val="50"/>
    <w:uiPriority w:val="9"/>
    <w:semiHidden/>
    <w:unhideWhenUsed/>
    <w:qFormat/>
    <w:rsid w:val="00351924"/>
    <w:pPr>
      <w:keepNext/>
      <w:ind w:leftChars="800" w:left="800"/>
      <w:outlineLvl w:val="4"/>
    </w:pPr>
    <w:rPr>
      <w:rFonts w:asciiTheme="majorHAnsi" w:eastAsiaTheme="majorEastAsia" w:hAnsiTheme="majorHAnsi" w:cstheme="majorBid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4">
    <w:name w:val="Body Text"/>
    <w:basedOn w:val="a0"/>
    <w:link w:val="a5"/>
    <w:uiPriority w:val="1"/>
    <w:qFormat/>
    <w:rsid w:val="00203CC8"/>
    <w:pPr>
      <w:snapToGrid w:val="0"/>
      <w:spacing w:afterLines="20" w:after="48"/>
      <w:ind w:leftChars="100" w:left="220"/>
      <w:jc w:val="both"/>
    </w:pPr>
    <w:rPr>
      <w:rFonts w:ascii="游明朝" w:eastAsia="游明朝" w:hAnsi="游明朝"/>
      <w:spacing w:val="-4"/>
    </w:rPr>
  </w:style>
  <w:style w:type="paragraph" w:styleId="a6">
    <w:name w:val="List Paragraph"/>
    <w:basedOn w:val="a0"/>
    <w:link w:val="a7"/>
    <w:uiPriority w:val="34"/>
    <w:qFormat/>
    <w:pPr>
      <w:ind w:left="522" w:hanging="420"/>
    </w:pPr>
  </w:style>
  <w:style w:type="paragraph" w:customStyle="1" w:styleId="TableParagraph">
    <w:name w:val="Table Paragraph"/>
    <w:basedOn w:val="a0"/>
    <w:uiPriority w:val="1"/>
    <w:qFormat/>
    <w:pPr>
      <w:spacing w:before="39"/>
      <w:ind w:left="98"/>
    </w:pPr>
  </w:style>
  <w:style w:type="character" w:customStyle="1" w:styleId="a5">
    <w:name w:val="本文 (文字)"/>
    <w:basedOn w:val="a1"/>
    <w:link w:val="a4"/>
    <w:uiPriority w:val="1"/>
    <w:rsid w:val="00203CC8"/>
    <w:rPr>
      <w:rFonts w:ascii="游明朝" w:eastAsia="游明朝" w:hAnsi="游明朝" w:cs="ＭＳ Ｐ明朝"/>
      <w:spacing w:val="-4"/>
      <w:lang w:val="ja-JP" w:eastAsia="ja-JP" w:bidi="ja-JP"/>
    </w:rPr>
  </w:style>
  <w:style w:type="paragraph" w:styleId="a8">
    <w:name w:val="Balloon Text"/>
    <w:basedOn w:val="a0"/>
    <w:link w:val="a9"/>
    <w:uiPriority w:val="99"/>
    <w:semiHidden/>
    <w:unhideWhenUsed/>
    <w:rsid w:val="00110B5A"/>
    <w:rPr>
      <w:rFonts w:asciiTheme="majorHAnsi" w:eastAsiaTheme="majorEastAsia" w:hAnsiTheme="majorHAnsi" w:cstheme="majorBidi"/>
      <w:sz w:val="18"/>
      <w:szCs w:val="18"/>
    </w:rPr>
  </w:style>
  <w:style w:type="character" w:customStyle="1" w:styleId="a9">
    <w:name w:val="吹き出し (文字)"/>
    <w:basedOn w:val="a1"/>
    <w:link w:val="a8"/>
    <w:uiPriority w:val="99"/>
    <w:semiHidden/>
    <w:rsid w:val="00110B5A"/>
    <w:rPr>
      <w:rFonts w:asciiTheme="majorHAnsi" w:eastAsiaTheme="majorEastAsia" w:hAnsiTheme="majorHAnsi" w:cstheme="majorBidi"/>
      <w:sz w:val="18"/>
      <w:szCs w:val="18"/>
      <w:lang w:val="ja-JP" w:eastAsia="ja-JP" w:bidi="ja-JP"/>
    </w:rPr>
  </w:style>
  <w:style w:type="table" w:styleId="aa">
    <w:name w:val="Table Grid"/>
    <w:basedOn w:val="a2"/>
    <w:uiPriority w:val="39"/>
    <w:rsid w:val="00665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losing"/>
    <w:basedOn w:val="a0"/>
    <w:link w:val="ac"/>
    <w:uiPriority w:val="99"/>
    <w:unhideWhenUsed/>
    <w:rsid w:val="00B17086"/>
    <w:pPr>
      <w:widowControl/>
      <w:autoSpaceDE/>
      <w:autoSpaceDN/>
      <w:spacing w:after="160" w:line="259" w:lineRule="auto"/>
      <w:jc w:val="right"/>
    </w:pPr>
    <w:rPr>
      <w:rFonts w:ascii="Meiryo UI" w:eastAsia="Meiryo UI" w:hAnsi="Meiryo UI" w:cstheme="minorBidi"/>
      <w:szCs w:val="20"/>
      <w:lang w:val="en-US" w:bidi="ar-SA"/>
    </w:rPr>
  </w:style>
  <w:style w:type="character" w:customStyle="1" w:styleId="ac">
    <w:name w:val="結語 (文字)"/>
    <w:basedOn w:val="a1"/>
    <w:link w:val="ab"/>
    <w:uiPriority w:val="99"/>
    <w:rsid w:val="00B17086"/>
    <w:rPr>
      <w:rFonts w:ascii="Meiryo UI" w:eastAsia="Meiryo UI" w:hAnsi="Meiryo UI"/>
      <w:szCs w:val="20"/>
      <w:lang w:eastAsia="ja-JP"/>
    </w:rPr>
  </w:style>
  <w:style w:type="character" w:styleId="ad">
    <w:name w:val="Hyperlink"/>
    <w:basedOn w:val="a1"/>
    <w:uiPriority w:val="99"/>
    <w:unhideWhenUsed/>
    <w:rsid w:val="00026745"/>
    <w:rPr>
      <w:color w:val="0000FF" w:themeColor="hyperlink"/>
      <w:u w:val="single"/>
    </w:rPr>
  </w:style>
  <w:style w:type="character" w:customStyle="1" w:styleId="10">
    <w:name w:val="未解決のメンション1"/>
    <w:basedOn w:val="a1"/>
    <w:uiPriority w:val="99"/>
    <w:semiHidden/>
    <w:unhideWhenUsed/>
    <w:rsid w:val="00026745"/>
    <w:rPr>
      <w:color w:val="605E5C"/>
      <w:shd w:val="clear" w:color="auto" w:fill="E1DFDD"/>
    </w:rPr>
  </w:style>
  <w:style w:type="paragraph" w:styleId="ae">
    <w:name w:val="header"/>
    <w:basedOn w:val="a0"/>
    <w:link w:val="af"/>
    <w:uiPriority w:val="99"/>
    <w:unhideWhenUsed/>
    <w:rsid w:val="00351924"/>
    <w:pPr>
      <w:tabs>
        <w:tab w:val="center" w:pos="4252"/>
        <w:tab w:val="right" w:pos="8504"/>
      </w:tabs>
      <w:snapToGrid w:val="0"/>
    </w:pPr>
  </w:style>
  <w:style w:type="character" w:customStyle="1" w:styleId="af">
    <w:name w:val="ヘッダー (文字)"/>
    <w:basedOn w:val="a1"/>
    <w:link w:val="ae"/>
    <w:uiPriority w:val="99"/>
    <w:rsid w:val="00351924"/>
    <w:rPr>
      <w:rFonts w:ascii="ＭＳ Ｐ明朝" w:eastAsia="ＭＳ Ｐ明朝" w:hAnsi="ＭＳ Ｐ明朝" w:cs="ＭＳ Ｐ明朝"/>
      <w:lang w:val="ja-JP" w:eastAsia="ja-JP" w:bidi="ja-JP"/>
    </w:rPr>
  </w:style>
  <w:style w:type="paragraph" w:styleId="af0">
    <w:name w:val="footer"/>
    <w:basedOn w:val="a0"/>
    <w:link w:val="af1"/>
    <w:uiPriority w:val="99"/>
    <w:unhideWhenUsed/>
    <w:rsid w:val="00351924"/>
    <w:pPr>
      <w:tabs>
        <w:tab w:val="center" w:pos="4252"/>
        <w:tab w:val="right" w:pos="8504"/>
      </w:tabs>
      <w:snapToGrid w:val="0"/>
    </w:pPr>
  </w:style>
  <w:style w:type="character" w:customStyle="1" w:styleId="af1">
    <w:name w:val="フッター (文字)"/>
    <w:basedOn w:val="a1"/>
    <w:link w:val="af0"/>
    <w:uiPriority w:val="99"/>
    <w:rsid w:val="00351924"/>
    <w:rPr>
      <w:rFonts w:ascii="ＭＳ Ｐ明朝" w:eastAsia="ＭＳ Ｐ明朝" w:hAnsi="ＭＳ Ｐ明朝" w:cs="ＭＳ Ｐ明朝"/>
      <w:lang w:val="ja-JP" w:eastAsia="ja-JP" w:bidi="ja-JP"/>
    </w:rPr>
  </w:style>
  <w:style w:type="character" w:customStyle="1" w:styleId="50">
    <w:name w:val="見出し 5 (文字)"/>
    <w:basedOn w:val="a1"/>
    <w:link w:val="5"/>
    <w:uiPriority w:val="9"/>
    <w:semiHidden/>
    <w:rsid w:val="00351924"/>
    <w:rPr>
      <w:rFonts w:asciiTheme="majorHAnsi" w:eastAsiaTheme="majorEastAsia" w:hAnsiTheme="majorHAnsi" w:cstheme="majorBidi"/>
      <w:lang w:val="ja-JP" w:eastAsia="ja-JP" w:bidi="ja-JP"/>
    </w:rPr>
  </w:style>
  <w:style w:type="character" w:customStyle="1" w:styleId="30">
    <w:name w:val="見出し 3 (文字)"/>
    <w:basedOn w:val="a1"/>
    <w:link w:val="3"/>
    <w:uiPriority w:val="9"/>
    <w:rsid w:val="007C18BC"/>
    <w:rPr>
      <w:rFonts w:asciiTheme="majorHAnsi" w:eastAsiaTheme="majorEastAsia" w:hAnsiTheme="majorHAnsi" w:cstheme="majorBidi"/>
      <w:sz w:val="24"/>
      <w:szCs w:val="24"/>
      <w:lang w:val="ja-JP" w:eastAsia="ja-JP" w:bidi="ja-JP"/>
    </w:rPr>
  </w:style>
  <w:style w:type="character" w:customStyle="1" w:styleId="40">
    <w:name w:val="見出し 4 (文字)"/>
    <w:basedOn w:val="a1"/>
    <w:link w:val="4"/>
    <w:uiPriority w:val="9"/>
    <w:rsid w:val="00A7544A"/>
    <w:rPr>
      <w:rFonts w:ascii="ＭＳ Ｐ明朝" w:eastAsia="ＭＳ Ｐ明朝" w:hAnsi="ＭＳ Ｐ明朝" w:cs="ＭＳ Ｐ明朝"/>
      <w:b/>
      <w:bCs/>
      <w:lang w:val="ja-JP" w:eastAsia="ja-JP" w:bidi="ja-JP"/>
    </w:rPr>
  </w:style>
  <w:style w:type="paragraph" w:styleId="af2">
    <w:name w:val="TOC Heading"/>
    <w:basedOn w:val="1"/>
    <w:next w:val="a0"/>
    <w:uiPriority w:val="39"/>
    <w:unhideWhenUsed/>
    <w:qFormat/>
    <w:rsid w:val="001F0D36"/>
    <w:pPr>
      <w:keepNext/>
      <w:keepLines/>
      <w:widowControl/>
      <w:autoSpaceDE/>
      <w:autoSpaceDN/>
      <w:spacing w:before="240" w:line="259" w:lineRule="auto"/>
      <w:ind w:firstLine="0"/>
      <w:outlineLvl w:val="9"/>
    </w:pPr>
    <w:rPr>
      <w:rFonts w:asciiTheme="majorHAnsi" w:eastAsiaTheme="majorEastAsia" w:hAnsiTheme="majorHAnsi" w:cstheme="majorBidi"/>
      <w:b w:val="0"/>
      <w:bCs w:val="0"/>
      <w:color w:val="365F91" w:themeColor="accent1" w:themeShade="BF"/>
      <w:sz w:val="32"/>
      <w:szCs w:val="32"/>
      <w:lang w:val="en-US" w:bidi="ar-SA"/>
    </w:rPr>
  </w:style>
  <w:style w:type="paragraph" w:styleId="21">
    <w:name w:val="toc 2"/>
    <w:basedOn w:val="a0"/>
    <w:next w:val="a0"/>
    <w:autoRedefine/>
    <w:uiPriority w:val="39"/>
    <w:unhideWhenUsed/>
    <w:rsid w:val="001F0D36"/>
    <w:pPr>
      <w:widowControl/>
      <w:autoSpaceDE/>
      <w:autoSpaceDN/>
      <w:spacing w:after="100" w:line="259" w:lineRule="auto"/>
      <w:ind w:left="220"/>
    </w:pPr>
    <w:rPr>
      <w:rFonts w:asciiTheme="minorHAnsi" w:eastAsiaTheme="minorEastAsia" w:hAnsiTheme="minorHAnsi" w:cs="Times New Roman"/>
      <w:lang w:val="en-US" w:bidi="ar-SA"/>
    </w:rPr>
  </w:style>
  <w:style w:type="paragraph" w:styleId="11">
    <w:name w:val="toc 1"/>
    <w:basedOn w:val="a0"/>
    <w:next w:val="a0"/>
    <w:autoRedefine/>
    <w:uiPriority w:val="39"/>
    <w:unhideWhenUsed/>
    <w:rsid w:val="008D54C1"/>
    <w:pPr>
      <w:widowControl/>
      <w:tabs>
        <w:tab w:val="right" w:leader="dot" w:pos="9356"/>
      </w:tabs>
      <w:autoSpaceDE/>
      <w:autoSpaceDN/>
      <w:spacing w:line="259" w:lineRule="auto"/>
      <w:ind w:leftChars="100" w:left="220" w:rightChars="100" w:right="220" w:firstLine="221"/>
    </w:pPr>
    <w:rPr>
      <w:rFonts w:asciiTheme="minorHAnsi" w:eastAsiaTheme="minorEastAsia" w:hAnsiTheme="minorHAnsi" w:cs="Times New Roman"/>
      <w:lang w:val="en-US" w:bidi="ar-SA"/>
    </w:rPr>
  </w:style>
  <w:style w:type="paragraph" w:styleId="31">
    <w:name w:val="toc 3"/>
    <w:basedOn w:val="a0"/>
    <w:next w:val="a0"/>
    <w:autoRedefine/>
    <w:uiPriority w:val="39"/>
    <w:unhideWhenUsed/>
    <w:rsid w:val="001F0D36"/>
    <w:pPr>
      <w:widowControl/>
      <w:autoSpaceDE/>
      <w:autoSpaceDN/>
      <w:spacing w:after="100" w:line="259" w:lineRule="auto"/>
      <w:ind w:left="440"/>
    </w:pPr>
    <w:rPr>
      <w:rFonts w:asciiTheme="minorHAnsi" w:eastAsiaTheme="minorEastAsia" w:hAnsiTheme="minorHAnsi" w:cs="Times New Roman"/>
      <w:lang w:val="en-US" w:bidi="ar-SA"/>
    </w:rPr>
  </w:style>
  <w:style w:type="character" w:customStyle="1" w:styleId="20">
    <w:name w:val="見出し 2 (文字)"/>
    <w:basedOn w:val="a1"/>
    <w:link w:val="2"/>
    <w:uiPriority w:val="9"/>
    <w:rsid w:val="00F22E2B"/>
    <w:rPr>
      <w:rFonts w:ascii="ＭＳ Ｐ明朝" w:eastAsia="ＭＳ Ｐ明朝" w:hAnsi="ＭＳ Ｐ明朝" w:cstheme="majorBidi"/>
      <w:sz w:val="26"/>
      <w:szCs w:val="26"/>
      <w:lang w:val="ja-JP" w:eastAsia="ja-JP" w:bidi="ja-JP"/>
    </w:rPr>
  </w:style>
  <w:style w:type="character" w:styleId="af3">
    <w:name w:val="annotation reference"/>
    <w:basedOn w:val="a1"/>
    <w:uiPriority w:val="99"/>
    <w:semiHidden/>
    <w:unhideWhenUsed/>
    <w:rsid w:val="00B9165C"/>
    <w:rPr>
      <w:sz w:val="18"/>
      <w:szCs w:val="18"/>
    </w:rPr>
  </w:style>
  <w:style w:type="paragraph" w:styleId="af4">
    <w:name w:val="annotation text"/>
    <w:basedOn w:val="a0"/>
    <w:link w:val="af5"/>
    <w:uiPriority w:val="99"/>
    <w:unhideWhenUsed/>
    <w:rsid w:val="00B9165C"/>
  </w:style>
  <w:style w:type="character" w:customStyle="1" w:styleId="af5">
    <w:name w:val="コメント文字列 (文字)"/>
    <w:basedOn w:val="a1"/>
    <w:link w:val="af4"/>
    <w:uiPriority w:val="99"/>
    <w:rsid w:val="00B9165C"/>
    <w:rPr>
      <w:rFonts w:ascii="ＭＳ Ｐ明朝" w:eastAsia="ＭＳ Ｐ明朝" w:hAnsi="ＭＳ Ｐ明朝" w:cs="ＭＳ Ｐ明朝"/>
      <w:lang w:val="ja-JP" w:eastAsia="ja-JP" w:bidi="ja-JP"/>
    </w:rPr>
  </w:style>
  <w:style w:type="paragraph" w:styleId="af6">
    <w:name w:val="annotation subject"/>
    <w:basedOn w:val="af4"/>
    <w:next w:val="af4"/>
    <w:link w:val="af7"/>
    <w:uiPriority w:val="99"/>
    <w:semiHidden/>
    <w:unhideWhenUsed/>
    <w:rsid w:val="00B9165C"/>
    <w:rPr>
      <w:b/>
      <w:bCs/>
    </w:rPr>
  </w:style>
  <w:style w:type="character" w:customStyle="1" w:styleId="af7">
    <w:name w:val="コメント内容 (文字)"/>
    <w:basedOn w:val="af5"/>
    <w:link w:val="af6"/>
    <w:uiPriority w:val="99"/>
    <w:semiHidden/>
    <w:rsid w:val="00B9165C"/>
    <w:rPr>
      <w:rFonts w:ascii="ＭＳ Ｐ明朝" w:eastAsia="ＭＳ Ｐ明朝" w:hAnsi="ＭＳ Ｐ明朝" w:cs="ＭＳ Ｐ明朝"/>
      <w:b/>
      <w:bCs/>
      <w:lang w:val="ja-JP" w:eastAsia="ja-JP" w:bidi="ja-JP"/>
    </w:rPr>
  </w:style>
  <w:style w:type="character" w:styleId="af8">
    <w:name w:val="FollowedHyperlink"/>
    <w:basedOn w:val="a1"/>
    <w:uiPriority w:val="99"/>
    <w:semiHidden/>
    <w:unhideWhenUsed/>
    <w:rsid w:val="007C7EA9"/>
    <w:rPr>
      <w:color w:val="800080" w:themeColor="followedHyperlink"/>
      <w:u w:val="single"/>
    </w:rPr>
  </w:style>
  <w:style w:type="paragraph" w:styleId="Web">
    <w:name w:val="Normal (Web)"/>
    <w:basedOn w:val="a0"/>
    <w:uiPriority w:val="99"/>
    <w:unhideWhenUsed/>
    <w:rsid w:val="00FD4735"/>
    <w:pPr>
      <w:widowControl/>
      <w:autoSpaceDE/>
      <w:autoSpaceDN/>
      <w:spacing w:before="100" w:beforeAutospacing="1" w:after="100" w:afterAutospacing="1"/>
    </w:pPr>
    <w:rPr>
      <w:rFonts w:ascii="ＭＳ Ｐゴシック" w:eastAsia="ＭＳ Ｐゴシック" w:hAnsi="ＭＳ Ｐゴシック" w:cs="ＭＳ Ｐゴシック"/>
      <w:sz w:val="24"/>
      <w:szCs w:val="24"/>
      <w:lang w:val="en-US" w:bidi="ar-SA"/>
    </w:rPr>
  </w:style>
  <w:style w:type="paragraph" w:styleId="af9">
    <w:name w:val="Revision"/>
    <w:hidden/>
    <w:uiPriority w:val="99"/>
    <w:semiHidden/>
    <w:rsid w:val="00322312"/>
    <w:pPr>
      <w:widowControl/>
      <w:autoSpaceDE/>
      <w:autoSpaceDN/>
    </w:pPr>
    <w:rPr>
      <w:rFonts w:ascii="ＭＳ Ｐ明朝" w:eastAsia="ＭＳ Ｐ明朝" w:hAnsi="ＭＳ Ｐ明朝" w:cs="ＭＳ Ｐ明朝"/>
      <w:lang w:val="ja-JP" w:eastAsia="ja-JP" w:bidi="ja-JP"/>
    </w:rPr>
  </w:style>
  <w:style w:type="paragraph" w:styleId="afa">
    <w:name w:val="footnote text"/>
    <w:basedOn w:val="a0"/>
    <w:link w:val="afb"/>
    <w:uiPriority w:val="99"/>
    <w:unhideWhenUsed/>
    <w:rsid w:val="00CF5B6B"/>
    <w:pPr>
      <w:snapToGrid w:val="0"/>
    </w:pPr>
  </w:style>
  <w:style w:type="character" w:customStyle="1" w:styleId="afb">
    <w:name w:val="脚注文字列 (文字)"/>
    <w:basedOn w:val="a1"/>
    <w:link w:val="afa"/>
    <w:uiPriority w:val="99"/>
    <w:rsid w:val="00CF5B6B"/>
    <w:rPr>
      <w:rFonts w:ascii="ＭＳ Ｐ明朝" w:eastAsia="ＭＳ Ｐ明朝" w:hAnsi="ＭＳ Ｐ明朝" w:cs="ＭＳ Ｐ明朝"/>
      <w:lang w:val="ja-JP" w:eastAsia="ja-JP" w:bidi="ja-JP"/>
    </w:rPr>
  </w:style>
  <w:style w:type="character" w:styleId="afc">
    <w:name w:val="footnote reference"/>
    <w:basedOn w:val="a1"/>
    <w:uiPriority w:val="99"/>
    <w:semiHidden/>
    <w:unhideWhenUsed/>
    <w:rsid w:val="00CF5B6B"/>
    <w:rPr>
      <w:vertAlign w:val="superscript"/>
    </w:rPr>
  </w:style>
  <w:style w:type="paragraph" w:styleId="afd">
    <w:name w:val="Date"/>
    <w:basedOn w:val="a0"/>
    <w:next w:val="a0"/>
    <w:link w:val="afe"/>
    <w:uiPriority w:val="99"/>
    <w:semiHidden/>
    <w:unhideWhenUsed/>
    <w:rsid w:val="00366FA3"/>
  </w:style>
  <w:style w:type="character" w:customStyle="1" w:styleId="afe">
    <w:name w:val="日付 (文字)"/>
    <w:basedOn w:val="a1"/>
    <w:link w:val="afd"/>
    <w:uiPriority w:val="99"/>
    <w:semiHidden/>
    <w:rsid w:val="00366FA3"/>
    <w:rPr>
      <w:rFonts w:ascii="ＭＳ Ｐ明朝" w:eastAsia="ＭＳ Ｐ明朝" w:hAnsi="ＭＳ Ｐ明朝" w:cs="ＭＳ Ｐ明朝"/>
      <w:lang w:val="ja-JP" w:eastAsia="ja-JP" w:bidi="ja-JP"/>
    </w:rPr>
  </w:style>
  <w:style w:type="character" w:customStyle="1" w:styleId="22">
    <w:name w:val="未解決のメンション2"/>
    <w:basedOn w:val="a1"/>
    <w:uiPriority w:val="99"/>
    <w:semiHidden/>
    <w:unhideWhenUsed/>
    <w:rsid w:val="002C673D"/>
    <w:rPr>
      <w:color w:val="605E5C"/>
      <w:shd w:val="clear" w:color="auto" w:fill="E1DFDD"/>
    </w:rPr>
  </w:style>
  <w:style w:type="paragraph" w:styleId="aff">
    <w:name w:val="Title"/>
    <w:basedOn w:val="a0"/>
    <w:next w:val="a0"/>
    <w:link w:val="aff0"/>
    <w:uiPriority w:val="10"/>
    <w:qFormat/>
    <w:rsid w:val="00456450"/>
    <w:pPr>
      <w:ind w:firstLine="360"/>
      <w:jc w:val="center"/>
    </w:pPr>
    <w:rPr>
      <w:sz w:val="36"/>
      <w:szCs w:val="36"/>
    </w:rPr>
  </w:style>
  <w:style w:type="character" w:customStyle="1" w:styleId="aff0">
    <w:name w:val="表題 (文字)"/>
    <w:basedOn w:val="a1"/>
    <w:link w:val="aff"/>
    <w:uiPriority w:val="10"/>
    <w:rsid w:val="00456450"/>
    <w:rPr>
      <w:rFonts w:ascii="ＭＳ Ｐ明朝" w:eastAsia="ＭＳ Ｐ明朝" w:hAnsi="ＭＳ Ｐ明朝" w:cs="ＭＳ Ｐ明朝"/>
      <w:sz w:val="36"/>
      <w:szCs w:val="36"/>
      <w:lang w:val="ja-JP" w:eastAsia="ja-JP" w:bidi="ja-JP"/>
    </w:rPr>
  </w:style>
  <w:style w:type="paragraph" w:customStyle="1" w:styleId="a">
    <w:name w:val="てん"/>
    <w:basedOn w:val="a6"/>
    <w:link w:val="aff1"/>
    <w:qFormat/>
    <w:rsid w:val="008D54C1"/>
    <w:pPr>
      <w:numPr>
        <w:numId w:val="10"/>
      </w:numPr>
      <w:ind w:leftChars="0" w:left="709" w:firstLineChars="0" w:hanging="214"/>
    </w:pPr>
  </w:style>
  <w:style w:type="character" w:customStyle="1" w:styleId="a7">
    <w:name w:val="リスト段落 (文字)"/>
    <w:basedOn w:val="a1"/>
    <w:link w:val="a6"/>
    <w:uiPriority w:val="34"/>
    <w:rsid w:val="008D54C1"/>
    <w:rPr>
      <w:rFonts w:ascii="ＭＳ Ｐ明朝" w:eastAsia="ＭＳ Ｐ明朝" w:hAnsi="ＭＳ Ｐ明朝" w:cs="ＭＳ Ｐ明朝"/>
      <w:lang w:val="ja-JP" w:eastAsia="ja-JP" w:bidi="ja-JP"/>
    </w:rPr>
  </w:style>
  <w:style w:type="character" w:customStyle="1" w:styleId="aff1">
    <w:name w:val="てん (文字)"/>
    <w:basedOn w:val="a7"/>
    <w:link w:val="a"/>
    <w:rsid w:val="008D54C1"/>
    <w:rPr>
      <w:rFonts w:ascii="ＭＳ Ｐ明朝" w:eastAsia="ＭＳ Ｐ明朝" w:hAnsi="ＭＳ Ｐ明朝" w:cs="ＭＳ Ｐ明朝"/>
      <w:lang w:val="ja-JP" w:eastAsia="ja-JP" w:bidi="ja-JP"/>
    </w:rPr>
  </w:style>
  <w:style w:type="character" w:customStyle="1" w:styleId="32">
    <w:name w:val="未解決のメンション3"/>
    <w:basedOn w:val="a1"/>
    <w:uiPriority w:val="99"/>
    <w:semiHidden/>
    <w:unhideWhenUsed/>
    <w:rsid w:val="00BD07D2"/>
    <w:rPr>
      <w:color w:val="605E5C"/>
      <w:shd w:val="clear" w:color="auto" w:fill="E1DFDD"/>
    </w:rPr>
  </w:style>
  <w:style w:type="table" w:customStyle="1" w:styleId="TableGrid">
    <w:name w:val="TableGrid"/>
    <w:rsid w:val="002222C7"/>
    <w:pPr>
      <w:widowControl/>
      <w:autoSpaceDE/>
      <w:autoSpaceDN/>
    </w:pPr>
    <w:rPr>
      <w:kern w:val="2"/>
      <w:sz w:val="21"/>
      <w:lang w:eastAsia="ja-JP"/>
    </w:rPr>
    <w:tblPr>
      <w:tblCellMar>
        <w:top w:w="0" w:type="dxa"/>
        <w:left w:w="0" w:type="dxa"/>
        <w:bottom w:w="0" w:type="dxa"/>
        <w:right w:w="0" w:type="dxa"/>
      </w:tblCellMar>
    </w:tblPr>
  </w:style>
  <w:style w:type="paragraph" w:styleId="aff2">
    <w:name w:val="caption"/>
    <w:basedOn w:val="a0"/>
    <w:next w:val="a0"/>
    <w:uiPriority w:val="35"/>
    <w:semiHidden/>
    <w:unhideWhenUsed/>
    <w:qFormat/>
    <w:rsid w:val="000C1FE5"/>
    <w:pPr>
      <w:widowControl/>
      <w:autoSpaceDE/>
      <w:autoSpaceDN/>
      <w:ind w:leftChars="0" w:left="0" w:firstLineChars="0" w:firstLine="0"/>
      <w:jc w:val="center"/>
    </w:pPr>
    <w:rPr>
      <w:rFonts w:ascii="ＭＳ Ｐゴシック" w:eastAsia="ＭＳ 明朝" w:hAnsi="ＭＳ Ｐゴシック" w:cs="Times New Roman"/>
      <w:bCs/>
      <w:szCs w:val="21"/>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01933">
      <w:bodyDiv w:val="1"/>
      <w:marLeft w:val="0"/>
      <w:marRight w:val="0"/>
      <w:marTop w:val="0"/>
      <w:marBottom w:val="0"/>
      <w:divBdr>
        <w:top w:val="none" w:sz="0" w:space="0" w:color="auto"/>
        <w:left w:val="none" w:sz="0" w:space="0" w:color="auto"/>
        <w:bottom w:val="none" w:sz="0" w:space="0" w:color="auto"/>
        <w:right w:val="none" w:sz="0" w:space="0" w:color="auto"/>
      </w:divBdr>
    </w:div>
    <w:div w:id="62526627">
      <w:bodyDiv w:val="1"/>
      <w:marLeft w:val="0"/>
      <w:marRight w:val="0"/>
      <w:marTop w:val="0"/>
      <w:marBottom w:val="0"/>
      <w:divBdr>
        <w:top w:val="none" w:sz="0" w:space="0" w:color="auto"/>
        <w:left w:val="none" w:sz="0" w:space="0" w:color="auto"/>
        <w:bottom w:val="none" w:sz="0" w:space="0" w:color="auto"/>
        <w:right w:val="none" w:sz="0" w:space="0" w:color="auto"/>
      </w:divBdr>
    </w:div>
    <w:div w:id="228659448">
      <w:bodyDiv w:val="1"/>
      <w:marLeft w:val="0"/>
      <w:marRight w:val="0"/>
      <w:marTop w:val="0"/>
      <w:marBottom w:val="0"/>
      <w:divBdr>
        <w:top w:val="none" w:sz="0" w:space="0" w:color="auto"/>
        <w:left w:val="none" w:sz="0" w:space="0" w:color="auto"/>
        <w:bottom w:val="none" w:sz="0" w:space="0" w:color="auto"/>
        <w:right w:val="none" w:sz="0" w:space="0" w:color="auto"/>
      </w:divBdr>
    </w:div>
    <w:div w:id="323241093">
      <w:bodyDiv w:val="1"/>
      <w:marLeft w:val="0"/>
      <w:marRight w:val="0"/>
      <w:marTop w:val="0"/>
      <w:marBottom w:val="0"/>
      <w:divBdr>
        <w:top w:val="none" w:sz="0" w:space="0" w:color="auto"/>
        <w:left w:val="none" w:sz="0" w:space="0" w:color="auto"/>
        <w:bottom w:val="none" w:sz="0" w:space="0" w:color="auto"/>
        <w:right w:val="none" w:sz="0" w:space="0" w:color="auto"/>
      </w:divBdr>
    </w:div>
    <w:div w:id="395082923">
      <w:bodyDiv w:val="1"/>
      <w:marLeft w:val="0"/>
      <w:marRight w:val="0"/>
      <w:marTop w:val="0"/>
      <w:marBottom w:val="0"/>
      <w:divBdr>
        <w:top w:val="none" w:sz="0" w:space="0" w:color="auto"/>
        <w:left w:val="none" w:sz="0" w:space="0" w:color="auto"/>
        <w:bottom w:val="none" w:sz="0" w:space="0" w:color="auto"/>
        <w:right w:val="none" w:sz="0" w:space="0" w:color="auto"/>
      </w:divBdr>
    </w:div>
    <w:div w:id="451633837">
      <w:bodyDiv w:val="1"/>
      <w:marLeft w:val="0"/>
      <w:marRight w:val="0"/>
      <w:marTop w:val="0"/>
      <w:marBottom w:val="0"/>
      <w:divBdr>
        <w:top w:val="none" w:sz="0" w:space="0" w:color="auto"/>
        <w:left w:val="none" w:sz="0" w:space="0" w:color="auto"/>
        <w:bottom w:val="none" w:sz="0" w:space="0" w:color="auto"/>
        <w:right w:val="none" w:sz="0" w:space="0" w:color="auto"/>
      </w:divBdr>
    </w:div>
    <w:div w:id="525951490">
      <w:bodyDiv w:val="1"/>
      <w:marLeft w:val="0"/>
      <w:marRight w:val="0"/>
      <w:marTop w:val="0"/>
      <w:marBottom w:val="0"/>
      <w:divBdr>
        <w:top w:val="none" w:sz="0" w:space="0" w:color="auto"/>
        <w:left w:val="none" w:sz="0" w:space="0" w:color="auto"/>
        <w:bottom w:val="none" w:sz="0" w:space="0" w:color="auto"/>
        <w:right w:val="none" w:sz="0" w:space="0" w:color="auto"/>
      </w:divBdr>
      <w:divsChild>
        <w:div w:id="558252072">
          <w:marLeft w:val="403"/>
          <w:marRight w:val="202"/>
          <w:marTop w:val="0"/>
          <w:marBottom w:val="0"/>
          <w:divBdr>
            <w:top w:val="none" w:sz="0" w:space="0" w:color="auto"/>
            <w:left w:val="none" w:sz="0" w:space="0" w:color="auto"/>
            <w:bottom w:val="none" w:sz="0" w:space="0" w:color="auto"/>
            <w:right w:val="none" w:sz="0" w:space="0" w:color="auto"/>
          </w:divBdr>
        </w:div>
        <w:div w:id="1645693621">
          <w:marLeft w:val="403"/>
          <w:marRight w:val="202"/>
          <w:marTop w:val="0"/>
          <w:marBottom w:val="0"/>
          <w:divBdr>
            <w:top w:val="none" w:sz="0" w:space="0" w:color="auto"/>
            <w:left w:val="none" w:sz="0" w:space="0" w:color="auto"/>
            <w:bottom w:val="none" w:sz="0" w:space="0" w:color="auto"/>
            <w:right w:val="none" w:sz="0" w:space="0" w:color="auto"/>
          </w:divBdr>
        </w:div>
        <w:div w:id="1499344974">
          <w:marLeft w:val="403"/>
          <w:marRight w:val="202"/>
          <w:marTop w:val="0"/>
          <w:marBottom w:val="0"/>
          <w:divBdr>
            <w:top w:val="none" w:sz="0" w:space="0" w:color="auto"/>
            <w:left w:val="none" w:sz="0" w:space="0" w:color="auto"/>
            <w:bottom w:val="none" w:sz="0" w:space="0" w:color="auto"/>
            <w:right w:val="none" w:sz="0" w:space="0" w:color="auto"/>
          </w:divBdr>
        </w:div>
        <w:div w:id="1889023893">
          <w:marLeft w:val="403"/>
          <w:marRight w:val="202"/>
          <w:marTop w:val="0"/>
          <w:marBottom w:val="0"/>
          <w:divBdr>
            <w:top w:val="none" w:sz="0" w:space="0" w:color="auto"/>
            <w:left w:val="none" w:sz="0" w:space="0" w:color="auto"/>
            <w:bottom w:val="none" w:sz="0" w:space="0" w:color="auto"/>
            <w:right w:val="none" w:sz="0" w:space="0" w:color="auto"/>
          </w:divBdr>
        </w:div>
        <w:div w:id="1063793018">
          <w:marLeft w:val="403"/>
          <w:marRight w:val="202"/>
          <w:marTop w:val="0"/>
          <w:marBottom w:val="0"/>
          <w:divBdr>
            <w:top w:val="none" w:sz="0" w:space="0" w:color="auto"/>
            <w:left w:val="none" w:sz="0" w:space="0" w:color="auto"/>
            <w:bottom w:val="none" w:sz="0" w:space="0" w:color="auto"/>
            <w:right w:val="none" w:sz="0" w:space="0" w:color="auto"/>
          </w:divBdr>
        </w:div>
      </w:divsChild>
    </w:div>
    <w:div w:id="715856136">
      <w:bodyDiv w:val="1"/>
      <w:marLeft w:val="0"/>
      <w:marRight w:val="0"/>
      <w:marTop w:val="0"/>
      <w:marBottom w:val="0"/>
      <w:divBdr>
        <w:top w:val="none" w:sz="0" w:space="0" w:color="auto"/>
        <w:left w:val="none" w:sz="0" w:space="0" w:color="auto"/>
        <w:bottom w:val="none" w:sz="0" w:space="0" w:color="auto"/>
        <w:right w:val="none" w:sz="0" w:space="0" w:color="auto"/>
      </w:divBdr>
    </w:div>
    <w:div w:id="740517348">
      <w:bodyDiv w:val="1"/>
      <w:marLeft w:val="0"/>
      <w:marRight w:val="0"/>
      <w:marTop w:val="0"/>
      <w:marBottom w:val="0"/>
      <w:divBdr>
        <w:top w:val="none" w:sz="0" w:space="0" w:color="auto"/>
        <w:left w:val="none" w:sz="0" w:space="0" w:color="auto"/>
        <w:bottom w:val="none" w:sz="0" w:space="0" w:color="auto"/>
        <w:right w:val="none" w:sz="0" w:space="0" w:color="auto"/>
      </w:divBdr>
    </w:div>
    <w:div w:id="796070956">
      <w:bodyDiv w:val="1"/>
      <w:marLeft w:val="0"/>
      <w:marRight w:val="0"/>
      <w:marTop w:val="0"/>
      <w:marBottom w:val="0"/>
      <w:divBdr>
        <w:top w:val="none" w:sz="0" w:space="0" w:color="auto"/>
        <w:left w:val="none" w:sz="0" w:space="0" w:color="auto"/>
        <w:bottom w:val="none" w:sz="0" w:space="0" w:color="auto"/>
        <w:right w:val="none" w:sz="0" w:space="0" w:color="auto"/>
      </w:divBdr>
      <w:divsChild>
        <w:div w:id="939411815">
          <w:marLeft w:val="403"/>
          <w:marRight w:val="202"/>
          <w:marTop w:val="0"/>
          <w:marBottom w:val="0"/>
          <w:divBdr>
            <w:top w:val="none" w:sz="0" w:space="0" w:color="auto"/>
            <w:left w:val="none" w:sz="0" w:space="0" w:color="auto"/>
            <w:bottom w:val="none" w:sz="0" w:space="0" w:color="auto"/>
            <w:right w:val="none" w:sz="0" w:space="0" w:color="auto"/>
          </w:divBdr>
        </w:div>
        <w:div w:id="1221211190">
          <w:marLeft w:val="403"/>
          <w:marRight w:val="202"/>
          <w:marTop w:val="0"/>
          <w:marBottom w:val="0"/>
          <w:divBdr>
            <w:top w:val="none" w:sz="0" w:space="0" w:color="auto"/>
            <w:left w:val="none" w:sz="0" w:space="0" w:color="auto"/>
            <w:bottom w:val="none" w:sz="0" w:space="0" w:color="auto"/>
            <w:right w:val="none" w:sz="0" w:space="0" w:color="auto"/>
          </w:divBdr>
        </w:div>
        <w:div w:id="361562545">
          <w:marLeft w:val="403"/>
          <w:marRight w:val="202"/>
          <w:marTop w:val="0"/>
          <w:marBottom w:val="0"/>
          <w:divBdr>
            <w:top w:val="none" w:sz="0" w:space="0" w:color="auto"/>
            <w:left w:val="none" w:sz="0" w:space="0" w:color="auto"/>
            <w:bottom w:val="none" w:sz="0" w:space="0" w:color="auto"/>
            <w:right w:val="none" w:sz="0" w:space="0" w:color="auto"/>
          </w:divBdr>
        </w:div>
        <w:div w:id="1098521032">
          <w:marLeft w:val="403"/>
          <w:marRight w:val="202"/>
          <w:marTop w:val="0"/>
          <w:marBottom w:val="0"/>
          <w:divBdr>
            <w:top w:val="none" w:sz="0" w:space="0" w:color="auto"/>
            <w:left w:val="none" w:sz="0" w:space="0" w:color="auto"/>
            <w:bottom w:val="none" w:sz="0" w:space="0" w:color="auto"/>
            <w:right w:val="none" w:sz="0" w:space="0" w:color="auto"/>
          </w:divBdr>
        </w:div>
        <w:div w:id="1650749357">
          <w:marLeft w:val="403"/>
          <w:marRight w:val="202"/>
          <w:marTop w:val="0"/>
          <w:marBottom w:val="0"/>
          <w:divBdr>
            <w:top w:val="none" w:sz="0" w:space="0" w:color="auto"/>
            <w:left w:val="none" w:sz="0" w:space="0" w:color="auto"/>
            <w:bottom w:val="none" w:sz="0" w:space="0" w:color="auto"/>
            <w:right w:val="none" w:sz="0" w:space="0" w:color="auto"/>
          </w:divBdr>
        </w:div>
      </w:divsChild>
    </w:div>
    <w:div w:id="891619193">
      <w:bodyDiv w:val="1"/>
      <w:marLeft w:val="0"/>
      <w:marRight w:val="0"/>
      <w:marTop w:val="0"/>
      <w:marBottom w:val="0"/>
      <w:divBdr>
        <w:top w:val="none" w:sz="0" w:space="0" w:color="auto"/>
        <w:left w:val="none" w:sz="0" w:space="0" w:color="auto"/>
        <w:bottom w:val="none" w:sz="0" w:space="0" w:color="auto"/>
        <w:right w:val="none" w:sz="0" w:space="0" w:color="auto"/>
      </w:divBdr>
    </w:div>
    <w:div w:id="1120340461">
      <w:bodyDiv w:val="1"/>
      <w:marLeft w:val="0"/>
      <w:marRight w:val="0"/>
      <w:marTop w:val="0"/>
      <w:marBottom w:val="0"/>
      <w:divBdr>
        <w:top w:val="none" w:sz="0" w:space="0" w:color="auto"/>
        <w:left w:val="none" w:sz="0" w:space="0" w:color="auto"/>
        <w:bottom w:val="none" w:sz="0" w:space="0" w:color="auto"/>
        <w:right w:val="none" w:sz="0" w:space="0" w:color="auto"/>
      </w:divBdr>
    </w:div>
    <w:div w:id="1127354460">
      <w:bodyDiv w:val="1"/>
      <w:marLeft w:val="0"/>
      <w:marRight w:val="0"/>
      <w:marTop w:val="0"/>
      <w:marBottom w:val="0"/>
      <w:divBdr>
        <w:top w:val="none" w:sz="0" w:space="0" w:color="auto"/>
        <w:left w:val="none" w:sz="0" w:space="0" w:color="auto"/>
        <w:bottom w:val="none" w:sz="0" w:space="0" w:color="auto"/>
        <w:right w:val="none" w:sz="0" w:space="0" w:color="auto"/>
      </w:divBdr>
    </w:div>
    <w:div w:id="1223247381">
      <w:bodyDiv w:val="1"/>
      <w:marLeft w:val="0"/>
      <w:marRight w:val="0"/>
      <w:marTop w:val="0"/>
      <w:marBottom w:val="0"/>
      <w:divBdr>
        <w:top w:val="none" w:sz="0" w:space="0" w:color="auto"/>
        <w:left w:val="none" w:sz="0" w:space="0" w:color="auto"/>
        <w:bottom w:val="none" w:sz="0" w:space="0" w:color="auto"/>
        <w:right w:val="none" w:sz="0" w:space="0" w:color="auto"/>
      </w:divBdr>
    </w:div>
    <w:div w:id="1307397285">
      <w:bodyDiv w:val="1"/>
      <w:marLeft w:val="0"/>
      <w:marRight w:val="0"/>
      <w:marTop w:val="0"/>
      <w:marBottom w:val="0"/>
      <w:divBdr>
        <w:top w:val="none" w:sz="0" w:space="0" w:color="auto"/>
        <w:left w:val="none" w:sz="0" w:space="0" w:color="auto"/>
        <w:bottom w:val="none" w:sz="0" w:space="0" w:color="auto"/>
        <w:right w:val="none" w:sz="0" w:space="0" w:color="auto"/>
      </w:divBdr>
    </w:div>
    <w:div w:id="1590843088">
      <w:bodyDiv w:val="1"/>
      <w:marLeft w:val="0"/>
      <w:marRight w:val="0"/>
      <w:marTop w:val="0"/>
      <w:marBottom w:val="0"/>
      <w:divBdr>
        <w:top w:val="none" w:sz="0" w:space="0" w:color="auto"/>
        <w:left w:val="none" w:sz="0" w:space="0" w:color="auto"/>
        <w:bottom w:val="none" w:sz="0" w:space="0" w:color="auto"/>
        <w:right w:val="none" w:sz="0" w:space="0" w:color="auto"/>
      </w:divBdr>
    </w:div>
    <w:div w:id="1602030449">
      <w:bodyDiv w:val="1"/>
      <w:marLeft w:val="0"/>
      <w:marRight w:val="0"/>
      <w:marTop w:val="0"/>
      <w:marBottom w:val="0"/>
      <w:divBdr>
        <w:top w:val="none" w:sz="0" w:space="0" w:color="auto"/>
        <w:left w:val="none" w:sz="0" w:space="0" w:color="auto"/>
        <w:bottom w:val="none" w:sz="0" w:space="0" w:color="auto"/>
        <w:right w:val="none" w:sz="0" w:space="0" w:color="auto"/>
      </w:divBdr>
      <w:divsChild>
        <w:div w:id="2037848764">
          <w:marLeft w:val="0"/>
          <w:marRight w:val="0"/>
          <w:marTop w:val="0"/>
          <w:marBottom w:val="0"/>
          <w:divBdr>
            <w:top w:val="none" w:sz="0" w:space="0" w:color="auto"/>
            <w:left w:val="none" w:sz="0" w:space="0" w:color="auto"/>
            <w:bottom w:val="none" w:sz="0" w:space="0" w:color="auto"/>
            <w:right w:val="none" w:sz="0" w:space="0" w:color="auto"/>
          </w:divBdr>
        </w:div>
        <w:div w:id="833881444">
          <w:marLeft w:val="0"/>
          <w:marRight w:val="0"/>
          <w:marTop w:val="0"/>
          <w:marBottom w:val="0"/>
          <w:divBdr>
            <w:top w:val="none" w:sz="0" w:space="0" w:color="auto"/>
            <w:left w:val="none" w:sz="0" w:space="0" w:color="auto"/>
            <w:bottom w:val="none" w:sz="0" w:space="0" w:color="auto"/>
            <w:right w:val="none" w:sz="0" w:space="0" w:color="auto"/>
          </w:divBdr>
        </w:div>
      </w:divsChild>
    </w:div>
    <w:div w:id="1615018004">
      <w:bodyDiv w:val="1"/>
      <w:marLeft w:val="0"/>
      <w:marRight w:val="0"/>
      <w:marTop w:val="0"/>
      <w:marBottom w:val="0"/>
      <w:divBdr>
        <w:top w:val="none" w:sz="0" w:space="0" w:color="auto"/>
        <w:left w:val="none" w:sz="0" w:space="0" w:color="auto"/>
        <w:bottom w:val="none" w:sz="0" w:space="0" w:color="auto"/>
        <w:right w:val="none" w:sz="0" w:space="0" w:color="auto"/>
      </w:divBdr>
    </w:div>
    <w:div w:id="1657805460">
      <w:bodyDiv w:val="1"/>
      <w:marLeft w:val="0"/>
      <w:marRight w:val="0"/>
      <w:marTop w:val="0"/>
      <w:marBottom w:val="0"/>
      <w:divBdr>
        <w:top w:val="none" w:sz="0" w:space="0" w:color="auto"/>
        <w:left w:val="none" w:sz="0" w:space="0" w:color="auto"/>
        <w:bottom w:val="none" w:sz="0" w:space="0" w:color="auto"/>
        <w:right w:val="none" w:sz="0" w:space="0" w:color="auto"/>
      </w:divBdr>
      <w:divsChild>
        <w:div w:id="80031691">
          <w:marLeft w:val="274"/>
          <w:marRight w:val="360"/>
          <w:marTop w:val="0"/>
          <w:marBottom w:val="0"/>
          <w:divBdr>
            <w:top w:val="none" w:sz="0" w:space="0" w:color="auto"/>
            <w:left w:val="none" w:sz="0" w:space="0" w:color="auto"/>
            <w:bottom w:val="none" w:sz="0" w:space="0" w:color="auto"/>
            <w:right w:val="none" w:sz="0" w:space="0" w:color="auto"/>
          </w:divBdr>
        </w:div>
        <w:div w:id="1176071326">
          <w:marLeft w:val="446"/>
          <w:marRight w:val="0"/>
          <w:marTop w:val="0"/>
          <w:marBottom w:val="0"/>
          <w:divBdr>
            <w:top w:val="none" w:sz="0" w:space="0" w:color="auto"/>
            <w:left w:val="none" w:sz="0" w:space="0" w:color="auto"/>
            <w:bottom w:val="none" w:sz="0" w:space="0" w:color="auto"/>
            <w:right w:val="none" w:sz="0" w:space="0" w:color="auto"/>
          </w:divBdr>
        </w:div>
        <w:div w:id="353962999">
          <w:marLeft w:val="274"/>
          <w:marRight w:val="374"/>
          <w:marTop w:val="0"/>
          <w:marBottom w:val="0"/>
          <w:divBdr>
            <w:top w:val="none" w:sz="0" w:space="0" w:color="auto"/>
            <w:left w:val="none" w:sz="0" w:space="0" w:color="auto"/>
            <w:bottom w:val="none" w:sz="0" w:space="0" w:color="auto"/>
            <w:right w:val="none" w:sz="0" w:space="0" w:color="auto"/>
          </w:divBdr>
        </w:div>
        <w:div w:id="1174956500">
          <w:marLeft w:val="446"/>
          <w:marRight w:val="0"/>
          <w:marTop w:val="0"/>
          <w:marBottom w:val="0"/>
          <w:divBdr>
            <w:top w:val="none" w:sz="0" w:space="0" w:color="auto"/>
            <w:left w:val="none" w:sz="0" w:space="0" w:color="auto"/>
            <w:bottom w:val="none" w:sz="0" w:space="0" w:color="auto"/>
            <w:right w:val="none" w:sz="0" w:space="0" w:color="auto"/>
          </w:divBdr>
        </w:div>
        <w:div w:id="1675765782">
          <w:marLeft w:val="446"/>
          <w:marRight w:val="0"/>
          <w:marTop w:val="0"/>
          <w:marBottom w:val="0"/>
          <w:divBdr>
            <w:top w:val="none" w:sz="0" w:space="0" w:color="auto"/>
            <w:left w:val="none" w:sz="0" w:space="0" w:color="auto"/>
            <w:bottom w:val="none" w:sz="0" w:space="0" w:color="auto"/>
            <w:right w:val="none" w:sz="0" w:space="0" w:color="auto"/>
          </w:divBdr>
        </w:div>
      </w:divsChild>
    </w:div>
    <w:div w:id="1768647247">
      <w:bodyDiv w:val="1"/>
      <w:marLeft w:val="0"/>
      <w:marRight w:val="0"/>
      <w:marTop w:val="0"/>
      <w:marBottom w:val="0"/>
      <w:divBdr>
        <w:top w:val="none" w:sz="0" w:space="0" w:color="auto"/>
        <w:left w:val="none" w:sz="0" w:space="0" w:color="auto"/>
        <w:bottom w:val="none" w:sz="0" w:space="0" w:color="auto"/>
        <w:right w:val="none" w:sz="0" w:space="0" w:color="auto"/>
      </w:divBdr>
    </w:div>
    <w:div w:id="1874264645">
      <w:bodyDiv w:val="1"/>
      <w:marLeft w:val="0"/>
      <w:marRight w:val="0"/>
      <w:marTop w:val="0"/>
      <w:marBottom w:val="0"/>
      <w:divBdr>
        <w:top w:val="none" w:sz="0" w:space="0" w:color="auto"/>
        <w:left w:val="none" w:sz="0" w:space="0" w:color="auto"/>
        <w:bottom w:val="none" w:sz="0" w:space="0" w:color="auto"/>
        <w:right w:val="none" w:sz="0" w:space="0" w:color="auto"/>
      </w:divBdr>
    </w:div>
    <w:div w:id="1898978828">
      <w:bodyDiv w:val="1"/>
      <w:marLeft w:val="0"/>
      <w:marRight w:val="0"/>
      <w:marTop w:val="0"/>
      <w:marBottom w:val="0"/>
      <w:divBdr>
        <w:top w:val="none" w:sz="0" w:space="0" w:color="auto"/>
        <w:left w:val="none" w:sz="0" w:space="0" w:color="auto"/>
        <w:bottom w:val="none" w:sz="0" w:space="0" w:color="auto"/>
        <w:right w:val="none" w:sz="0" w:space="0" w:color="auto"/>
      </w:divBdr>
      <w:divsChild>
        <w:div w:id="714812463">
          <w:marLeft w:val="0"/>
          <w:marRight w:val="0"/>
          <w:marTop w:val="0"/>
          <w:marBottom w:val="0"/>
          <w:divBdr>
            <w:top w:val="none" w:sz="0" w:space="0" w:color="auto"/>
            <w:left w:val="none" w:sz="0" w:space="0" w:color="auto"/>
            <w:bottom w:val="none" w:sz="0" w:space="0" w:color="auto"/>
            <w:right w:val="none" w:sz="0" w:space="0" w:color="auto"/>
          </w:divBdr>
        </w:div>
        <w:div w:id="601182413">
          <w:marLeft w:val="0"/>
          <w:marRight w:val="0"/>
          <w:marTop w:val="0"/>
          <w:marBottom w:val="0"/>
          <w:divBdr>
            <w:top w:val="none" w:sz="0" w:space="0" w:color="auto"/>
            <w:left w:val="none" w:sz="0" w:space="0" w:color="auto"/>
            <w:bottom w:val="none" w:sz="0" w:space="0" w:color="auto"/>
            <w:right w:val="none" w:sz="0" w:space="0" w:color="auto"/>
          </w:divBdr>
        </w:div>
      </w:divsChild>
    </w:div>
    <w:div w:id="1924146213">
      <w:bodyDiv w:val="1"/>
      <w:marLeft w:val="0"/>
      <w:marRight w:val="0"/>
      <w:marTop w:val="0"/>
      <w:marBottom w:val="0"/>
      <w:divBdr>
        <w:top w:val="none" w:sz="0" w:space="0" w:color="auto"/>
        <w:left w:val="none" w:sz="0" w:space="0" w:color="auto"/>
        <w:bottom w:val="none" w:sz="0" w:space="0" w:color="auto"/>
        <w:right w:val="none" w:sz="0" w:space="0" w:color="auto"/>
      </w:divBdr>
    </w:div>
    <w:div w:id="2003658706">
      <w:bodyDiv w:val="1"/>
      <w:marLeft w:val="0"/>
      <w:marRight w:val="0"/>
      <w:marTop w:val="0"/>
      <w:marBottom w:val="0"/>
      <w:divBdr>
        <w:top w:val="none" w:sz="0" w:space="0" w:color="auto"/>
        <w:left w:val="none" w:sz="0" w:space="0" w:color="auto"/>
        <w:bottom w:val="none" w:sz="0" w:space="0" w:color="auto"/>
        <w:right w:val="none" w:sz="0" w:space="0" w:color="auto"/>
      </w:divBdr>
    </w:div>
    <w:div w:id="2112237237">
      <w:bodyDiv w:val="1"/>
      <w:marLeft w:val="0"/>
      <w:marRight w:val="0"/>
      <w:marTop w:val="0"/>
      <w:marBottom w:val="0"/>
      <w:divBdr>
        <w:top w:val="none" w:sz="0" w:space="0" w:color="auto"/>
        <w:left w:val="none" w:sz="0" w:space="0" w:color="auto"/>
        <w:bottom w:val="none" w:sz="0" w:space="0" w:color="auto"/>
        <w:right w:val="none" w:sz="0" w:space="0" w:color="auto"/>
      </w:divBdr>
      <w:divsChild>
        <w:div w:id="604113101">
          <w:marLeft w:val="0"/>
          <w:marRight w:val="0"/>
          <w:marTop w:val="0"/>
          <w:marBottom w:val="0"/>
          <w:divBdr>
            <w:top w:val="none" w:sz="0" w:space="0" w:color="auto"/>
            <w:left w:val="none" w:sz="0" w:space="0" w:color="auto"/>
            <w:bottom w:val="none" w:sz="0" w:space="0" w:color="auto"/>
            <w:right w:val="none" w:sz="0" w:space="0" w:color="auto"/>
          </w:divBdr>
        </w:div>
        <w:div w:id="689841218">
          <w:marLeft w:val="0"/>
          <w:marRight w:val="0"/>
          <w:marTop w:val="0"/>
          <w:marBottom w:val="0"/>
          <w:divBdr>
            <w:top w:val="none" w:sz="0" w:space="0" w:color="auto"/>
            <w:left w:val="none" w:sz="0" w:space="0" w:color="auto"/>
            <w:bottom w:val="none" w:sz="0" w:space="0" w:color="auto"/>
            <w:right w:val="none" w:sz="0" w:space="0" w:color="auto"/>
          </w:divBdr>
        </w:div>
      </w:divsChild>
    </w:div>
    <w:div w:id="2116635512">
      <w:bodyDiv w:val="1"/>
      <w:marLeft w:val="0"/>
      <w:marRight w:val="0"/>
      <w:marTop w:val="0"/>
      <w:marBottom w:val="0"/>
      <w:divBdr>
        <w:top w:val="none" w:sz="0" w:space="0" w:color="auto"/>
        <w:left w:val="none" w:sz="0" w:space="0" w:color="auto"/>
        <w:bottom w:val="none" w:sz="0" w:space="0" w:color="auto"/>
        <w:right w:val="none" w:sz="0" w:space="0" w:color="auto"/>
      </w:divBdr>
      <w:divsChild>
        <w:div w:id="1931697723">
          <w:marLeft w:val="403"/>
          <w:marRight w:val="202"/>
          <w:marTop w:val="0"/>
          <w:marBottom w:val="0"/>
          <w:divBdr>
            <w:top w:val="none" w:sz="0" w:space="0" w:color="auto"/>
            <w:left w:val="none" w:sz="0" w:space="0" w:color="auto"/>
            <w:bottom w:val="none" w:sz="0" w:space="0" w:color="auto"/>
            <w:right w:val="none" w:sz="0" w:space="0" w:color="auto"/>
          </w:divBdr>
        </w:div>
        <w:div w:id="1559170421">
          <w:marLeft w:val="403"/>
          <w:marRight w:val="202"/>
          <w:marTop w:val="0"/>
          <w:marBottom w:val="0"/>
          <w:divBdr>
            <w:top w:val="none" w:sz="0" w:space="0" w:color="auto"/>
            <w:left w:val="none" w:sz="0" w:space="0" w:color="auto"/>
            <w:bottom w:val="none" w:sz="0" w:space="0" w:color="auto"/>
            <w:right w:val="none" w:sz="0" w:space="0" w:color="auto"/>
          </w:divBdr>
        </w:div>
        <w:div w:id="251622459">
          <w:marLeft w:val="403"/>
          <w:marRight w:val="202"/>
          <w:marTop w:val="0"/>
          <w:marBottom w:val="0"/>
          <w:divBdr>
            <w:top w:val="none" w:sz="0" w:space="0" w:color="auto"/>
            <w:left w:val="none" w:sz="0" w:space="0" w:color="auto"/>
            <w:bottom w:val="none" w:sz="0" w:space="0" w:color="auto"/>
            <w:right w:val="none" w:sz="0" w:space="0" w:color="auto"/>
          </w:divBdr>
        </w:div>
        <w:div w:id="2034113778">
          <w:marLeft w:val="403"/>
          <w:marRight w:val="202"/>
          <w:marTop w:val="0"/>
          <w:marBottom w:val="0"/>
          <w:divBdr>
            <w:top w:val="none" w:sz="0" w:space="0" w:color="auto"/>
            <w:left w:val="none" w:sz="0" w:space="0" w:color="auto"/>
            <w:bottom w:val="none" w:sz="0" w:space="0" w:color="auto"/>
            <w:right w:val="none" w:sz="0" w:space="0" w:color="auto"/>
          </w:divBdr>
        </w:div>
        <w:div w:id="357051109">
          <w:marLeft w:val="403"/>
          <w:marRight w:val="202"/>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mbria-Calibri">
      <a:majorFont>
        <a:latin typeface="Cambria" panose="02040503050406030204"/>
        <a:ea typeface=""/>
        <a:cs typeface=""/>
        <a:font script="Jpan" typeface="ＭＳ Ｐ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823163CBA9CB7B459C703000471BF1E5" ma:contentTypeVersion="14" ma:contentTypeDescription="新しいドキュメントを作成します。" ma:contentTypeScope="" ma:versionID="03c6ca1869a56ccf8859071e3276d66a">
  <xsd:schema xmlns:xsd="http://www.w3.org/2001/XMLSchema" xmlns:xs="http://www.w3.org/2001/XMLSchema" xmlns:p="http://schemas.microsoft.com/office/2006/metadata/properties" xmlns:ns2="4475c9ef-d2e8-4e39-b3b1-a916c24c99fc" xmlns:ns3="c9243407-1324-4aac-b89c-c98a7e2199bb" targetNamespace="http://schemas.microsoft.com/office/2006/metadata/properties" ma:root="true" ma:fieldsID="c38af01d94c57838dd7283db5153e1dd" ns2:_="" ns3:_="">
    <xsd:import namespace="4475c9ef-d2e8-4e39-b3b1-a916c24c99fc"/>
    <xsd:import namespace="c9243407-1324-4aac-b89c-c98a7e2199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75c9ef-d2e8-4e39-b3b1-a916c24c99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243407-1324-4aac-b89c-c98a7e2199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6080e27-b118-47eb-abb8-09f881f3e150}" ma:internalName="TaxCatchAll" ma:showField="CatchAllData" ma:web="c9243407-1324-4aac-b89c-c98a7e2199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c9243407-1324-4aac-b89c-c98a7e2199bb" xsi:nil="true"/>
    <lcf76f155ced4ddcb4097134ff3c332f xmlns="4475c9ef-d2e8-4e39-b3b1-a916c24c99f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569C01A-128B-41B7-8C70-46ECA4C07CC4}">
  <ds:schemaRefs>
    <ds:schemaRef ds:uri="http://schemas.microsoft.com/sharepoint/v3/contenttype/forms"/>
  </ds:schemaRefs>
</ds:datastoreItem>
</file>

<file path=customXml/itemProps2.xml><?xml version="1.0" encoding="utf-8"?>
<ds:datastoreItem xmlns:ds="http://schemas.openxmlformats.org/officeDocument/2006/customXml" ds:itemID="{93BC3E8E-4E28-4324-BC33-AF362A7220E5}"/>
</file>

<file path=customXml/itemProps3.xml><?xml version="1.0" encoding="utf-8"?>
<ds:datastoreItem xmlns:ds="http://schemas.openxmlformats.org/officeDocument/2006/customXml" ds:itemID="{85464ED9-3886-468B-8A05-FE8E03D27630}">
  <ds:schemaRefs>
    <ds:schemaRef ds:uri="http://schemas.openxmlformats.org/officeDocument/2006/bibliography"/>
  </ds:schemaRefs>
</ds:datastoreItem>
</file>

<file path=customXml/itemProps4.xml><?xml version="1.0" encoding="utf-8"?>
<ds:datastoreItem xmlns:ds="http://schemas.openxmlformats.org/officeDocument/2006/customXml" ds:itemID="{F5FE61D9-4B5E-478C-9210-0A18B4635F25}">
  <ds:schemaRefs>
    <ds:schemaRef ds:uri="http://schemas.microsoft.com/office/2006/metadata/properties"/>
    <ds:schemaRef ds:uri="http://schemas.microsoft.com/office/infopath/2007/PartnerControls"/>
    <ds:schemaRef ds:uri="c9243407-1324-4aac-b89c-c98a7e2199bb"/>
    <ds:schemaRef ds:uri="4475c9ef-d2e8-4e39-b3b1-a916c24c99fc"/>
    <ds:schemaRef ds:uri="e3db470b-f6e8-4264-982a-6ec37edf88d8"/>
    <ds:schemaRef ds:uri="a3b02197-e218-49aa-a87f-75f15e134047"/>
  </ds:schemaRefs>
</ds:datastoreItem>
</file>

<file path=docMetadata/LabelInfo.xml><?xml version="1.0" encoding="utf-8"?>
<clbl:labelList xmlns:clbl="http://schemas.microsoft.com/office/2020/mipLabelMetadata">
  <clbl:label id="{84033c2b-00f7-40c7-8f48-15b44c4f841c}" enabled="1" method="Privileged" siteId="{615d96c1-231f-40d5-b2ef-46a3c20be1f2}"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19</Words>
  <Characters>110</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PwC</dc:creator>
  <cp:lastModifiedBy>Tomomi Toyokawa (JP)</cp:lastModifiedBy>
  <cp:revision>2</cp:revision>
  <cp:lastPrinted>2022-06-06T05:30:00Z</cp:lastPrinted>
  <dcterms:created xsi:type="dcterms:W3CDTF">2026-03-10T08:24:00Z</dcterms:created>
  <dcterms:modified xsi:type="dcterms:W3CDTF">2026-03-10T08:24:00Z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2020-05-07T00:00:00Z</vt:filetime>
  </property>
  <property fmtid="{D5CDD505-2E9C-101B-9397-08002B2CF9AE}" pid="3" name="Creator">
    <vt:lpwstr>Microsoft® Word for Office 365</vt:lpwstr>
  </property>
  <property fmtid="{D5CDD505-2E9C-101B-9397-08002B2CF9AE}" pid="4" name="LastSaved">
    <vt:filetime>2020-07-16T00:00:00Z</vt:filetime>
  </property>
  <property fmtid="{D5CDD505-2E9C-101B-9397-08002B2CF9AE}" pid="5" name="ContentTypeId">
    <vt:lpwstr>0x010100823163CBA9CB7B459C703000471BF1E5</vt:lpwstr>
  </property>
  <property fmtid="{D5CDD505-2E9C-101B-9397-08002B2CF9AE}" pid="6" name="MediaServiceImageTags">
    <vt:lpwstr/>
  </property>
</Properties>
</file>