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67334" w14:textId="0ED0C5A9" w:rsidR="004A15FD" w:rsidRDefault="004A15FD" w:rsidP="00A44BF0">
      <w:pPr>
        <w:pStyle w:val="aff"/>
        <w:ind w:leftChars="0" w:left="0" w:firstLineChars="0" w:firstLine="0"/>
        <w:jc w:val="left"/>
        <w:rPr>
          <w:sz w:val="28"/>
          <w:szCs w:val="28"/>
        </w:rPr>
      </w:pPr>
      <w:r w:rsidRPr="004A15FD">
        <w:rPr>
          <w:noProof/>
          <w:spacing w:val="-4"/>
        </w:rPr>
        <mc:AlternateContent>
          <mc:Choice Requires="wps">
            <w:drawing>
              <wp:anchor distT="45720" distB="45720" distL="114300" distR="114300" simplePos="0" relativeHeight="251687936" behindDoc="0" locked="0" layoutInCell="1" allowOverlap="1" wp14:anchorId="2D318046" wp14:editId="5BF8EF47">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78C2068F" w14:textId="072A5294" w:rsidR="004A15FD" w:rsidRPr="007C14BD" w:rsidRDefault="004A15FD" w:rsidP="00A44BF0">
                            <w:pPr>
                              <w:ind w:leftChars="0" w:left="0" w:firstLineChars="0" w:firstLine="0"/>
                              <w:jc w:val="center"/>
                            </w:pPr>
                            <w:r w:rsidRPr="007C14BD">
                              <w:rPr>
                                <w:rFonts w:hint="eastAsia"/>
                              </w:rPr>
                              <w:t>自治体名：</w:t>
                            </w:r>
                            <w:r w:rsidR="00357D17">
                              <w:rPr>
                                <w:rFonts w:hint="eastAsia"/>
                              </w:rPr>
                              <w:t>愛媛</w:t>
                            </w:r>
                            <w:r w:rsidRPr="007C14BD">
                              <w:rPr>
                                <w:rFonts w:hint="eastAsia"/>
                              </w:rPr>
                              <w:t>県</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318046" id="_x0000_t202" coordsize="21600,21600" o:spt="202" path="m,l,21600r21600,l21600,xe">
                <v:stroke joinstyle="miter"/>
                <v:path gradientshapeok="t" o:connecttype="rect"/>
              </v:shapetype>
              <v:shape id="テキスト ボックス 2" o:spid="_x0000_s1026" type="#_x0000_t202" style="position:absolute;margin-left:314.65pt;margin-top:6.15pt;width:193.15pt;height:16.6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">
                <v:textbox inset="0,0,0,0">
                  <w:txbxContent>
                    <w:p w14:paraId="78C2068F" w14:textId="072A5294" w:rsidR="004A15FD" w:rsidRPr="007C14BD" w:rsidRDefault="004A15FD" w:rsidP="00A44BF0">
                      <w:pPr>
                        <w:ind w:leftChars="0" w:left="0" w:firstLineChars="0" w:firstLine="0"/>
                        <w:jc w:val="center"/>
                      </w:pPr>
                      <w:r w:rsidRPr="007C14BD">
                        <w:rPr>
                          <w:rFonts w:hint="eastAsia"/>
                        </w:rPr>
                        <w:t>自治体名：</w:t>
                      </w:r>
                      <w:r w:rsidR="00357D17">
                        <w:rPr>
                          <w:rFonts w:hint="eastAsia"/>
                        </w:rPr>
                        <w:t>愛媛</w:t>
                      </w:r>
                      <w:r w:rsidRPr="007C14BD">
                        <w:rPr>
                          <w:rFonts w:hint="eastAsia"/>
                        </w:rPr>
                        <w:t>県</w:t>
                      </w:r>
                    </w:p>
                  </w:txbxContent>
                </v:textbox>
                <w10:wrap type="square"/>
              </v:shape>
            </w:pict>
          </mc:Fallback>
        </mc:AlternateContent>
      </w:r>
    </w:p>
    <w:p w14:paraId="310555B9" w14:textId="77777777" w:rsidR="004A15FD" w:rsidRPr="004A15FD" w:rsidRDefault="004A15FD" w:rsidP="00A44BF0">
      <w:pPr>
        <w:ind w:leftChars="0" w:left="0" w:firstLineChars="0" w:firstLine="0"/>
      </w:pPr>
    </w:p>
    <w:p w14:paraId="73EDB7CB" w14:textId="47B62CDA" w:rsidR="00D01039" w:rsidRDefault="00D01039" w:rsidP="00D01039">
      <w:pPr>
        <w:pStyle w:val="aff"/>
        <w:ind w:leftChars="0" w:left="0" w:firstLineChars="0" w:firstLine="0"/>
        <w:rPr>
          <w:sz w:val="28"/>
          <w:szCs w:val="28"/>
          <w:lang w:eastAsia="zh-TW"/>
        </w:rPr>
      </w:pPr>
      <w:bookmarkStart w:id="0" w:name="_Hlk100911823"/>
      <w:r w:rsidRPr="00D01039">
        <w:rPr>
          <w:rFonts w:hint="eastAsia"/>
          <w:sz w:val="28"/>
          <w:szCs w:val="28"/>
          <w:lang w:eastAsia="zh-TW"/>
        </w:rPr>
        <w:t>自動運転社会実装推進事業</w:t>
      </w:r>
    </w:p>
    <w:p w14:paraId="79138FE1" w14:textId="4981DDCA" w:rsidR="004A15FD" w:rsidRPr="004A15FD" w:rsidRDefault="004A15FD" w:rsidP="00D01039">
      <w:pPr>
        <w:pStyle w:val="aff"/>
        <w:ind w:leftChars="0" w:left="0" w:firstLineChars="0" w:firstLine="0"/>
        <w:rPr>
          <w:sz w:val="28"/>
          <w:szCs w:val="28"/>
        </w:rPr>
      </w:pPr>
      <w:r>
        <w:rPr>
          <w:rFonts w:hint="eastAsia"/>
          <w:sz w:val="28"/>
          <w:szCs w:val="28"/>
        </w:rPr>
        <w:t>最終報告書（</w:t>
      </w:r>
      <w:r w:rsidR="00331789">
        <w:rPr>
          <w:rFonts w:hint="eastAsia"/>
          <w:sz w:val="28"/>
          <w:szCs w:val="28"/>
        </w:rPr>
        <w:t>概要</w:t>
      </w:r>
      <w:r>
        <w:rPr>
          <w:rFonts w:hint="eastAsia"/>
          <w:sz w:val="28"/>
          <w:szCs w:val="28"/>
        </w:rPr>
        <w:t>版）</w:t>
      </w:r>
    </w:p>
    <w:p w14:paraId="5F67B8B7" w14:textId="68CAAE6E" w:rsidR="004A15FD" w:rsidRDefault="004A15FD" w:rsidP="00A44BF0">
      <w:pPr>
        <w:ind w:leftChars="0" w:left="0" w:firstLineChars="0" w:firstLine="0"/>
      </w:pPr>
    </w:p>
    <w:bookmarkEnd w:id="0"/>
    <w:p w14:paraId="5DEB2719" w14:textId="142B8ECA" w:rsidR="00804019" w:rsidRPr="007C14BD" w:rsidRDefault="00595627" w:rsidP="00C81437">
      <w:pPr>
        <w:ind w:leftChars="0" w:left="0" w:firstLineChars="0" w:firstLine="0"/>
        <w:rPr>
          <w:spacing w:val="-4"/>
          <w:sz w:val="26"/>
          <w:szCs w:val="26"/>
        </w:rPr>
      </w:pPr>
      <w:r w:rsidRPr="00B167D0">
        <w:rPr>
          <w:b/>
          <w:bCs/>
          <w:noProof/>
          <w:spacing w:val="-4"/>
        </w:rPr>
        <mc:AlternateContent>
          <mc:Choice Requires="wps">
            <w:drawing>
              <wp:anchor distT="45720" distB="45720" distL="114300" distR="114300" simplePos="0" relativeHeight="251679744" behindDoc="0" locked="0" layoutInCell="1" allowOverlap="1" wp14:anchorId="1CEBC21F" wp14:editId="1BA4B61B">
                <wp:simplePos x="0" y="0"/>
                <wp:positionH relativeFrom="column">
                  <wp:posOffset>59690</wp:posOffset>
                </wp:positionH>
                <wp:positionV relativeFrom="paragraph">
                  <wp:posOffset>296545</wp:posOffset>
                </wp:positionV>
                <wp:extent cx="6386195" cy="1057275"/>
                <wp:effectExtent l="0" t="0" r="14605" b="9525"/>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1057275"/>
                        </a:xfrm>
                        <a:prstGeom prst="rect">
                          <a:avLst/>
                        </a:prstGeom>
                        <a:solidFill>
                          <a:srgbClr val="FFFFFF"/>
                        </a:solidFill>
                        <a:ln w="9525">
                          <a:solidFill>
                            <a:srgbClr val="000000"/>
                          </a:solidFill>
                          <a:miter lim="800000"/>
                          <a:headEnd/>
                          <a:tailEnd/>
                        </a:ln>
                      </wps:spPr>
                      <wps:txbx>
                        <w:txbxContent>
                          <w:p w14:paraId="4B5DAEB0" w14:textId="48B50439" w:rsidR="004A15FD" w:rsidRPr="00357D17" w:rsidRDefault="00595627" w:rsidP="00B167D0">
                            <w:pPr>
                              <w:ind w:leftChars="0" w:left="0" w:firstLineChars="0" w:firstLine="0"/>
                            </w:pPr>
                            <w:r w:rsidRPr="00357D17">
                              <w:rPr>
                                <w:rFonts w:hint="eastAsia"/>
                              </w:rPr>
                              <w:t>松山市内観光ルート（松山城～道後温泉）は、市内を代表する主要観光拠点間を結ぶ路線であり、観光客の周遊促進及び中心市街地の回遊性向上に資する重要な区間である。一方で、将来的な運転士不足への対応や、持続可能な観光交通の確保が課題となっている。このため、本事業は、自動運転技術の導入を通じて観光地間移動の利便性向上を図るとともに、地域交通の維持・高度化及び観光振興に寄与することを目的として実施するものである</w:t>
                            </w:r>
                            <w:r w:rsidR="00666B81" w:rsidRPr="00357D17">
                              <w:rPr>
                                <w:rFonts w:hint="eastAsia"/>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EBC21F" id="_x0000_s1027" type="#_x0000_t202" style="position:absolute;margin-left:4.7pt;margin-top:23.35pt;width:502.85pt;height:83.25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">
                <v:textbox>
                  <w:txbxContent>
                    <w:p w14:paraId="4B5DAEB0" w14:textId="48B50439" w:rsidR="004A15FD" w:rsidRPr="00357D17" w:rsidRDefault="00595627" w:rsidP="00B167D0">
                      <w:pPr>
                        <w:ind w:leftChars="0" w:left="0" w:firstLineChars="0" w:firstLine="0"/>
                      </w:pPr>
                      <w:r w:rsidRPr="00357D17">
                        <w:rPr>
                          <w:rFonts w:hint="eastAsia"/>
                        </w:rPr>
                        <w:t>松山市内観光ルート（松山城～道後温泉）は、市内を代表する主要観光拠点間を結ぶ路線であり、観光客の周遊促進及び中心市街地の回遊性向上に資する重要な区間である。一方で、将来的な運転士不足への対応や、持続可能な観光交通の確保が課題となっている。このため、本事業は、自動運転技術の導入を通じて観光地間移動の利便性向上を図るとともに、地域交通の維持・高度化及び観光振興に寄与することを目的として実施するものである</w:t>
                      </w:r>
                      <w:r w:rsidR="00666B81" w:rsidRPr="00357D17">
                        <w:rPr>
                          <w:rFonts w:hint="eastAsia"/>
                        </w:rPr>
                        <w:t>。</w:t>
                      </w:r>
                    </w:p>
                  </w:txbxContent>
                </v:textbox>
                <w10:wrap type="square"/>
              </v:shape>
            </w:pict>
          </mc:Fallback>
        </mc:AlternateContent>
      </w:r>
      <w:r w:rsidR="00B167D0" w:rsidRPr="007C14BD">
        <w:rPr>
          <w:rFonts w:hint="eastAsia"/>
          <w:b/>
          <w:bCs/>
          <w:spacing w:val="-4"/>
          <w:sz w:val="26"/>
          <w:szCs w:val="26"/>
        </w:rPr>
        <w:t>【</w:t>
      </w:r>
      <w:r w:rsidR="004A15FD" w:rsidRPr="007C14BD">
        <w:rPr>
          <w:rFonts w:hint="eastAsia"/>
          <w:b/>
          <w:bCs/>
          <w:spacing w:val="-4"/>
          <w:sz w:val="26"/>
          <w:szCs w:val="26"/>
        </w:rPr>
        <w:t>事業背景</w:t>
      </w:r>
      <w:r w:rsidR="00B167D0" w:rsidRPr="007C14BD">
        <w:rPr>
          <w:rFonts w:hint="eastAsia"/>
          <w:b/>
          <w:bCs/>
          <w:spacing w:val="-4"/>
          <w:sz w:val="26"/>
          <w:szCs w:val="26"/>
        </w:rPr>
        <w:t>・目的】</w:t>
      </w:r>
    </w:p>
    <w:p w14:paraId="06E0C560" w14:textId="626970BF" w:rsidR="004A15FD" w:rsidRPr="00A44BF0" w:rsidRDefault="004A15FD" w:rsidP="004A15FD">
      <w:pPr>
        <w:ind w:leftChars="0" w:left="0" w:firstLineChars="0" w:firstLine="0"/>
        <w:rPr>
          <w:spacing w:val="-4"/>
          <w:sz w:val="6"/>
          <w:szCs w:val="6"/>
        </w:rPr>
      </w:pPr>
    </w:p>
    <w:p w14:paraId="3DE4C727" w14:textId="175CC471" w:rsidR="004A15FD" w:rsidRDefault="00A44BF0" w:rsidP="004A15FD">
      <w:pPr>
        <w:ind w:leftChars="0" w:left="0" w:firstLineChars="0" w:firstLine="0"/>
        <w:rPr>
          <w:b/>
          <w:bCs/>
          <w:spacing w:val="-4"/>
          <w:sz w:val="26"/>
          <w:szCs w:val="26"/>
        </w:rPr>
      </w:pPr>
      <w:r w:rsidRPr="004A15FD">
        <w:rPr>
          <w:noProof/>
          <w:spacing w:val="-4"/>
        </w:rPr>
        <mc:AlternateContent>
          <mc:Choice Requires="wps">
            <w:drawing>
              <wp:anchor distT="45720" distB="45720" distL="114300" distR="114300" simplePos="0" relativeHeight="251698176" behindDoc="0" locked="0" layoutInCell="1" allowOverlap="1" wp14:anchorId="0F528FB5" wp14:editId="6D71D415">
                <wp:simplePos x="0" y="0"/>
                <wp:positionH relativeFrom="column">
                  <wp:posOffset>62865</wp:posOffset>
                </wp:positionH>
                <wp:positionV relativeFrom="paragraph">
                  <wp:posOffset>279302</wp:posOffset>
                </wp:positionV>
                <wp:extent cx="6386195" cy="625475"/>
                <wp:effectExtent l="0" t="0" r="14605" b="22225"/>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625475"/>
                        </a:xfrm>
                        <a:prstGeom prst="rect">
                          <a:avLst/>
                        </a:prstGeom>
                        <a:solidFill>
                          <a:srgbClr val="FFFFFF"/>
                        </a:solidFill>
                        <a:ln w="9525">
                          <a:solidFill>
                            <a:srgbClr val="000000"/>
                          </a:solidFill>
                          <a:miter lim="800000"/>
                          <a:headEnd/>
                          <a:tailEnd/>
                        </a:ln>
                      </wps:spPr>
                      <wps:txbx>
                        <w:txbxContent>
                          <w:p w14:paraId="02824E03" w14:textId="040ED362" w:rsidR="00204BED" w:rsidRDefault="00204BED" w:rsidP="00204BED">
                            <w:pPr>
                              <w:ind w:leftChars="0" w:left="0" w:firstLineChars="0" w:firstLine="0"/>
                              <w:rPr>
                                <w:lang w:eastAsia="zh-TW"/>
                              </w:rPr>
                            </w:pPr>
                            <w:r>
                              <w:rPr>
                                <w:rFonts w:hint="eastAsia"/>
                                <w:lang w:eastAsia="zh-TW"/>
                              </w:rPr>
                              <w:t>運行場所：松山城</w:t>
                            </w:r>
                            <w:r>
                              <w:rPr>
                                <w:rFonts w:ascii="Apple Color Emoji" w:hAnsi="Apple Color Emoji" w:cs="Apple Color Emoji" w:hint="eastAsia"/>
                                <w:lang w:eastAsia="zh-TW"/>
                              </w:rPr>
                              <w:t>〜道後温泉</w:t>
                            </w:r>
                          </w:p>
                          <w:p w14:paraId="5BF778D1" w14:textId="77777777" w:rsidR="00204BED" w:rsidRPr="005D7133" w:rsidRDefault="00204BED" w:rsidP="00204BED">
                            <w:pPr>
                              <w:ind w:leftChars="0" w:left="0" w:firstLineChars="0" w:firstLine="0"/>
                              <w:rPr>
                                <w:lang w:val="en-US"/>
                              </w:rPr>
                            </w:pPr>
                            <w:r>
                              <w:rPr>
                                <w:rFonts w:hint="eastAsia"/>
                              </w:rPr>
                              <w:t>運行期間：</w:t>
                            </w:r>
                            <w:r w:rsidRPr="005D7133">
                              <w:rPr>
                                <w:rFonts w:hint="eastAsia"/>
                              </w:rPr>
                              <w:t>７月１２日～２月１０日（土日曜除く）　約１４０日間</w:t>
                            </w:r>
                            <w:r>
                              <w:rPr>
                                <w:lang w:val="en-US"/>
                              </w:rPr>
                              <w:t>(</w:t>
                            </w:r>
                            <w:r>
                              <w:rPr>
                                <w:rFonts w:hint="eastAsia"/>
                                <w:lang w:val="en-US"/>
                              </w:rPr>
                              <w:t>準備運行)</w:t>
                            </w:r>
                          </w:p>
                          <w:p w14:paraId="3FE2DED1" w14:textId="77777777" w:rsidR="00204BED" w:rsidRPr="005D7133" w:rsidRDefault="00204BED" w:rsidP="00204BED">
                            <w:pPr>
                              <w:ind w:leftChars="0" w:left="0" w:firstLineChars="0" w:firstLine="0"/>
                              <w:rPr>
                                <w:lang w:val="en-US"/>
                              </w:rPr>
                            </w:pPr>
                            <w:r>
                              <w:rPr>
                                <w:rFonts w:hint="eastAsia"/>
                                <w:lang w:val="en-US"/>
                              </w:rPr>
                              <w:t>運行車両：</w:t>
                            </w:r>
                            <w:proofErr w:type="spellStart"/>
                            <w:r>
                              <w:rPr>
                                <w:rFonts w:hint="eastAsia"/>
                                <w:lang w:val="en-US"/>
                              </w:rPr>
                              <w:t>WeRide</w:t>
                            </w:r>
                            <w:proofErr w:type="spellEnd"/>
                            <w:r>
                              <w:rPr>
                                <w:rFonts w:hint="eastAsia"/>
                                <w:lang w:val="en-US"/>
                              </w:rPr>
                              <w:t>製</w:t>
                            </w:r>
                            <w:proofErr w:type="spellStart"/>
                            <w:r>
                              <w:rPr>
                                <w:rFonts w:hint="eastAsia"/>
                                <w:lang w:val="en-US"/>
                              </w:rPr>
                              <w:t>Robobus</w:t>
                            </w:r>
                            <w:proofErr w:type="spellEnd"/>
                          </w:p>
                          <w:p w14:paraId="2C4005B2" w14:textId="77777777" w:rsidR="00B167D0" w:rsidRPr="00204BED" w:rsidRDefault="00B167D0" w:rsidP="00B167D0">
                            <w:pPr>
                              <w:ind w:leftChars="0" w:left="0" w:firstLineChars="0" w:firstLine="0"/>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528FB5" id="テキスト ボックス 3" o:spid="_x0000_s1028" type="#_x0000_t202" style="position:absolute;margin-left:4.95pt;margin-top:22pt;width:502.85pt;height:49.25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">
                <v:textbox>
                  <w:txbxContent>
                    <w:p w14:paraId="02824E03" w14:textId="040ED362" w:rsidR="00204BED" w:rsidRDefault="00204BED" w:rsidP="00204BED">
                      <w:pPr>
                        <w:ind w:leftChars="0" w:left="0" w:firstLineChars="0" w:firstLine="0"/>
                        <w:rPr>
                          <w:lang w:eastAsia="zh-TW"/>
                        </w:rPr>
                      </w:pPr>
                      <w:r>
                        <w:rPr>
                          <w:rFonts w:hint="eastAsia"/>
                          <w:lang w:eastAsia="zh-TW"/>
                        </w:rPr>
                        <w:t>運行場所：松山城</w:t>
                      </w:r>
                      <w:r>
                        <w:rPr>
                          <w:rFonts w:ascii="Apple Color Emoji" w:hAnsi="Apple Color Emoji" w:cs="Apple Color Emoji" w:hint="eastAsia"/>
                          <w:lang w:eastAsia="zh-TW"/>
                        </w:rPr>
                        <w:t>〜道後温泉</w:t>
                      </w:r>
                    </w:p>
                    <w:p w14:paraId="5BF778D1" w14:textId="77777777" w:rsidR="00204BED" w:rsidRPr="005D7133" w:rsidRDefault="00204BED" w:rsidP="00204BED">
                      <w:pPr>
                        <w:ind w:leftChars="0" w:left="0" w:firstLineChars="0" w:firstLine="0"/>
                        <w:rPr>
                          <w:lang w:val="en-US"/>
                        </w:rPr>
                      </w:pPr>
                      <w:r>
                        <w:rPr>
                          <w:rFonts w:hint="eastAsia"/>
                        </w:rPr>
                        <w:t>運行期間：</w:t>
                      </w:r>
                      <w:r w:rsidRPr="005D7133">
                        <w:rPr>
                          <w:rFonts w:hint="eastAsia"/>
                        </w:rPr>
                        <w:t>７月１２日～２月１０日（土日曜除く）　約１４０日間</w:t>
                      </w:r>
                      <w:r>
                        <w:rPr>
                          <w:lang w:val="en-US"/>
                        </w:rPr>
                        <w:t>(</w:t>
                      </w:r>
                      <w:r>
                        <w:rPr>
                          <w:rFonts w:hint="eastAsia"/>
                          <w:lang w:val="en-US"/>
                        </w:rPr>
                        <w:t>準備運行)</w:t>
                      </w:r>
                    </w:p>
                    <w:p w14:paraId="3FE2DED1" w14:textId="77777777" w:rsidR="00204BED" w:rsidRPr="005D7133" w:rsidRDefault="00204BED" w:rsidP="00204BED">
                      <w:pPr>
                        <w:ind w:leftChars="0" w:left="0" w:firstLineChars="0" w:firstLine="0"/>
                        <w:rPr>
                          <w:lang w:val="en-US"/>
                        </w:rPr>
                      </w:pPr>
                      <w:r>
                        <w:rPr>
                          <w:rFonts w:hint="eastAsia"/>
                          <w:lang w:val="en-US"/>
                        </w:rPr>
                        <w:t>運行車両：</w:t>
                      </w:r>
                      <w:proofErr w:type="spellStart"/>
                      <w:r>
                        <w:rPr>
                          <w:rFonts w:hint="eastAsia"/>
                          <w:lang w:val="en-US"/>
                        </w:rPr>
                        <w:t>WeRide</w:t>
                      </w:r>
                      <w:proofErr w:type="spellEnd"/>
                      <w:r>
                        <w:rPr>
                          <w:rFonts w:hint="eastAsia"/>
                          <w:lang w:val="en-US"/>
                        </w:rPr>
                        <w:t>製</w:t>
                      </w:r>
                      <w:proofErr w:type="spellStart"/>
                      <w:r>
                        <w:rPr>
                          <w:rFonts w:hint="eastAsia"/>
                          <w:lang w:val="en-US"/>
                        </w:rPr>
                        <w:t>Robobus</w:t>
                      </w:r>
                      <w:proofErr w:type="spellEnd"/>
                    </w:p>
                    <w:p w14:paraId="2C4005B2" w14:textId="77777777" w:rsidR="00B167D0" w:rsidRPr="00204BED" w:rsidRDefault="00B167D0" w:rsidP="00B167D0">
                      <w:pPr>
                        <w:ind w:leftChars="0" w:left="0" w:firstLineChars="0" w:firstLine="0"/>
                        <w:rPr>
                          <w:lang w:val="en-US"/>
                        </w:rPr>
                      </w:pPr>
                    </w:p>
                  </w:txbxContent>
                </v:textbox>
                <w10:wrap type="square"/>
              </v:shape>
            </w:pict>
          </mc:Fallback>
        </mc:AlternateContent>
      </w:r>
      <w:r w:rsidR="00B167D0">
        <w:rPr>
          <w:rFonts w:hint="eastAsia"/>
          <w:b/>
          <w:bCs/>
          <w:spacing w:val="-4"/>
          <w:sz w:val="26"/>
          <w:szCs w:val="26"/>
        </w:rPr>
        <w:t>【</w:t>
      </w:r>
      <w:r w:rsidR="004A15FD" w:rsidRPr="00B167D0">
        <w:rPr>
          <w:rFonts w:hint="eastAsia"/>
          <w:b/>
          <w:bCs/>
          <w:spacing w:val="-4"/>
          <w:sz w:val="26"/>
          <w:szCs w:val="26"/>
        </w:rPr>
        <w:t>事業内容</w:t>
      </w:r>
      <w:r w:rsidR="00B167D0">
        <w:rPr>
          <w:rFonts w:hint="eastAsia"/>
          <w:b/>
          <w:bCs/>
          <w:spacing w:val="-4"/>
          <w:sz w:val="26"/>
          <w:szCs w:val="26"/>
        </w:rPr>
        <w:t>】</w:t>
      </w:r>
    </w:p>
    <w:p w14:paraId="745459AC" w14:textId="3002CDD9" w:rsidR="00A44BF0" w:rsidRPr="00A44BF0" w:rsidRDefault="00A44BF0" w:rsidP="004A15FD">
      <w:pPr>
        <w:ind w:leftChars="0" w:left="0" w:firstLineChars="0" w:firstLine="0"/>
        <w:rPr>
          <w:b/>
          <w:bCs/>
          <w:spacing w:val="-4"/>
          <w:sz w:val="6"/>
          <w:szCs w:val="6"/>
        </w:rPr>
      </w:pPr>
    </w:p>
    <w:p w14:paraId="419B13E3" w14:textId="77777777" w:rsidR="00357D17" w:rsidRDefault="00357D17" w:rsidP="00C81437">
      <w:pPr>
        <w:ind w:leftChars="0" w:left="0" w:firstLineChars="0" w:firstLine="0"/>
        <w:rPr>
          <w:b/>
          <w:bCs/>
          <w:spacing w:val="-4"/>
          <w:sz w:val="26"/>
          <w:szCs w:val="26"/>
        </w:rPr>
      </w:pPr>
    </w:p>
    <w:p w14:paraId="1AB3FC2B" w14:textId="77777777" w:rsidR="00357D17" w:rsidRDefault="00B167D0" w:rsidP="00C81437">
      <w:pPr>
        <w:ind w:leftChars="0" w:left="0" w:firstLineChars="0" w:firstLine="0"/>
        <w:rPr>
          <w:b/>
          <w:bCs/>
          <w:spacing w:val="-4"/>
          <w:sz w:val="26"/>
          <w:szCs w:val="26"/>
        </w:rPr>
      </w:pPr>
      <w:r w:rsidRPr="00B167D0">
        <w:rPr>
          <w:rFonts w:hint="eastAsia"/>
          <w:b/>
          <w:bCs/>
          <w:spacing w:val="-4"/>
          <w:sz w:val="26"/>
          <w:szCs w:val="26"/>
        </w:rPr>
        <w:t>【</w:t>
      </w:r>
      <w:r w:rsidR="004A15FD" w:rsidRPr="00B167D0">
        <w:rPr>
          <w:rFonts w:hint="eastAsia"/>
          <w:b/>
          <w:bCs/>
          <w:spacing w:val="-4"/>
          <w:sz w:val="26"/>
          <w:szCs w:val="26"/>
        </w:rPr>
        <w:t>検証項目・検証</w:t>
      </w:r>
      <w:r w:rsidRPr="00B167D0">
        <w:rPr>
          <w:rFonts w:hint="eastAsia"/>
          <w:b/>
          <w:bCs/>
          <w:spacing w:val="-4"/>
          <w:sz w:val="26"/>
          <w:szCs w:val="26"/>
        </w:rPr>
        <w:t>方法】</w:t>
      </w:r>
    </w:p>
    <w:tbl>
      <w:tblPr>
        <w:tblStyle w:val="TableGrid"/>
        <w:tblpPr w:leftFromText="142" w:rightFromText="142" w:vertAnchor="text" w:horzAnchor="margin" w:tblpY="521"/>
        <w:tblOverlap w:val="never"/>
        <w:tblW w:w="10201" w:type="dxa"/>
        <w:tblInd w:w="0" w:type="dxa"/>
        <w:tblCellMar>
          <w:top w:w="73" w:type="dxa"/>
          <w:left w:w="107" w:type="dxa"/>
          <w:right w:w="115" w:type="dxa"/>
        </w:tblCellMar>
        <w:tblLook w:val="04A0" w:firstRow="1" w:lastRow="0" w:firstColumn="1" w:lastColumn="0" w:noHBand="0" w:noVBand="1"/>
      </w:tblPr>
      <w:tblGrid>
        <w:gridCol w:w="846"/>
        <w:gridCol w:w="2258"/>
        <w:gridCol w:w="7097"/>
      </w:tblGrid>
      <w:tr w:rsidR="00357D17" w:rsidRPr="003E2363" w14:paraId="63DABAB5" w14:textId="77777777" w:rsidTr="008608CE">
        <w:trPr>
          <w:trHeight w:val="384"/>
        </w:trPr>
        <w:tc>
          <w:tcPr>
            <w:tcW w:w="846"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5DDB1B3" w14:textId="77777777" w:rsidR="00357D17" w:rsidRPr="003E2363" w:rsidRDefault="00357D17" w:rsidP="008608CE">
            <w:pPr>
              <w:spacing w:line="259" w:lineRule="auto"/>
              <w:ind w:leftChars="0" w:left="0" w:firstLineChars="0" w:firstLine="0"/>
              <w:jc w:val="center"/>
              <w:rPr>
                <w:rFonts w:cs="ＭＳ Ｐゴシック"/>
              </w:rPr>
            </w:pPr>
            <w:r w:rsidRPr="003E2363">
              <w:rPr>
                <w:rFonts w:cs="ＭＳ Ｐゴシック" w:hint="eastAsia"/>
              </w:rPr>
              <w:t>項目</w:t>
            </w:r>
          </w:p>
        </w:tc>
        <w:tc>
          <w:tcPr>
            <w:tcW w:w="2258"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24F6DCB9" w14:textId="77777777" w:rsidR="00357D17" w:rsidRPr="003E2363" w:rsidRDefault="00357D17" w:rsidP="008608CE">
            <w:pPr>
              <w:spacing w:line="259" w:lineRule="auto"/>
              <w:ind w:leftChars="0" w:left="0" w:firstLineChars="0" w:firstLine="0"/>
              <w:jc w:val="center"/>
            </w:pPr>
            <w:r w:rsidRPr="003E2363">
              <w:rPr>
                <w:rFonts w:cs="ＭＳ Ｐゴシック" w:hint="eastAsia"/>
              </w:rPr>
              <w:t>検証項目</w:t>
            </w:r>
          </w:p>
        </w:tc>
        <w:tc>
          <w:tcPr>
            <w:tcW w:w="7097"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2D7E5DA1" w14:textId="77777777" w:rsidR="00357D17" w:rsidRPr="003E2363" w:rsidRDefault="00357D17" w:rsidP="008608CE">
            <w:pPr>
              <w:spacing w:line="259" w:lineRule="auto"/>
              <w:ind w:leftChars="0" w:left="0" w:firstLineChars="0" w:firstLine="0"/>
              <w:jc w:val="center"/>
            </w:pPr>
            <w:r w:rsidRPr="003E2363">
              <w:rPr>
                <w:rFonts w:hint="eastAsia"/>
              </w:rPr>
              <w:t>検証方法</w:t>
            </w:r>
          </w:p>
        </w:tc>
      </w:tr>
      <w:tr w:rsidR="00357D17" w:rsidRPr="003E2363" w14:paraId="24C3D2D8" w14:textId="77777777" w:rsidTr="008608CE">
        <w:trPr>
          <w:cantSplit/>
          <w:trHeight w:val="485"/>
        </w:trPr>
        <w:tc>
          <w:tcPr>
            <w:tcW w:w="846" w:type="dxa"/>
            <w:vMerge w:val="restart"/>
            <w:tcBorders>
              <w:top w:val="single" w:sz="4" w:space="0" w:color="auto"/>
              <w:left w:val="single" w:sz="4" w:space="0" w:color="auto"/>
              <w:right w:val="single" w:sz="4" w:space="0" w:color="auto"/>
            </w:tcBorders>
            <w:vAlign w:val="center"/>
          </w:tcPr>
          <w:p w14:paraId="5939AE0F" w14:textId="77777777" w:rsidR="00357D17" w:rsidRPr="003E2363" w:rsidRDefault="00357D17" w:rsidP="008608CE">
            <w:pPr>
              <w:spacing w:line="259" w:lineRule="auto"/>
              <w:ind w:leftChars="0" w:left="0" w:firstLineChars="0" w:firstLine="0"/>
              <w:jc w:val="center"/>
              <w:rPr>
                <w:lang w:val="en-US"/>
              </w:rPr>
            </w:pPr>
            <w:r w:rsidRPr="003E2363">
              <w:rPr>
                <w:rFonts w:hint="eastAsia"/>
                <w:lang w:val="en-US"/>
              </w:rPr>
              <w:t>経営面</w:t>
            </w:r>
          </w:p>
        </w:tc>
        <w:tc>
          <w:tcPr>
            <w:tcW w:w="2258" w:type="dxa"/>
            <w:tcBorders>
              <w:top w:val="single" w:sz="4" w:space="0" w:color="000000"/>
              <w:left w:val="single" w:sz="4" w:space="0" w:color="auto"/>
              <w:bottom w:val="single" w:sz="4" w:space="0" w:color="000000"/>
              <w:right w:val="single" w:sz="4" w:space="0" w:color="000000"/>
            </w:tcBorders>
          </w:tcPr>
          <w:p w14:paraId="14D75C67" w14:textId="77777777" w:rsidR="00357D17" w:rsidRPr="00B37097" w:rsidRDefault="00357D17" w:rsidP="008608CE">
            <w:pPr>
              <w:spacing w:line="259" w:lineRule="auto"/>
              <w:ind w:leftChars="0" w:left="0" w:firstLineChars="0" w:firstLine="0"/>
              <w:rPr>
                <w:lang w:val="en-US"/>
              </w:rPr>
            </w:pPr>
            <w:r w:rsidRPr="00B37097">
              <w:rPr>
                <w:rFonts w:hint="eastAsia"/>
              </w:rPr>
              <w:t>レベル４認可取得に向けた都心循環東南線区間の自動運転比率の検証</w:t>
            </w:r>
          </w:p>
        </w:tc>
        <w:tc>
          <w:tcPr>
            <w:tcW w:w="7097" w:type="dxa"/>
            <w:tcBorders>
              <w:top w:val="single" w:sz="4" w:space="0" w:color="000000"/>
              <w:left w:val="single" w:sz="4" w:space="0" w:color="000000"/>
              <w:bottom w:val="single" w:sz="4" w:space="0" w:color="000000"/>
              <w:right w:val="single" w:sz="4" w:space="0" w:color="000000"/>
            </w:tcBorders>
          </w:tcPr>
          <w:p w14:paraId="2500A4ED" w14:textId="77777777" w:rsidR="00357D17" w:rsidRPr="00B37097" w:rsidRDefault="00357D17" w:rsidP="008608CE">
            <w:pPr>
              <w:spacing w:line="259" w:lineRule="auto"/>
              <w:ind w:leftChars="0" w:left="0" w:firstLineChars="0" w:firstLine="0"/>
              <w:rPr>
                <w:lang w:val="en-US"/>
              </w:rPr>
            </w:pPr>
            <w:r w:rsidRPr="00B37097">
              <w:rPr>
                <w:rFonts w:hint="eastAsia"/>
                <w:lang w:val="en-US"/>
              </w:rPr>
              <w:t>遠隔監視システム</w:t>
            </w:r>
            <w:r w:rsidRPr="00B37097">
              <w:rPr>
                <w:lang w:val="en-US"/>
              </w:rPr>
              <w:t>Dispatcher</w:t>
            </w:r>
            <w:r w:rsidRPr="00B37097">
              <w:rPr>
                <w:rFonts w:hint="eastAsia"/>
                <w:lang w:val="en-US"/>
              </w:rPr>
              <w:t>による測定</w:t>
            </w:r>
          </w:p>
        </w:tc>
      </w:tr>
      <w:tr w:rsidR="00357D17" w:rsidRPr="003E2363" w14:paraId="71E74180" w14:textId="77777777" w:rsidTr="008608CE">
        <w:trPr>
          <w:cantSplit/>
          <w:trHeight w:val="20"/>
        </w:trPr>
        <w:tc>
          <w:tcPr>
            <w:tcW w:w="846" w:type="dxa"/>
            <w:vMerge/>
            <w:tcBorders>
              <w:left w:val="single" w:sz="4" w:space="0" w:color="auto"/>
              <w:right w:val="single" w:sz="4" w:space="0" w:color="auto"/>
            </w:tcBorders>
            <w:vAlign w:val="center"/>
          </w:tcPr>
          <w:p w14:paraId="077C6B89" w14:textId="77777777" w:rsidR="00357D17" w:rsidRPr="003E2363" w:rsidRDefault="00357D17" w:rsidP="008608CE">
            <w:pPr>
              <w:spacing w:line="259" w:lineRule="auto"/>
              <w:ind w:leftChars="0" w:left="0" w:firstLineChars="0" w:firstLine="0"/>
              <w:jc w:val="center"/>
              <w:rPr>
                <w:lang w:val="en-US"/>
              </w:rPr>
            </w:pPr>
          </w:p>
        </w:tc>
        <w:tc>
          <w:tcPr>
            <w:tcW w:w="2258" w:type="dxa"/>
            <w:tcBorders>
              <w:top w:val="single" w:sz="4" w:space="0" w:color="000000"/>
              <w:left w:val="single" w:sz="4" w:space="0" w:color="auto"/>
              <w:bottom w:val="single" w:sz="4" w:space="0" w:color="000000"/>
              <w:right w:val="single" w:sz="4" w:space="0" w:color="000000"/>
            </w:tcBorders>
          </w:tcPr>
          <w:p w14:paraId="4B3609B0" w14:textId="77777777" w:rsidR="00357D17" w:rsidRPr="00B37097" w:rsidRDefault="00357D17" w:rsidP="008608CE">
            <w:pPr>
              <w:spacing w:line="259" w:lineRule="auto"/>
              <w:ind w:leftChars="0" w:left="0" w:firstLineChars="0" w:firstLine="0"/>
              <w:rPr>
                <w:lang w:val="en-US"/>
              </w:rPr>
            </w:pPr>
            <w:r w:rsidRPr="00B37097">
              <w:rPr>
                <w:rFonts w:hint="eastAsia"/>
              </w:rPr>
              <w:t>レベル４運行時の事業性に係る検証</w:t>
            </w:r>
          </w:p>
        </w:tc>
        <w:tc>
          <w:tcPr>
            <w:tcW w:w="7097" w:type="dxa"/>
            <w:tcBorders>
              <w:top w:val="single" w:sz="4" w:space="0" w:color="000000"/>
              <w:left w:val="single" w:sz="4" w:space="0" w:color="000000"/>
              <w:bottom w:val="single" w:sz="4" w:space="0" w:color="000000"/>
              <w:right w:val="single" w:sz="4" w:space="0" w:color="000000"/>
            </w:tcBorders>
          </w:tcPr>
          <w:p w14:paraId="731E7123" w14:textId="77777777" w:rsidR="00357D17" w:rsidRPr="00B37097" w:rsidRDefault="00357D17" w:rsidP="008608CE">
            <w:pPr>
              <w:spacing w:line="259" w:lineRule="auto"/>
              <w:ind w:leftChars="0" w:left="0" w:firstLineChars="0" w:firstLine="0"/>
              <w:rPr>
                <w:lang w:val="en-US"/>
              </w:rPr>
            </w:pPr>
          </w:p>
        </w:tc>
      </w:tr>
      <w:tr w:rsidR="00357D17" w:rsidRPr="00B37097" w14:paraId="7D865026" w14:textId="77777777" w:rsidTr="008608CE">
        <w:trPr>
          <w:cantSplit/>
          <w:trHeight w:val="20"/>
        </w:trPr>
        <w:tc>
          <w:tcPr>
            <w:tcW w:w="846" w:type="dxa"/>
            <w:vMerge/>
            <w:tcBorders>
              <w:left w:val="single" w:sz="4" w:space="0" w:color="auto"/>
              <w:right w:val="single" w:sz="4" w:space="0" w:color="auto"/>
            </w:tcBorders>
            <w:vAlign w:val="center"/>
          </w:tcPr>
          <w:p w14:paraId="4FC8BA05" w14:textId="77777777" w:rsidR="00357D17" w:rsidRPr="003E2363" w:rsidRDefault="00357D17" w:rsidP="008608CE">
            <w:pPr>
              <w:spacing w:line="259" w:lineRule="auto"/>
              <w:ind w:leftChars="0" w:left="0" w:firstLineChars="0" w:firstLine="0"/>
              <w:jc w:val="center"/>
              <w:rPr>
                <w:lang w:val="en-US"/>
              </w:rPr>
            </w:pPr>
          </w:p>
        </w:tc>
        <w:tc>
          <w:tcPr>
            <w:tcW w:w="2258" w:type="dxa"/>
            <w:tcBorders>
              <w:top w:val="single" w:sz="4" w:space="0" w:color="000000"/>
              <w:left w:val="single" w:sz="4" w:space="0" w:color="auto"/>
              <w:bottom w:val="single" w:sz="4" w:space="0" w:color="000000"/>
              <w:right w:val="single" w:sz="4" w:space="0" w:color="000000"/>
            </w:tcBorders>
          </w:tcPr>
          <w:p w14:paraId="629528A8" w14:textId="77777777" w:rsidR="00357D17" w:rsidRPr="00B37097" w:rsidRDefault="00357D17" w:rsidP="008608CE">
            <w:pPr>
              <w:spacing w:line="259" w:lineRule="auto"/>
              <w:ind w:leftChars="0" w:left="0" w:firstLineChars="0" w:firstLine="0"/>
              <w:rPr>
                <w:lang w:val="en-US"/>
              </w:rPr>
            </w:pPr>
            <w:r w:rsidRPr="00B37097">
              <w:rPr>
                <w:rFonts w:hint="eastAsia"/>
              </w:rPr>
              <w:t>レベル４運行時の再利用意向調査</w:t>
            </w:r>
          </w:p>
        </w:tc>
        <w:tc>
          <w:tcPr>
            <w:tcW w:w="7097" w:type="dxa"/>
            <w:tcBorders>
              <w:top w:val="single" w:sz="4" w:space="0" w:color="000000"/>
              <w:left w:val="single" w:sz="4" w:space="0" w:color="000000"/>
              <w:bottom w:val="single" w:sz="4" w:space="0" w:color="000000"/>
              <w:right w:val="single" w:sz="4" w:space="0" w:color="000000"/>
            </w:tcBorders>
          </w:tcPr>
          <w:p w14:paraId="0F45A2E1" w14:textId="77777777" w:rsidR="00357D17" w:rsidRPr="00B37097" w:rsidRDefault="00357D17" w:rsidP="008608CE">
            <w:pPr>
              <w:spacing w:line="259" w:lineRule="auto"/>
              <w:ind w:leftChars="0" w:left="0" w:firstLineChars="0" w:firstLine="0"/>
              <w:rPr>
                <w:lang w:val="en-US"/>
              </w:rPr>
            </w:pPr>
            <w:r w:rsidRPr="00B37097">
              <w:rPr>
                <w:rFonts w:hint="eastAsia"/>
              </w:rPr>
              <w:t>利用者アンケートを実施。</w:t>
            </w:r>
          </w:p>
        </w:tc>
      </w:tr>
      <w:tr w:rsidR="00357D17" w:rsidRPr="00B37097" w14:paraId="52E6C579" w14:textId="77777777" w:rsidTr="008608CE">
        <w:trPr>
          <w:cantSplit/>
          <w:trHeight w:val="20"/>
        </w:trPr>
        <w:tc>
          <w:tcPr>
            <w:tcW w:w="846" w:type="dxa"/>
            <w:vMerge/>
            <w:tcBorders>
              <w:left w:val="single" w:sz="4" w:space="0" w:color="auto"/>
              <w:bottom w:val="single" w:sz="4" w:space="0" w:color="auto"/>
              <w:right w:val="single" w:sz="4" w:space="0" w:color="auto"/>
            </w:tcBorders>
            <w:vAlign w:val="center"/>
          </w:tcPr>
          <w:p w14:paraId="24BDCDC6" w14:textId="77777777" w:rsidR="00357D17" w:rsidRPr="003E2363" w:rsidRDefault="00357D17" w:rsidP="008608CE">
            <w:pPr>
              <w:spacing w:line="259" w:lineRule="auto"/>
              <w:ind w:leftChars="0" w:left="0" w:firstLineChars="0" w:firstLine="0"/>
              <w:jc w:val="center"/>
              <w:rPr>
                <w:lang w:val="en-US"/>
              </w:rPr>
            </w:pPr>
          </w:p>
        </w:tc>
        <w:tc>
          <w:tcPr>
            <w:tcW w:w="2258" w:type="dxa"/>
            <w:tcBorders>
              <w:top w:val="single" w:sz="4" w:space="0" w:color="000000"/>
              <w:left w:val="single" w:sz="4" w:space="0" w:color="auto"/>
              <w:bottom w:val="single" w:sz="4" w:space="0" w:color="000000"/>
              <w:right w:val="single" w:sz="4" w:space="0" w:color="000000"/>
            </w:tcBorders>
          </w:tcPr>
          <w:p w14:paraId="208BE419" w14:textId="77777777" w:rsidR="00357D17" w:rsidRPr="00B37097" w:rsidRDefault="00357D17" w:rsidP="008608CE">
            <w:pPr>
              <w:spacing w:line="259" w:lineRule="auto"/>
              <w:ind w:leftChars="0" w:left="0" w:firstLineChars="0" w:firstLine="0"/>
              <w:rPr>
                <w:lang w:val="en-US"/>
              </w:rPr>
            </w:pPr>
            <w:r w:rsidRPr="00B37097">
              <w:rPr>
                <w:rFonts w:hint="eastAsia"/>
              </w:rPr>
              <w:t>その他、レベル４運行時の運賃の支払い方法についての検証</w:t>
            </w:r>
          </w:p>
        </w:tc>
        <w:tc>
          <w:tcPr>
            <w:tcW w:w="7097" w:type="dxa"/>
            <w:tcBorders>
              <w:top w:val="single" w:sz="4" w:space="0" w:color="000000"/>
              <w:left w:val="single" w:sz="4" w:space="0" w:color="000000"/>
              <w:bottom w:val="single" w:sz="4" w:space="0" w:color="000000"/>
              <w:right w:val="single" w:sz="4" w:space="0" w:color="000000"/>
            </w:tcBorders>
          </w:tcPr>
          <w:p w14:paraId="31BA4B48" w14:textId="77777777" w:rsidR="00357D17" w:rsidRPr="00B37097" w:rsidRDefault="00357D17" w:rsidP="008608CE">
            <w:pPr>
              <w:spacing w:line="259" w:lineRule="auto"/>
              <w:ind w:leftChars="0" w:left="0" w:firstLineChars="0" w:firstLine="0"/>
              <w:rPr>
                <w:lang w:val="en-US"/>
              </w:rPr>
            </w:pPr>
            <w:r w:rsidRPr="00B37097">
              <w:rPr>
                <w:rFonts w:hint="eastAsia"/>
              </w:rPr>
              <w:t>利用者アンケートを実施。</w:t>
            </w:r>
          </w:p>
        </w:tc>
      </w:tr>
      <w:tr w:rsidR="00357D17" w:rsidRPr="003E2363" w14:paraId="47FFA25E" w14:textId="77777777" w:rsidTr="008608CE">
        <w:trPr>
          <w:cantSplit/>
          <w:trHeight w:val="830"/>
        </w:trPr>
        <w:tc>
          <w:tcPr>
            <w:tcW w:w="846" w:type="dxa"/>
            <w:vMerge w:val="restart"/>
            <w:tcBorders>
              <w:top w:val="single" w:sz="4" w:space="0" w:color="auto"/>
              <w:left w:val="single" w:sz="4" w:space="0" w:color="auto"/>
              <w:right w:val="single" w:sz="4" w:space="0" w:color="auto"/>
            </w:tcBorders>
            <w:vAlign w:val="center"/>
          </w:tcPr>
          <w:p w14:paraId="7A329542" w14:textId="77777777" w:rsidR="00357D17" w:rsidRPr="003E2363" w:rsidRDefault="00357D17" w:rsidP="00357D17">
            <w:pPr>
              <w:spacing w:line="259" w:lineRule="auto"/>
              <w:ind w:leftChars="0" w:left="0" w:firstLineChars="0" w:firstLine="0"/>
              <w:jc w:val="center"/>
              <w:rPr>
                <w:lang w:val="en-US"/>
              </w:rPr>
            </w:pPr>
            <w:r w:rsidRPr="003E2363">
              <w:rPr>
                <w:rFonts w:hint="eastAsia"/>
                <w:lang w:val="en-US"/>
              </w:rPr>
              <w:t>技術面</w:t>
            </w:r>
          </w:p>
        </w:tc>
        <w:tc>
          <w:tcPr>
            <w:tcW w:w="2258" w:type="dxa"/>
            <w:tcBorders>
              <w:top w:val="single" w:sz="4" w:space="0" w:color="000000"/>
              <w:left w:val="single" w:sz="4" w:space="0" w:color="auto"/>
              <w:bottom w:val="single" w:sz="4" w:space="0" w:color="000000"/>
              <w:right w:val="single" w:sz="4" w:space="0" w:color="000000"/>
            </w:tcBorders>
          </w:tcPr>
          <w:p w14:paraId="0195112C" w14:textId="77BA49B6" w:rsidR="00357D17" w:rsidRPr="00357D17" w:rsidRDefault="00357D17" w:rsidP="00357D17">
            <w:pPr>
              <w:spacing w:line="259" w:lineRule="auto"/>
              <w:ind w:leftChars="0" w:left="0" w:firstLineChars="0" w:firstLine="0"/>
              <w:rPr>
                <w:lang w:val="en-US"/>
              </w:rPr>
            </w:pPr>
            <w:r w:rsidRPr="00357D17">
              <w:rPr>
                <w:rFonts w:hint="eastAsia"/>
              </w:rPr>
              <w:t>路面電車軌道横断の安全性検証</w:t>
            </w:r>
          </w:p>
        </w:tc>
        <w:tc>
          <w:tcPr>
            <w:tcW w:w="7097" w:type="dxa"/>
            <w:tcBorders>
              <w:top w:val="single" w:sz="4" w:space="0" w:color="000000"/>
              <w:left w:val="single" w:sz="4" w:space="0" w:color="000000"/>
              <w:bottom w:val="single" w:sz="4" w:space="0" w:color="000000"/>
              <w:right w:val="single" w:sz="4" w:space="0" w:color="000000"/>
            </w:tcBorders>
          </w:tcPr>
          <w:p w14:paraId="4EC072C4" w14:textId="7197ADEF" w:rsidR="00357D17" w:rsidRPr="00357D17" w:rsidRDefault="00357D17" w:rsidP="00357D17">
            <w:pPr>
              <w:spacing w:line="259" w:lineRule="auto"/>
              <w:ind w:leftChars="0" w:left="0" w:firstLineChars="0" w:firstLine="0"/>
              <w:rPr>
                <w:lang w:val="en-US"/>
              </w:rPr>
            </w:pPr>
            <w:r w:rsidRPr="00357D17">
              <w:t>路面電車と自動運転車両間での運行ルールを策定し、一般的な対応の可否を検討する。</w:t>
            </w:r>
          </w:p>
        </w:tc>
      </w:tr>
      <w:tr w:rsidR="00357D17" w:rsidRPr="003E2363" w14:paraId="6E763461" w14:textId="77777777" w:rsidTr="008608CE">
        <w:trPr>
          <w:cantSplit/>
          <w:trHeight w:val="830"/>
        </w:trPr>
        <w:tc>
          <w:tcPr>
            <w:tcW w:w="846" w:type="dxa"/>
            <w:vMerge/>
            <w:tcBorders>
              <w:left w:val="single" w:sz="4" w:space="0" w:color="auto"/>
              <w:bottom w:val="single" w:sz="4" w:space="0" w:color="auto"/>
              <w:right w:val="single" w:sz="4" w:space="0" w:color="auto"/>
            </w:tcBorders>
            <w:vAlign w:val="center"/>
          </w:tcPr>
          <w:p w14:paraId="3504DB4C" w14:textId="77777777" w:rsidR="00357D17" w:rsidRPr="003E2363" w:rsidRDefault="00357D17" w:rsidP="008608CE">
            <w:pPr>
              <w:spacing w:line="259" w:lineRule="auto"/>
              <w:ind w:leftChars="0" w:left="0" w:firstLineChars="0" w:firstLine="0"/>
              <w:jc w:val="center"/>
              <w:rPr>
                <w:lang w:val="en-US"/>
              </w:rPr>
            </w:pPr>
          </w:p>
        </w:tc>
        <w:tc>
          <w:tcPr>
            <w:tcW w:w="2258" w:type="dxa"/>
            <w:tcBorders>
              <w:top w:val="single" w:sz="4" w:space="0" w:color="000000"/>
              <w:left w:val="single" w:sz="4" w:space="0" w:color="auto"/>
              <w:bottom w:val="single" w:sz="4" w:space="0" w:color="000000"/>
              <w:right w:val="single" w:sz="4" w:space="0" w:color="000000"/>
            </w:tcBorders>
          </w:tcPr>
          <w:p w14:paraId="165DC2B6" w14:textId="77777777" w:rsidR="00357D17" w:rsidRPr="00B37097" w:rsidRDefault="00357D17" w:rsidP="008608CE">
            <w:pPr>
              <w:spacing w:line="259" w:lineRule="auto"/>
              <w:ind w:leftChars="0" w:left="0" w:firstLineChars="0" w:firstLine="0"/>
              <w:rPr>
                <w:lang w:val="en-US"/>
              </w:rPr>
            </w:pPr>
            <w:r w:rsidRPr="00B37097">
              <w:rPr>
                <w:rFonts w:hint="eastAsia"/>
                <w:lang w:val="en-US"/>
              </w:rPr>
              <w:t>自動運転比率</w:t>
            </w:r>
          </w:p>
        </w:tc>
        <w:tc>
          <w:tcPr>
            <w:tcW w:w="7097" w:type="dxa"/>
            <w:tcBorders>
              <w:top w:val="single" w:sz="4" w:space="0" w:color="000000"/>
              <w:left w:val="single" w:sz="4" w:space="0" w:color="000000"/>
              <w:bottom w:val="single" w:sz="4" w:space="0" w:color="000000"/>
              <w:right w:val="single" w:sz="4" w:space="0" w:color="000000"/>
            </w:tcBorders>
          </w:tcPr>
          <w:p w14:paraId="26037A43" w14:textId="77777777" w:rsidR="00357D17" w:rsidRPr="00B37097" w:rsidRDefault="00357D17" w:rsidP="008608CE">
            <w:pPr>
              <w:spacing w:line="259" w:lineRule="auto"/>
              <w:ind w:leftChars="0" w:left="0" w:firstLineChars="0" w:firstLine="0"/>
              <w:rPr>
                <w:lang w:val="en-US"/>
              </w:rPr>
            </w:pPr>
            <w:r w:rsidRPr="00B37097">
              <w:rPr>
                <w:rFonts w:hint="eastAsia"/>
                <w:lang w:val="en-US"/>
              </w:rPr>
              <w:t>車両ログデータ</w:t>
            </w:r>
          </w:p>
        </w:tc>
      </w:tr>
      <w:tr w:rsidR="00357D17" w:rsidRPr="00F92942" w14:paraId="48DBAF2D" w14:textId="77777777" w:rsidTr="008608CE">
        <w:trPr>
          <w:cantSplit/>
          <w:trHeight w:val="808"/>
        </w:trPr>
        <w:tc>
          <w:tcPr>
            <w:tcW w:w="846" w:type="dxa"/>
            <w:tcBorders>
              <w:top w:val="single" w:sz="4" w:space="0" w:color="auto"/>
              <w:left w:val="single" w:sz="4" w:space="0" w:color="auto"/>
              <w:bottom w:val="single" w:sz="4" w:space="0" w:color="auto"/>
              <w:right w:val="single" w:sz="4" w:space="0" w:color="auto"/>
            </w:tcBorders>
            <w:vAlign w:val="center"/>
          </w:tcPr>
          <w:p w14:paraId="47C4577D" w14:textId="77777777" w:rsidR="00357D17" w:rsidRPr="003E2363" w:rsidRDefault="00357D17" w:rsidP="008608CE">
            <w:pPr>
              <w:spacing w:line="259" w:lineRule="auto"/>
              <w:ind w:leftChars="0" w:left="0" w:firstLineChars="0" w:firstLine="0"/>
              <w:jc w:val="center"/>
              <w:rPr>
                <w:lang w:val="en-US"/>
              </w:rPr>
            </w:pPr>
            <w:r w:rsidRPr="003E2363">
              <w:rPr>
                <w:rFonts w:hint="eastAsia"/>
                <w:lang w:val="en-US"/>
              </w:rPr>
              <w:t>社会受容性面</w:t>
            </w:r>
          </w:p>
        </w:tc>
        <w:tc>
          <w:tcPr>
            <w:tcW w:w="2258" w:type="dxa"/>
            <w:tcBorders>
              <w:top w:val="single" w:sz="4" w:space="0" w:color="000000"/>
              <w:left w:val="single" w:sz="4" w:space="0" w:color="auto"/>
              <w:bottom w:val="single" w:sz="4" w:space="0" w:color="000000"/>
              <w:right w:val="single" w:sz="4" w:space="0" w:color="000000"/>
            </w:tcBorders>
          </w:tcPr>
          <w:p w14:paraId="525D1FC4" w14:textId="77777777" w:rsidR="00357D17" w:rsidRPr="00B37097" w:rsidRDefault="00357D17" w:rsidP="008608CE">
            <w:pPr>
              <w:spacing w:line="259" w:lineRule="auto"/>
              <w:ind w:leftChars="0" w:left="0" w:firstLineChars="0" w:firstLine="0"/>
              <w:rPr>
                <w:lang w:val="en-US"/>
              </w:rPr>
            </w:pPr>
            <w:r w:rsidRPr="00B37097">
              <w:rPr>
                <w:rFonts w:hint="eastAsia"/>
              </w:rPr>
              <w:t>レベル４運行時の再利用意向調査</w:t>
            </w:r>
          </w:p>
        </w:tc>
        <w:tc>
          <w:tcPr>
            <w:tcW w:w="7097" w:type="dxa"/>
            <w:tcBorders>
              <w:top w:val="single" w:sz="4" w:space="0" w:color="000000"/>
              <w:left w:val="single" w:sz="4" w:space="0" w:color="000000"/>
              <w:bottom w:val="single" w:sz="4" w:space="0" w:color="000000"/>
              <w:right w:val="single" w:sz="4" w:space="0" w:color="000000"/>
            </w:tcBorders>
          </w:tcPr>
          <w:p w14:paraId="5998755F" w14:textId="77777777" w:rsidR="00357D17" w:rsidRPr="00B37097" w:rsidRDefault="00357D17" w:rsidP="008608CE">
            <w:pPr>
              <w:spacing w:line="259" w:lineRule="auto"/>
              <w:ind w:leftChars="0" w:left="0" w:firstLineChars="0" w:firstLine="0"/>
              <w:rPr>
                <w:lang w:val="en-US"/>
              </w:rPr>
            </w:pPr>
            <w:r w:rsidRPr="00B37097">
              <w:rPr>
                <w:rFonts w:hint="eastAsia"/>
              </w:rPr>
              <w:t>利用者アンケートを実施。</w:t>
            </w:r>
          </w:p>
        </w:tc>
      </w:tr>
    </w:tbl>
    <w:p w14:paraId="579D4E62" w14:textId="7689ACB8" w:rsidR="004A15FD" w:rsidRDefault="004A15FD" w:rsidP="00C81437">
      <w:pPr>
        <w:ind w:leftChars="0" w:left="0" w:firstLineChars="0" w:firstLine="0"/>
        <w:rPr>
          <w:b/>
          <w:bCs/>
          <w:spacing w:val="-4"/>
          <w:sz w:val="26"/>
          <w:szCs w:val="26"/>
        </w:rPr>
      </w:pPr>
    </w:p>
    <w:p w14:paraId="2B7E0D5A" w14:textId="219B1073" w:rsidR="00357D17" w:rsidRDefault="00357D17" w:rsidP="00C81437">
      <w:pPr>
        <w:ind w:leftChars="0" w:left="0" w:firstLineChars="0" w:firstLine="0"/>
        <w:rPr>
          <w:b/>
          <w:bCs/>
          <w:spacing w:val="-4"/>
          <w:sz w:val="26"/>
          <w:szCs w:val="26"/>
        </w:rPr>
      </w:pPr>
    </w:p>
    <w:p w14:paraId="499FCFF0" w14:textId="769FC1F0" w:rsidR="00357D17" w:rsidRPr="0064265E" w:rsidRDefault="00357D17" w:rsidP="00C81437">
      <w:pPr>
        <w:ind w:leftChars="0" w:left="0" w:firstLineChars="0" w:firstLine="0"/>
        <w:rPr>
          <w:rFonts w:hint="eastAsia"/>
          <w:spacing w:val="-4"/>
        </w:rPr>
        <w:sectPr w:rsidR="00357D17" w:rsidRPr="0064265E" w:rsidSect="00EB64AD">
          <w:footerReference w:type="default" r:id="rId11"/>
          <w:type w:val="continuous"/>
          <w:pgSz w:w="11910" w:h="16840"/>
          <w:pgMar w:top="851" w:right="851" w:bottom="567" w:left="851" w:header="720" w:footer="720" w:gutter="0"/>
          <w:cols w:space="720"/>
        </w:sectPr>
      </w:pPr>
    </w:p>
    <w:p w14:paraId="255931C3" w14:textId="54D2DB46" w:rsidR="004A15FD" w:rsidRPr="00B167D0" w:rsidRDefault="00B167D0" w:rsidP="00B167D0">
      <w:pPr>
        <w:ind w:leftChars="0" w:left="0" w:firstLineChars="0" w:firstLine="0"/>
      </w:pPr>
      <w:r w:rsidRPr="00B167D0">
        <w:rPr>
          <w:rFonts w:hint="eastAsia"/>
          <w:b/>
          <w:bCs/>
          <w:spacing w:val="-4"/>
          <w:sz w:val="26"/>
          <w:szCs w:val="26"/>
        </w:rPr>
        <w:lastRenderedPageBreak/>
        <w:t>【</w:t>
      </w:r>
      <w:r w:rsidR="004A15FD" w:rsidRPr="00B167D0">
        <w:rPr>
          <w:rFonts w:hint="eastAsia"/>
          <w:b/>
          <w:bCs/>
          <w:spacing w:val="-4"/>
          <w:sz w:val="26"/>
          <w:szCs w:val="26"/>
        </w:rPr>
        <w:t>検証・分析結果</w:t>
      </w:r>
      <w:r w:rsidRPr="00B167D0">
        <w:rPr>
          <w:rFonts w:hint="eastAsia"/>
          <w:b/>
          <w:bCs/>
          <w:spacing w:val="-4"/>
          <w:sz w:val="26"/>
          <w:szCs w:val="26"/>
        </w:rPr>
        <w:t>】</w:t>
      </w:r>
      <w:r w:rsidRPr="00B167D0">
        <w:rPr>
          <w:rFonts w:hint="eastAsia"/>
          <w:spacing w:val="-4"/>
          <w:sz w:val="26"/>
          <w:szCs w:val="26"/>
        </w:rPr>
        <w:t xml:space="preserve">　</w:t>
      </w:r>
    </w:p>
    <w:p w14:paraId="731F0A14" w14:textId="77777777" w:rsidR="004A15FD" w:rsidRDefault="004A15FD" w:rsidP="004A15FD">
      <w:pPr>
        <w:ind w:leftChars="0" w:left="0" w:firstLineChars="0" w:firstLine="0"/>
        <w:rPr>
          <w:spacing w:val="-4"/>
        </w:rPr>
      </w:pPr>
    </w:p>
    <w:p w14:paraId="1278368E" w14:textId="7F6D4965" w:rsidR="004A15FD" w:rsidRDefault="004A15FD" w:rsidP="004A15FD">
      <w:pPr>
        <w:ind w:leftChars="0" w:left="0" w:firstLineChars="0" w:firstLine="0"/>
        <w:rPr>
          <w:spacing w:val="-4"/>
        </w:rPr>
      </w:pPr>
      <w:r w:rsidRPr="004A15FD">
        <w:rPr>
          <w:noProof/>
          <w:spacing w:val="-4"/>
        </w:rPr>
        <mc:AlternateContent>
          <mc:Choice Requires="wps">
            <w:drawing>
              <wp:anchor distT="45720" distB="45720" distL="114300" distR="114300" simplePos="0" relativeHeight="251689984" behindDoc="0" locked="0" layoutInCell="1" allowOverlap="1" wp14:anchorId="023AFE4C" wp14:editId="39D6CFB1">
                <wp:simplePos x="0" y="0"/>
                <wp:positionH relativeFrom="column">
                  <wp:posOffset>635</wp:posOffset>
                </wp:positionH>
                <wp:positionV relativeFrom="paragraph">
                  <wp:posOffset>252730</wp:posOffset>
                </wp:positionV>
                <wp:extent cx="6386195" cy="2520000"/>
                <wp:effectExtent l="0" t="0" r="14605" b="13970"/>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520000"/>
                        </a:xfrm>
                        <a:prstGeom prst="rect">
                          <a:avLst/>
                        </a:prstGeom>
                        <a:solidFill>
                          <a:srgbClr val="FFFFFF"/>
                        </a:solidFill>
                        <a:ln w="9525">
                          <a:solidFill>
                            <a:srgbClr val="000000"/>
                          </a:solidFill>
                          <a:miter lim="800000"/>
                          <a:headEnd/>
                          <a:tailEnd/>
                        </a:ln>
                      </wps:spPr>
                      <wps:txbx>
                        <w:txbxContent>
                          <w:p w14:paraId="2D82731C" w14:textId="77777777" w:rsidR="00357D17" w:rsidRPr="002F0626" w:rsidRDefault="00357D17" w:rsidP="00357D17">
                            <w:pPr>
                              <w:ind w:leftChars="0" w:left="0"/>
                            </w:pPr>
                            <w:r w:rsidRPr="002F0626">
                              <w:t>本ルートの経営面における今後の改善策としては、まず観光需要に対応した安定的な収入構造の確立が重要である。本ルートは、松山城及び道後温泉を結ぶ観光性の高い路線であることから、</w:t>
                            </w:r>
                            <w:r w:rsidRPr="002F0626">
                              <w:rPr>
                                <w:rFonts w:hint="eastAsia"/>
                              </w:rPr>
                              <w:t>付加</w:t>
                            </w:r>
                            <w:r w:rsidRPr="002F0626">
                              <w:t>運賃</w:t>
                            </w:r>
                            <w:r w:rsidRPr="002F0626">
                              <w:rPr>
                                <w:rFonts w:hint="eastAsia"/>
                              </w:rPr>
                              <w:t>の設定による</w:t>
                            </w:r>
                            <w:r w:rsidRPr="002F0626">
                              <w:t>収入</w:t>
                            </w:r>
                            <w:r w:rsidRPr="002F0626">
                              <w:rPr>
                                <w:rFonts w:hint="eastAsia"/>
                              </w:rPr>
                              <w:t>増</w:t>
                            </w:r>
                            <w:r w:rsidRPr="002F0626">
                              <w:t>に加え、視察受入れ、車内外広告、沿線施設との連携による付帯収入等、多面的な収益確保を進める必要がある。今後は、単なる移動手段としてではなく、観光コンテンツとしての付加価値を高めることで、利用者数の拡大と収益力向上を図ることが求められる。</w:t>
                            </w:r>
                          </w:p>
                          <w:p w14:paraId="0086C800" w14:textId="77777777" w:rsidR="00357D17" w:rsidRPr="002F0626" w:rsidRDefault="00357D17" w:rsidP="00357D17">
                            <w:pPr>
                              <w:ind w:leftChars="0" w:left="0"/>
                            </w:pPr>
                            <w:r w:rsidRPr="002F0626">
                              <w:t>また、支出面では、EV車両の活用による燃料費及び維持管理費の抑制、遠隔監視体制の効率化、保守体制の最適化等を通じて、ランニングコストの低減を進める必要がある。特に、実運行データを蓄積し、車両稼働率、充電計画、保守費、人員配置等を定量的に把握した上で、繁忙期・閑散期に応じた最適な運行計画を構築することが重要である。</w:t>
                            </w:r>
                          </w:p>
                          <w:p w14:paraId="0D065FAF" w14:textId="4DB35EC6" w:rsidR="004A15FD" w:rsidRPr="00185B33" w:rsidRDefault="00357D17" w:rsidP="00357D17">
                            <w:pPr>
                              <w:ind w:leftChars="0" w:left="0"/>
                              <w:rPr>
                                <w:color w:val="EE0000"/>
                              </w:rPr>
                            </w:pPr>
                            <w:r w:rsidRPr="002F0626">
                              <w:t>さらに良くするための方法としては、観光施策と交通施策を一体的に捉え、運賃収入のみならず、広告価値、地域内回遊性向上による消費拡大、視察需要等を含めた総合的な事業効果を可視化することが有効である。加えて、キャッシュレス化等による乗降円滑化、省人化による効率化効果についても継続的に検証し、持続可能な事業モデルとして具体化していくことが必要であ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3AFE4C" id="テキスト ボックス 6" o:spid="_x0000_s1029" type="#_x0000_t202" style="position:absolute;margin-left:.05pt;margin-top:19.9pt;width:502.85pt;height:198.45pt;z-index:2516899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">
                <v:textbox>
                  <w:txbxContent>
                    <w:p w14:paraId="2D82731C" w14:textId="77777777" w:rsidR="00357D17" w:rsidRPr="002F0626" w:rsidRDefault="00357D17" w:rsidP="00357D17">
                      <w:pPr>
                        <w:ind w:leftChars="0" w:left="0"/>
                      </w:pPr>
                      <w:r w:rsidRPr="002F0626">
                        <w:t>本ルートの経営面における今後の改善策としては、まず観光需要に対応した安定的な収入構造の確立が重要である。本ルートは、松山城及び道後温泉を結ぶ観光性の高い路線であることから、</w:t>
                      </w:r>
                      <w:r w:rsidRPr="002F0626">
                        <w:rPr>
                          <w:rFonts w:hint="eastAsia"/>
                        </w:rPr>
                        <w:t>付加</w:t>
                      </w:r>
                      <w:r w:rsidRPr="002F0626">
                        <w:t>運賃</w:t>
                      </w:r>
                      <w:r w:rsidRPr="002F0626">
                        <w:rPr>
                          <w:rFonts w:hint="eastAsia"/>
                        </w:rPr>
                        <w:t>の設定による</w:t>
                      </w:r>
                      <w:r w:rsidRPr="002F0626">
                        <w:t>収入</w:t>
                      </w:r>
                      <w:r w:rsidRPr="002F0626">
                        <w:rPr>
                          <w:rFonts w:hint="eastAsia"/>
                        </w:rPr>
                        <w:t>増</w:t>
                      </w:r>
                      <w:r w:rsidRPr="002F0626">
                        <w:t>に加え、視察受入れ、車内外広告、沿線施設との連携による付帯収入等、多面的な収益確保を進める必要がある。今後は、単なる移動手段としてではなく、観光コンテンツとしての付加価値を高めることで、利用者数の拡大と収益力向上を図ることが求められる。</w:t>
                      </w:r>
                    </w:p>
                    <w:p w14:paraId="0086C800" w14:textId="77777777" w:rsidR="00357D17" w:rsidRPr="002F0626" w:rsidRDefault="00357D17" w:rsidP="00357D17">
                      <w:pPr>
                        <w:ind w:leftChars="0" w:left="0"/>
                      </w:pPr>
                      <w:r w:rsidRPr="002F0626">
                        <w:t>また、支出面では、EV車両の活用による燃料費及び維持管理費の抑制、遠隔監視体制の効率化、保守体制の最適化等を通じて、ランニングコストの低減を進める必要がある。特に、実運行データを蓄積し、車両稼働率、充電計画、保守費、人員配置等を定量的に把握した上で、繁忙期・閑散期に応じた最適な運行計画を構築することが重要である。</w:t>
                      </w:r>
                    </w:p>
                    <w:p w14:paraId="0D065FAF" w14:textId="4DB35EC6" w:rsidR="004A15FD" w:rsidRPr="00185B33" w:rsidRDefault="00357D17" w:rsidP="00357D17">
                      <w:pPr>
                        <w:ind w:leftChars="0" w:left="0"/>
                        <w:rPr>
                          <w:color w:val="EE0000"/>
                        </w:rPr>
                      </w:pPr>
                      <w:r w:rsidRPr="002F0626">
                        <w:t>さらに良くするための方法としては、観光施策と交通施策を一体的に捉え、運賃収入のみならず、広告価値、地域内回遊性向上による消費拡大、視察需要等を含めた総合的な事業効果を可視化することが有効である。加えて、キャッシュレス化等による乗降円滑化、省人化による効率化効果についても継続的に検証し、持続可能な事業モデルとして具体化していくことが必要である。</w:t>
                      </w:r>
                    </w:p>
                  </w:txbxContent>
                </v:textbox>
                <w10:wrap type="square"/>
              </v:shape>
            </w:pict>
          </mc:Fallback>
        </mc:AlternateContent>
      </w:r>
      <w:r>
        <w:rPr>
          <w:rFonts w:hint="eastAsia"/>
          <w:spacing w:val="-4"/>
          <w:lang w:eastAsia="zh-TW"/>
        </w:rPr>
        <w:t>■経営面</w:t>
      </w:r>
    </w:p>
    <w:p w14:paraId="727DC8D6" w14:textId="77777777" w:rsidR="00331789" w:rsidRDefault="00331789" w:rsidP="004A15FD">
      <w:pPr>
        <w:ind w:leftChars="0" w:left="0" w:firstLineChars="0" w:firstLine="0"/>
        <w:rPr>
          <w:spacing w:val="-4"/>
        </w:rPr>
      </w:pPr>
    </w:p>
    <w:p w14:paraId="7E4D78D1" w14:textId="77777777" w:rsidR="00331789" w:rsidRDefault="00331789" w:rsidP="004A15FD">
      <w:pPr>
        <w:ind w:leftChars="0" w:left="0" w:firstLineChars="0" w:firstLine="0"/>
        <w:rPr>
          <w:spacing w:val="-4"/>
        </w:rPr>
      </w:pPr>
    </w:p>
    <w:p w14:paraId="366A513A" w14:textId="77777777" w:rsidR="004A15FD" w:rsidRDefault="004A15FD" w:rsidP="004A15FD">
      <w:pPr>
        <w:ind w:leftChars="0" w:left="0" w:firstLineChars="0" w:firstLine="0"/>
        <w:rPr>
          <w:spacing w:val="-4"/>
          <w:lang w:eastAsia="zh-TW"/>
        </w:rPr>
      </w:pPr>
    </w:p>
    <w:p w14:paraId="6C40868D" w14:textId="20ED8FF8" w:rsidR="004A15FD" w:rsidRDefault="007C14B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94080" behindDoc="0" locked="0" layoutInCell="1" allowOverlap="1" wp14:anchorId="6B088E4C" wp14:editId="414BCA1D">
                <wp:simplePos x="0" y="0"/>
                <wp:positionH relativeFrom="margin">
                  <wp:align>left</wp:align>
                </wp:positionH>
                <wp:positionV relativeFrom="paragraph">
                  <wp:posOffset>268605</wp:posOffset>
                </wp:positionV>
                <wp:extent cx="6386195" cy="3760470"/>
                <wp:effectExtent l="0" t="0" r="14605" b="11430"/>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3760967"/>
                        </a:xfrm>
                        <a:prstGeom prst="rect">
                          <a:avLst/>
                        </a:prstGeom>
                        <a:solidFill>
                          <a:srgbClr val="FFFFFF"/>
                        </a:solidFill>
                        <a:ln w="9525">
                          <a:solidFill>
                            <a:srgbClr val="000000"/>
                          </a:solidFill>
                          <a:miter lim="800000"/>
                          <a:headEnd/>
                          <a:tailEnd/>
                        </a:ln>
                      </wps:spPr>
                      <wps:txbx>
                        <w:txbxContent>
                          <w:p w14:paraId="3F3D5B57" w14:textId="77777777" w:rsidR="00357D17" w:rsidRPr="0010215A" w:rsidRDefault="00357D17" w:rsidP="00357D17">
                            <w:pPr>
                              <w:pBdr>
                                <w:top w:val="nil"/>
                                <w:left w:val="nil"/>
                                <w:bottom w:val="nil"/>
                                <w:right w:val="nil"/>
                                <w:between w:val="nil"/>
                              </w:pBdr>
                              <w:ind w:leftChars="0" w:left="0"/>
                            </w:pPr>
                            <w:r w:rsidRPr="0010215A">
                              <w:t>今後の改善策としては、自動運転比率の向上に直結する認識精度及び制御安定性の改善を重点的に進めることが重要である。路面電車軌道横断の安全性検証については、自動運転による軌道横断自体は概ね達成できており、一般的な対応可能性を確認できたことは成果である。一方で、左右から接近する路面電車の認識に時間を要する場面が確認されており、軌道進入判断や横断開始タイミングにはなお改善の余地がある。このため、今後は路面電車接近時の検知精度向上、左右確認に係る判断ロジックの最適化、進入前の停止位置及び待機挙動の安定化を継続的に図る必要がある。</w:t>
                            </w:r>
                          </w:p>
                          <w:p w14:paraId="2FE5FA63" w14:textId="77777777" w:rsidR="00357D17" w:rsidRPr="0010215A" w:rsidRDefault="00357D17" w:rsidP="00357D17">
                            <w:pPr>
                              <w:pBdr>
                                <w:top w:val="nil"/>
                                <w:left w:val="nil"/>
                                <w:bottom w:val="nil"/>
                                <w:right w:val="nil"/>
                                <w:between w:val="nil"/>
                              </w:pBdr>
                              <w:ind w:leftChars="0" w:left="0"/>
                            </w:pPr>
                            <w:r w:rsidRPr="0010215A">
                              <w:t>また、自動運転比率については、目標値100％に対して実績値99.29％となり、全体としては非常に高い水準を確保したものの、完全自動運転には至らなかった。介入要因としては、L4対象外区間のロータリー付近における他バスとの離合対応、二番町2丁目交差点での交差点内滞留防止を考慮した制御、対向車接近時の右折判断、路面電車接近時と前方路上駐車が重なる複合場面への対応、狭隘部での路上駐車車両回避、駐車場待ち車両の追越し判断、横断歩道における歩行者接近時の安全余裕確保等が挙げられる。これらは、単独の認識不良だけでなく、複数対象が同時に存在する場面での優先順位付けや挙動計画の最適化に課題が残ることを示している。</w:t>
                            </w:r>
                          </w:p>
                          <w:p w14:paraId="513E213A" w14:textId="24C38361" w:rsidR="004A15FD" w:rsidRPr="00185B33" w:rsidRDefault="00357D17" w:rsidP="00357D17">
                            <w:pPr>
                              <w:ind w:leftChars="0" w:left="0"/>
                              <w:rPr>
                                <w:color w:val="EE0000"/>
                              </w:rPr>
                            </w:pPr>
                            <w:r w:rsidRPr="0010215A">
                              <w:t>今後は、介入発生場面を類型化し、軌道横断、右左折判断、離合、障害物回避、歩行者対応等のシーンごとに原因分析を深めることが重要である。そのうえで、AI学習データの追加、都市部特有の交通環境への対応強化、グランドルールの実装拡充、昼夜や交通混雑状況の違いを踏まえた認識・制御性能の安定化を進めることで、自動運転比率のさらなる向上が期待される。さらに、車両ログ、映像、遠隔監視記録等を一体的に分析し、改善結果を迅速に制御調整へ反映する運用サイクルを確立することで、100％に近い安定した自動運転の実現を目指すことが必要であ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088E4C" id="テキスト ボックス 8" o:spid="_x0000_s1030" type="#_x0000_t202" style="position:absolute;margin-left:0;margin-top:21.15pt;width:502.85pt;height:296.1pt;z-index:25169408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">
                <v:textbox>
                  <w:txbxContent>
                    <w:p w14:paraId="3F3D5B57" w14:textId="77777777" w:rsidR="00357D17" w:rsidRPr="0010215A" w:rsidRDefault="00357D17" w:rsidP="00357D17">
                      <w:pPr>
                        <w:pBdr>
                          <w:top w:val="nil"/>
                          <w:left w:val="nil"/>
                          <w:bottom w:val="nil"/>
                          <w:right w:val="nil"/>
                          <w:between w:val="nil"/>
                        </w:pBdr>
                        <w:ind w:leftChars="0" w:left="0"/>
                      </w:pPr>
                      <w:r w:rsidRPr="0010215A">
                        <w:t>今後の改善策としては、自動運転比率の向上に直結する認識精度及び制御安定性の改善を重点的に進めることが重要である。路面電車軌道横断の安全性検証については、自動運転による軌道横断自体は概ね達成できており、一般的な対応可能性を確認できたことは成果である。一方で、左右から接近する路面電車の認識に時間を要する場面が確認されており、軌道進入判断や横断開始タイミングにはなお改善の余地がある。このため、今後は路面電車接近時の検知精度向上、左右確認に係る判断ロジックの最適化、進入前の停止位置及び待機挙動の安定化を継続的に図る必要がある。</w:t>
                      </w:r>
                    </w:p>
                    <w:p w14:paraId="2FE5FA63" w14:textId="77777777" w:rsidR="00357D17" w:rsidRPr="0010215A" w:rsidRDefault="00357D17" w:rsidP="00357D17">
                      <w:pPr>
                        <w:pBdr>
                          <w:top w:val="nil"/>
                          <w:left w:val="nil"/>
                          <w:bottom w:val="nil"/>
                          <w:right w:val="nil"/>
                          <w:between w:val="nil"/>
                        </w:pBdr>
                        <w:ind w:leftChars="0" w:left="0"/>
                      </w:pPr>
                      <w:r w:rsidRPr="0010215A">
                        <w:t>また、自動運転比率については、目標値100％に対して実績値99.29％となり、全体としては非常に高い水準を確保したものの、完全自動運転には至らなかった。介入要因としては、L4対象外区間のロータリー付近における他バスとの離合対応、二番町2丁目交差点での交差点内滞留防止を考慮した制御、対向車接近時の右折判断、路面電車接近時と前方路上駐車が重なる複合場面への対応、狭隘部での路上駐車車両回避、駐車場待ち車両の追越し判断、横断歩道における歩行者接近時の安全余裕確保等が挙げられる。これらは、単独の認識不良だけでなく、複数対象が同時に存在する場面での優先順位付けや挙動計画の最適化に課題が残ることを示している。</w:t>
                      </w:r>
                    </w:p>
                    <w:p w14:paraId="513E213A" w14:textId="24C38361" w:rsidR="004A15FD" w:rsidRPr="00185B33" w:rsidRDefault="00357D17" w:rsidP="00357D17">
                      <w:pPr>
                        <w:ind w:leftChars="0" w:left="0"/>
                        <w:rPr>
                          <w:color w:val="EE0000"/>
                        </w:rPr>
                      </w:pPr>
                      <w:r w:rsidRPr="0010215A">
                        <w:t>今後は、介入発生場面を類型化し、軌道横断、右左折判断、離合、障害物回避、歩行者対応等のシーンごとに原因分析を深めることが重要である。そのうえで、AI学習データの追加、都市部特有の交通環境への対応強化、グランドルールの実装拡充、昼夜や交通混雑状況の違いを踏まえた認識・制御性能の安定化を進めることで、自動運転比率のさらなる向上が期待される。さらに、車両ログ、映像、遠隔監視記録等を一体的に分析し、改善結果を迅速に制御調整へ反映する運用サイクルを確立することで、100％に近い安定した自動運転の実現を目指すことが必要である。</w:t>
                      </w:r>
                    </w:p>
                  </w:txbxContent>
                </v:textbox>
                <w10:wrap type="square" anchorx="margin"/>
              </v:shape>
            </w:pict>
          </mc:Fallback>
        </mc:AlternateContent>
      </w:r>
      <w:r w:rsidR="004A15FD">
        <w:rPr>
          <w:rFonts w:hint="eastAsia"/>
          <w:spacing w:val="-4"/>
          <w:lang w:eastAsia="zh-TW"/>
        </w:rPr>
        <w:t>■技術面</w:t>
      </w:r>
    </w:p>
    <w:p w14:paraId="5014E62F" w14:textId="182F0F56" w:rsidR="004A15FD" w:rsidRDefault="004A15FD" w:rsidP="004A15FD">
      <w:pPr>
        <w:ind w:leftChars="0" w:left="0" w:firstLineChars="0" w:firstLine="0"/>
        <w:rPr>
          <w:spacing w:val="-4"/>
        </w:rPr>
      </w:pPr>
    </w:p>
    <w:p w14:paraId="373B38A6" w14:textId="77777777" w:rsidR="00357D17" w:rsidRDefault="00357D17" w:rsidP="004A15FD">
      <w:pPr>
        <w:ind w:leftChars="0" w:left="0" w:firstLineChars="0" w:firstLine="0"/>
        <w:rPr>
          <w:spacing w:val="-4"/>
        </w:rPr>
      </w:pPr>
    </w:p>
    <w:p w14:paraId="6DF7F598" w14:textId="77777777" w:rsidR="00357D17" w:rsidRDefault="00357D17" w:rsidP="004A15FD">
      <w:pPr>
        <w:ind w:leftChars="0" w:left="0" w:firstLineChars="0" w:firstLine="0"/>
        <w:rPr>
          <w:spacing w:val="-4"/>
        </w:rPr>
      </w:pPr>
    </w:p>
    <w:p w14:paraId="7959276D" w14:textId="77777777" w:rsidR="00357D17" w:rsidRDefault="00357D17" w:rsidP="004A15FD">
      <w:pPr>
        <w:ind w:leftChars="0" w:left="0" w:firstLineChars="0" w:firstLine="0"/>
        <w:rPr>
          <w:spacing w:val="-4"/>
        </w:rPr>
      </w:pPr>
    </w:p>
    <w:p w14:paraId="008CB230" w14:textId="77777777" w:rsidR="00357D17" w:rsidRDefault="00357D17" w:rsidP="004A15FD">
      <w:pPr>
        <w:ind w:leftChars="0" w:left="0" w:firstLineChars="0" w:firstLine="0"/>
        <w:rPr>
          <w:rFonts w:hint="eastAsia"/>
          <w:spacing w:val="-4"/>
        </w:rPr>
      </w:pPr>
    </w:p>
    <w:p w14:paraId="3C710565" w14:textId="497DE1E9" w:rsidR="004A15FD" w:rsidRDefault="00C84846" w:rsidP="004A15FD">
      <w:pPr>
        <w:ind w:leftChars="0" w:left="0" w:firstLineChars="0" w:firstLine="0"/>
        <w:rPr>
          <w:spacing w:val="-4"/>
        </w:rPr>
      </w:pPr>
      <w:r w:rsidRPr="004A15FD">
        <w:rPr>
          <w:noProof/>
          <w:spacing w:val="-4"/>
        </w:rPr>
        <w:lastRenderedPageBreak/>
        <mc:AlternateContent>
          <mc:Choice Requires="wps">
            <w:drawing>
              <wp:anchor distT="45720" distB="45720" distL="114300" distR="114300" simplePos="0" relativeHeight="251696128" behindDoc="0" locked="0" layoutInCell="1" allowOverlap="1" wp14:anchorId="6F957456" wp14:editId="642286B2">
                <wp:simplePos x="0" y="0"/>
                <wp:positionH relativeFrom="margin">
                  <wp:align>left</wp:align>
                </wp:positionH>
                <wp:positionV relativeFrom="paragraph">
                  <wp:posOffset>246380</wp:posOffset>
                </wp:positionV>
                <wp:extent cx="6386195" cy="3665220"/>
                <wp:effectExtent l="0" t="0" r="14605" b="11430"/>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3665551"/>
                        </a:xfrm>
                        <a:prstGeom prst="rect">
                          <a:avLst/>
                        </a:prstGeom>
                        <a:solidFill>
                          <a:srgbClr val="FFFFFF"/>
                        </a:solidFill>
                        <a:ln w="9525">
                          <a:solidFill>
                            <a:srgbClr val="000000"/>
                          </a:solidFill>
                          <a:miter lim="800000"/>
                          <a:headEnd/>
                          <a:tailEnd/>
                        </a:ln>
                      </wps:spPr>
                      <wps:txbx>
                        <w:txbxContent>
                          <w:p w14:paraId="575561FB" w14:textId="77777777" w:rsidR="00357D17" w:rsidRPr="0019638C" w:rsidRDefault="00357D17" w:rsidP="00357D17">
                            <w:pPr>
                              <w:ind w:leftChars="0" w:left="0"/>
                            </w:pPr>
                            <w:r w:rsidRPr="0019638C">
                              <w:t>本実証における社会受容性面の観点から見ると、技術的課題は主として交差点部、路面電車軌道横断部、路上駐車車両回避時等の複雑な交通場面に集中しており、特に周辺交通との関係を踏まえた認識・判断の安定性が重要であることが明らかとなった。具体的には、左右から接近する路面電車の認識に時間を要する場面、対向車が存在する状況での右折判断、路上駐車車両の回避、狭隘部における離合、横断歩道付近での歩行者対応等に起因して手動介入が発生している。これらの事象は、単に自動運転車両単体の問題にとどまらず、一般車両、路面電車、歩行者等の多様な交通参加者が混在する都市部空間において、自動運転車両がどのように振る舞うかに対する安心感や信頼性に影響する要素であると考えられる。</w:t>
                            </w:r>
                          </w:p>
                          <w:p w14:paraId="019CB4B3" w14:textId="77777777" w:rsidR="00357D17" w:rsidRPr="0019638C" w:rsidRDefault="00357D17" w:rsidP="00357D17">
                            <w:pPr>
                              <w:ind w:leftChars="0" w:left="0"/>
                            </w:pPr>
                            <w:r w:rsidRPr="0019638C">
                              <w:t>一方で、本実証では危険側に進行するのではなく、安全側に停止又は慎重な挙動をとる傾向が確認されており、安全確保を優先した基本動作が機能していることは、社会受容性の観点から一定の評価ができる。特に、路面電車軌道横断時においても、認識に時間を要する場面はあったものの、安全側で判断する挙動が確認されており、重大な危険挙動を抑制する制御思想は有効に働いていたと考えられる。他方で、過度に慎重な停止や手動介入の発生は、利用者のみならず周辺交通参加者にとっても運行の分かりにくさにつながる可能性があるため、実運用に向けては、認識・判断精度の向上とあわせて、車両挙動の予見可能性を高めることが重要である。</w:t>
                            </w:r>
                          </w:p>
                          <w:p w14:paraId="0FDB868A" w14:textId="73CCFAAF" w:rsidR="004A15FD" w:rsidRPr="00C84846" w:rsidRDefault="00357D17" w:rsidP="00357D17">
                            <w:pPr>
                              <w:ind w:leftChars="0" w:left="0"/>
                              <w:rPr>
                                <w:color w:val="EE0000"/>
                              </w:rPr>
                            </w:pPr>
                            <w:r w:rsidRPr="0019638C">
                              <w:t>以上より、社会実装に向けては、AI学習データの拡充、都市部特有の複合交通環境への対応強化、右左折や障害物回避時の判断ロジック改善、路面電車を含む特殊交通への認識性能向上を進めるとともに、地域住民や交通参加者に対して自動運転車両の挙動特性を丁寧に周知し、理解醸成を図ることが重要である。技術的改善と情報発信・対話を両輪で進めることにより、利用者及び地域社会からの信頼確保につなげていく必要があ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957456" id="テキスト ボックス 7" o:spid="_x0000_s1031" type="#_x0000_t202" style="position:absolute;margin-left:0;margin-top:19.4pt;width:502.85pt;height:288.6pt;z-index:25169612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">
                <v:textbox>
                  <w:txbxContent>
                    <w:p w14:paraId="575561FB" w14:textId="77777777" w:rsidR="00357D17" w:rsidRPr="0019638C" w:rsidRDefault="00357D17" w:rsidP="00357D17">
                      <w:pPr>
                        <w:ind w:leftChars="0" w:left="0"/>
                      </w:pPr>
                      <w:r w:rsidRPr="0019638C">
                        <w:t>本実証における社会受容性面の観点から見ると、技術的課題は主として交差点部、路面電車軌道横断部、路上駐車車両回避時等の複雑な交通場面に集中しており、特に周辺交通との関係を踏まえた認識・判断の安定性が重要であることが明らかとなった。具体的には、左右から接近する路面電車の認識に時間を要する場面、対向車が存在する状況での右折判断、路上駐車車両の回避、狭隘部における離合、横断歩道付近での歩行者対応等に起因して手動介入が発生している。これらの事象は、単に自動運転車両単体の問題にとどまらず、一般車両、路面電車、歩行者等の多様な交通参加者が混在する都市部空間において、自動運転車両がどのように振る舞うかに対する安心感や信頼性に影響する要素であると考えられる。</w:t>
                      </w:r>
                    </w:p>
                    <w:p w14:paraId="019CB4B3" w14:textId="77777777" w:rsidR="00357D17" w:rsidRPr="0019638C" w:rsidRDefault="00357D17" w:rsidP="00357D17">
                      <w:pPr>
                        <w:ind w:leftChars="0" w:left="0"/>
                      </w:pPr>
                      <w:r w:rsidRPr="0019638C">
                        <w:t>一方で、本実証では危険側に進行するのではなく、安全側に停止又は慎重な挙動をとる傾向が確認されており、安全確保を優先した基本動作が機能していることは、社会受容性の観点から一定の評価ができる。特に、路面電車軌道横断時においても、認識に時間を要する場面はあったものの、安全側で判断する挙動が確認されており、重大な危険挙動を抑制する制御思想は有効に働いていたと考えられる。他方で、過度に慎重な停止や手動介入の発生は、利用者のみならず周辺交通参加者にとっても運行の分かりにくさにつながる可能性があるため、実運用に向けては、認識・判断精度の向上とあわせて、車両挙動の予見可能性を高めることが重要である。</w:t>
                      </w:r>
                    </w:p>
                    <w:p w14:paraId="0FDB868A" w14:textId="73CCFAAF" w:rsidR="004A15FD" w:rsidRPr="00C84846" w:rsidRDefault="00357D17" w:rsidP="00357D17">
                      <w:pPr>
                        <w:ind w:leftChars="0" w:left="0"/>
                        <w:rPr>
                          <w:color w:val="EE0000"/>
                        </w:rPr>
                      </w:pPr>
                      <w:r w:rsidRPr="0019638C">
                        <w:t>以上より、社会実装に向けては、AI学習データの拡充、都市部特有の複合交通環境への対応強化、右左折や障害物回避時の判断ロジック改善、路面電車を含む特殊交通への認識性能向上を進めるとともに、地域住民や交通参加者に対して自動運転車両の挙動特性を丁寧に周知し、理解醸成を図ることが重要である。技術的改善と情報発信・対話を両輪で進めることにより、利用者及び地域社会からの信頼確保につなげていく必要がある。</w:t>
                      </w:r>
                    </w:p>
                  </w:txbxContent>
                </v:textbox>
                <w10:wrap type="square" anchorx="margin"/>
              </v:shape>
            </w:pict>
          </mc:Fallback>
        </mc:AlternateContent>
      </w:r>
      <w:r w:rsidR="004A15FD">
        <w:rPr>
          <w:rFonts w:hint="eastAsia"/>
          <w:spacing w:val="-4"/>
          <w:lang w:eastAsia="zh-TW"/>
        </w:rPr>
        <w:t>■社会受容性面</w:t>
      </w:r>
    </w:p>
    <w:sectPr w:rsidR="004A15FD" w:rsidSect="003A5330">
      <w:footerReference w:type="default" r:id="rId12"/>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F6AD1" w14:textId="77777777" w:rsidR="007A6BB7" w:rsidRDefault="007A6BB7" w:rsidP="00456450">
      <w:r>
        <w:separator/>
      </w:r>
    </w:p>
  </w:endnote>
  <w:endnote w:type="continuationSeparator" w:id="0">
    <w:p w14:paraId="34F782FB" w14:textId="77777777" w:rsidR="007A6BB7" w:rsidRDefault="007A6BB7" w:rsidP="0045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明朝">
    <w:altName w:val="MS PMincho"/>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swiss"/>
    <w:pitch w:val="variable"/>
    <w:sig w:usb0="E00002FF" w:usb1="6AC7FFFF" w:usb2="08000012" w:usb3="00000000" w:csb0="0002009F" w:csb1="00000000"/>
  </w:font>
  <w:font w:name="Apple Color Emoji">
    <w:altName w:val="Calibri"/>
    <w:charset w:val="00"/>
    <w:family w:val="auto"/>
    <w:pitch w:val="variable"/>
    <w:sig w:usb0="00000003" w:usb1="18000000" w:usb2="14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C9442" w14:textId="0E2F8BB0" w:rsidR="00904A94" w:rsidRDefault="00F27082">
    <w:pPr>
      <w:pStyle w:val="af0"/>
    </w:pPr>
    <w:r>
      <w:rPr>
        <w:rFonts w:hint="eastAsia"/>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0123042"/>
      <w:docPartObj>
        <w:docPartGallery w:val="Page Numbers (Bottom of Page)"/>
        <w:docPartUnique/>
      </w:docPartObj>
    </w:sdtPr>
    <w:sdtEndPr/>
    <w:sdtContent>
      <w:sdt>
        <w:sdtPr>
          <w:id w:val="-737245255"/>
          <w:docPartObj>
            <w:docPartGallery w:val="Page Numbers (Top of Page)"/>
            <w:docPartUnique/>
          </w:docPartObj>
        </w:sdtPr>
        <w:sdtEndPr/>
        <w:sdtContent>
          <w:p w14:paraId="361B0372" w14:textId="7BC589C9" w:rsidR="00510923" w:rsidRDefault="00510923" w:rsidP="00456450">
            <w:pPr>
              <w:pStyle w:val="af0"/>
            </w:pPr>
            <w:r>
              <w:t xml:space="preserve"> </w:t>
            </w:r>
            <w:r w:rsidRPr="00EB64AD">
              <w:fldChar w:fldCharType="begin"/>
            </w:r>
            <w:r w:rsidRPr="00EB64AD">
              <w:instrText>PAGE</w:instrText>
            </w:r>
            <w:r w:rsidRPr="00EB64AD">
              <w:fldChar w:fldCharType="separate"/>
            </w:r>
            <w:r w:rsidR="00AD53F6">
              <w:rPr>
                <w:noProof/>
              </w:rPr>
              <w:t>15</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AD836" w14:textId="77777777" w:rsidR="007A6BB7" w:rsidRDefault="007A6BB7" w:rsidP="00456450">
      <w:r>
        <w:separator/>
      </w:r>
    </w:p>
  </w:footnote>
  <w:footnote w:type="continuationSeparator" w:id="0">
    <w:p w14:paraId="67AEE193" w14:textId="77777777" w:rsidR="007A6BB7" w:rsidRDefault="007A6BB7" w:rsidP="00456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4"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5" w15:restartNumberingAfterBreak="0">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6" w15:restartNumberingAfterBreak="0">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7"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8"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9"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0" w15:restartNumberingAfterBreak="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2"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3"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4" w15:restartNumberingAfterBreak="0">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15"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6"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7"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8"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9"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2"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4"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5"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6" w15:restartNumberingAfterBreak="0">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16cid:durableId="317463593">
    <w:abstractNumId w:val="8"/>
  </w:num>
  <w:num w:numId="2" w16cid:durableId="380327510">
    <w:abstractNumId w:val="10"/>
  </w:num>
  <w:num w:numId="3" w16cid:durableId="833179622">
    <w:abstractNumId w:val="5"/>
  </w:num>
  <w:num w:numId="4" w16cid:durableId="563570725">
    <w:abstractNumId w:val="6"/>
  </w:num>
  <w:num w:numId="5" w16cid:durableId="172646546">
    <w:abstractNumId w:val="14"/>
  </w:num>
  <w:num w:numId="6" w16cid:durableId="384721735">
    <w:abstractNumId w:val="21"/>
  </w:num>
  <w:num w:numId="7" w16cid:durableId="653220289">
    <w:abstractNumId w:val="26"/>
    <w:lvlOverride w:ilvl="0">
      <w:startOverride w:val="1"/>
    </w:lvlOverride>
  </w:num>
  <w:num w:numId="8" w16cid:durableId="1457068163">
    <w:abstractNumId w:val="26"/>
    <w:lvlOverride w:ilvl="0">
      <w:startOverride w:val="1"/>
    </w:lvlOverride>
  </w:num>
  <w:num w:numId="9" w16cid:durableId="516389772">
    <w:abstractNumId w:val="7"/>
  </w:num>
  <w:num w:numId="10" w16cid:durableId="419372209">
    <w:abstractNumId w:val="2"/>
  </w:num>
  <w:num w:numId="11" w16cid:durableId="901329718">
    <w:abstractNumId w:val="26"/>
  </w:num>
  <w:num w:numId="12" w16cid:durableId="1729260522">
    <w:abstractNumId w:val="26"/>
    <w:lvlOverride w:ilvl="0">
      <w:startOverride w:val="1"/>
    </w:lvlOverride>
  </w:num>
  <w:num w:numId="13" w16cid:durableId="606426557">
    <w:abstractNumId w:val="26"/>
    <w:lvlOverride w:ilvl="0">
      <w:startOverride w:val="1"/>
    </w:lvlOverride>
  </w:num>
  <w:num w:numId="14" w16cid:durableId="201014533">
    <w:abstractNumId w:val="20"/>
  </w:num>
  <w:num w:numId="15" w16cid:durableId="2020037724">
    <w:abstractNumId w:val="9"/>
  </w:num>
  <w:num w:numId="16" w16cid:durableId="313678163">
    <w:abstractNumId w:val="12"/>
  </w:num>
  <w:num w:numId="17" w16cid:durableId="1423263801">
    <w:abstractNumId w:val="25"/>
  </w:num>
  <w:num w:numId="18" w16cid:durableId="87426694">
    <w:abstractNumId w:val="24"/>
  </w:num>
  <w:num w:numId="19" w16cid:durableId="941839776">
    <w:abstractNumId w:val="16"/>
  </w:num>
  <w:num w:numId="20" w16cid:durableId="1250121879">
    <w:abstractNumId w:val="15"/>
  </w:num>
  <w:num w:numId="21" w16cid:durableId="1607617380">
    <w:abstractNumId w:val="19"/>
  </w:num>
  <w:num w:numId="22" w16cid:durableId="218831125">
    <w:abstractNumId w:val="1"/>
  </w:num>
  <w:num w:numId="23" w16cid:durableId="643388784">
    <w:abstractNumId w:val="3"/>
  </w:num>
  <w:num w:numId="24" w16cid:durableId="1877310708">
    <w:abstractNumId w:val="22"/>
  </w:num>
  <w:num w:numId="25" w16cid:durableId="265846590">
    <w:abstractNumId w:val="23"/>
  </w:num>
  <w:num w:numId="26" w16cid:durableId="54939089">
    <w:abstractNumId w:val="4"/>
  </w:num>
  <w:num w:numId="27" w16cid:durableId="432021672">
    <w:abstractNumId w:val="0"/>
  </w:num>
  <w:num w:numId="28" w16cid:durableId="1535312231">
    <w:abstractNumId w:val="18"/>
  </w:num>
  <w:num w:numId="29" w16cid:durableId="44761449">
    <w:abstractNumId w:val="13"/>
  </w:num>
  <w:num w:numId="30" w16cid:durableId="432826872">
    <w:abstractNumId w:val="11"/>
  </w:num>
  <w:num w:numId="31" w16cid:durableId="1652129377">
    <w:abstractNumId w:val="26"/>
    <w:lvlOverride w:ilvl="0">
      <w:startOverride w:val="1"/>
    </w:lvlOverride>
  </w:num>
  <w:num w:numId="32" w16cid:durableId="1985352189">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mailMerge>
    <w:mainDocumentType w:val="formLetters"/>
    <w:dataType w:val="textFile"/>
    <w:activeRecord w:val="-1"/>
  </w:mailMerge>
  <w:defaultTabStop w:val="719"/>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B7C"/>
    <w:rsid w:val="00000DB1"/>
    <w:rsid w:val="00002A19"/>
    <w:rsid w:val="0000543D"/>
    <w:rsid w:val="000144E0"/>
    <w:rsid w:val="00015B78"/>
    <w:rsid w:val="00015DA4"/>
    <w:rsid w:val="00015FBD"/>
    <w:rsid w:val="00016D40"/>
    <w:rsid w:val="0002654C"/>
    <w:rsid w:val="00026745"/>
    <w:rsid w:val="0002780F"/>
    <w:rsid w:val="00031158"/>
    <w:rsid w:val="00031298"/>
    <w:rsid w:val="000322DF"/>
    <w:rsid w:val="0003281C"/>
    <w:rsid w:val="0003420D"/>
    <w:rsid w:val="0003454D"/>
    <w:rsid w:val="00036867"/>
    <w:rsid w:val="00041279"/>
    <w:rsid w:val="0004170B"/>
    <w:rsid w:val="000421FA"/>
    <w:rsid w:val="00043E92"/>
    <w:rsid w:val="00044DBA"/>
    <w:rsid w:val="000461AC"/>
    <w:rsid w:val="0004621F"/>
    <w:rsid w:val="00046998"/>
    <w:rsid w:val="00050E15"/>
    <w:rsid w:val="000515B4"/>
    <w:rsid w:val="00051754"/>
    <w:rsid w:val="00051E34"/>
    <w:rsid w:val="00054171"/>
    <w:rsid w:val="00055B22"/>
    <w:rsid w:val="000569B7"/>
    <w:rsid w:val="00061DF8"/>
    <w:rsid w:val="0007038A"/>
    <w:rsid w:val="00071C7B"/>
    <w:rsid w:val="000743E1"/>
    <w:rsid w:val="00075AFC"/>
    <w:rsid w:val="00080B01"/>
    <w:rsid w:val="00084510"/>
    <w:rsid w:val="00085693"/>
    <w:rsid w:val="00086363"/>
    <w:rsid w:val="000873E3"/>
    <w:rsid w:val="00087E9F"/>
    <w:rsid w:val="000914E1"/>
    <w:rsid w:val="0009338C"/>
    <w:rsid w:val="0009434F"/>
    <w:rsid w:val="00094D08"/>
    <w:rsid w:val="00097CE2"/>
    <w:rsid w:val="000A0401"/>
    <w:rsid w:val="000A0AE9"/>
    <w:rsid w:val="000A2BB5"/>
    <w:rsid w:val="000A35A0"/>
    <w:rsid w:val="000A6296"/>
    <w:rsid w:val="000A6B02"/>
    <w:rsid w:val="000B01A8"/>
    <w:rsid w:val="000B0AE3"/>
    <w:rsid w:val="000B1414"/>
    <w:rsid w:val="000B6B85"/>
    <w:rsid w:val="000C1FE5"/>
    <w:rsid w:val="000C25E5"/>
    <w:rsid w:val="000C2D78"/>
    <w:rsid w:val="000D6E90"/>
    <w:rsid w:val="000D717C"/>
    <w:rsid w:val="000D7FD5"/>
    <w:rsid w:val="000E1074"/>
    <w:rsid w:val="000E3E47"/>
    <w:rsid w:val="000E5ED6"/>
    <w:rsid w:val="000E7628"/>
    <w:rsid w:val="000F00C2"/>
    <w:rsid w:val="000F124D"/>
    <w:rsid w:val="000F1460"/>
    <w:rsid w:val="000F2D0E"/>
    <w:rsid w:val="000F50C7"/>
    <w:rsid w:val="000F72A4"/>
    <w:rsid w:val="000F7706"/>
    <w:rsid w:val="001003CE"/>
    <w:rsid w:val="00100F16"/>
    <w:rsid w:val="00100FA2"/>
    <w:rsid w:val="00101204"/>
    <w:rsid w:val="00101530"/>
    <w:rsid w:val="00103665"/>
    <w:rsid w:val="0010403B"/>
    <w:rsid w:val="00104B45"/>
    <w:rsid w:val="0010571B"/>
    <w:rsid w:val="00106C3D"/>
    <w:rsid w:val="001108E9"/>
    <w:rsid w:val="00110B5A"/>
    <w:rsid w:val="001137C6"/>
    <w:rsid w:val="001148D2"/>
    <w:rsid w:val="00115662"/>
    <w:rsid w:val="00115806"/>
    <w:rsid w:val="0012242B"/>
    <w:rsid w:val="0012639F"/>
    <w:rsid w:val="001277B0"/>
    <w:rsid w:val="0012781A"/>
    <w:rsid w:val="0013046B"/>
    <w:rsid w:val="0013245A"/>
    <w:rsid w:val="00134962"/>
    <w:rsid w:val="00134BAC"/>
    <w:rsid w:val="00135B4D"/>
    <w:rsid w:val="00142FE2"/>
    <w:rsid w:val="0014337A"/>
    <w:rsid w:val="00145A54"/>
    <w:rsid w:val="001474F1"/>
    <w:rsid w:val="00147B5A"/>
    <w:rsid w:val="00147BF7"/>
    <w:rsid w:val="001503F8"/>
    <w:rsid w:val="00153330"/>
    <w:rsid w:val="00153371"/>
    <w:rsid w:val="00153A4D"/>
    <w:rsid w:val="00153FEE"/>
    <w:rsid w:val="001540F7"/>
    <w:rsid w:val="00156097"/>
    <w:rsid w:val="00156FAB"/>
    <w:rsid w:val="00160574"/>
    <w:rsid w:val="00161916"/>
    <w:rsid w:val="001674D6"/>
    <w:rsid w:val="001705B6"/>
    <w:rsid w:val="00170774"/>
    <w:rsid w:val="001731B1"/>
    <w:rsid w:val="00173328"/>
    <w:rsid w:val="00174301"/>
    <w:rsid w:val="001746F4"/>
    <w:rsid w:val="00174A94"/>
    <w:rsid w:val="00174B1E"/>
    <w:rsid w:val="00175897"/>
    <w:rsid w:val="00176B9F"/>
    <w:rsid w:val="001778C7"/>
    <w:rsid w:val="001816AD"/>
    <w:rsid w:val="001828BE"/>
    <w:rsid w:val="00182CB1"/>
    <w:rsid w:val="001837FE"/>
    <w:rsid w:val="00183CFE"/>
    <w:rsid w:val="00185B33"/>
    <w:rsid w:val="00185FA1"/>
    <w:rsid w:val="00186624"/>
    <w:rsid w:val="00187B86"/>
    <w:rsid w:val="00192549"/>
    <w:rsid w:val="001929C8"/>
    <w:rsid w:val="0019540D"/>
    <w:rsid w:val="00196670"/>
    <w:rsid w:val="001A0A30"/>
    <w:rsid w:val="001A102A"/>
    <w:rsid w:val="001A1422"/>
    <w:rsid w:val="001A332D"/>
    <w:rsid w:val="001B0EF3"/>
    <w:rsid w:val="001B0FD7"/>
    <w:rsid w:val="001B12AA"/>
    <w:rsid w:val="001B3D9C"/>
    <w:rsid w:val="001B59D8"/>
    <w:rsid w:val="001B7FCD"/>
    <w:rsid w:val="001C0EBA"/>
    <w:rsid w:val="001C204E"/>
    <w:rsid w:val="001C27DE"/>
    <w:rsid w:val="001C29B8"/>
    <w:rsid w:val="001C35EF"/>
    <w:rsid w:val="001C38A5"/>
    <w:rsid w:val="001D07A4"/>
    <w:rsid w:val="001D11AE"/>
    <w:rsid w:val="001D26BD"/>
    <w:rsid w:val="001D327C"/>
    <w:rsid w:val="001E0134"/>
    <w:rsid w:val="001E15C8"/>
    <w:rsid w:val="001E2A64"/>
    <w:rsid w:val="001E2E12"/>
    <w:rsid w:val="001E3099"/>
    <w:rsid w:val="001E3346"/>
    <w:rsid w:val="001E6C94"/>
    <w:rsid w:val="001E6F95"/>
    <w:rsid w:val="001F05FE"/>
    <w:rsid w:val="001F0D36"/>
    <w:rsid w:val="001F0EDB"/>
    <w:rsid w:val="001F39ED"/>
    <w:rsid w:val="001F43D9"/>
    <w:rsid w:val="001F6420"/>
    <w:rsid w:val="001F653A"/>
    <w:rsid w:val="001F69F5"/>
    <w:rsid w:val="00203CC8"/>
    <w:rsid w:val="00204BED"/>
    <w:rsid w:val="00205112"/>
    <w:rsid w:val="0020676E"/>
    <w:rsid w:val="002079D4"/>
    <w:rsid w:val="0021054F"/>
    <w:rsid w:val="00210F55"/>
    <w:rsid w:val="0022040A"/>
    <w:rsid w:val="002204A5"/>
    <w:rsid w:val="00220EE4"/>
    <w:rsid w:val="0022176E"/>
    <w:rsid w:val="00221A8C"/>
    <w:rsid w:val="002222C7"/>
    <w:rsid w:val="00222AD5"/>
    <w:rsid w:val="002231B9"/>
    <w:rsid w:val="00223A7C"/>
    <w:rsid w:val="00224BBD"/>
    <w:rsid w:val="00225CD3"/>
    <w:rsid w:val="00230074"/>
    <w:rsid w:val="00230906"/>
    <w:rsid w:val="00234A93"/>
    <w:rsid w:val="00236867"/>
    <w:rsid w:val="002371BB"/>
    <w:rsid w:val="00242607"/>
    <w:rsid w:val="002429D0"/>
    <w:rsid w:val="00244D57"/>
    <w:rsid w:val="002455E8"/>
    <w:rsid w:val="002456DA"/>
    <w:rsid w:val="0024697F"/>
    <w:rsid w:val="00247A8A"/>
    <w:rsid w:val="00252BB9"/>
    <w:rsid w:val="00254149"/>
    <w:rsid w:val="002603CC"/>
    <w:rsid w:val="00263194"/>
    <w:rsid w:val="00263A1D"/>
    <w:rsid w:val="002640E2"/>
    <w:rsid w:val="00265DF1"/>
    <w:rsid w:val="0026636F"/>
    <w:rsid w:val="00266BA1"/>
    <w:rsid w:val="00267140"/>
    <w:rsid w:val="00267317"/>
    <w:rsid w:val="002714B4"/>
    <w:rsid w:val="002745C0"/>
    <w:rsid w:val="0027461F"/>
    <w:rsid w:val="00274C72"/>
    <w:rsid w:val="002758F8"/>
    <w:rsid w:val="00275BDD"/>
    <w:rsid w:val="00277AA8"/>
    <w:rsid w:val="00277F1F"/>
    <w:rsid w:val="00280C71"/>
    <w:rsid w:val="00285B55"/>
    <w:rsid w:val="00290EC3"/>
    <w:rsid w:val="002929F0"/>
    <w:rsid w:val="00292D02"/>
    <w:rsid w:val="00295768"/>
    <w:rsid w:val="00295E58"/>
    <w:rsid w:val="002966B4"/>
    <w:rsid w:val="002A03BF"/>
    <w:rsid w:val="002A09F4"/>
    <w:rsid w:val="002A3B8B"/>
    <w:rsid w:val="002A434D"/>
    <w:rsid w:val="002A4471"/>
    <w:rsid w:val="002A4962"/>
    <w:rsid w:val="002A4F2B"/>
    <w:rsid w:val="002A553D"/>
    <w:rsid w:val="002A5F9A"/>
    <w:rsid w:val="002A6EEF"/>
    <w:rsid w:val="002B06A3"/>
    <w:rsid w:val="002B1E21"/>
    <w:rsid w:val="002B5072"/>
    <w:rsid w:val="002B706E"/>
    <w:rsid w:val="002B71BE"/>
    <w:rsid w:val="002C463B"/>
    <w:rsid w:val="002C673D"/>
    <w:rsid w:val="002D1BC2"/>
    <w:rsid w:val="002D1D32"/>
    <w:rsid w:val="002D47AA"/>
    <w:rsid w:val="002E011A"/>
    <w:rsid w:val="002E0C35"/>
    <w:rsid w:val="002E208A"/>
    <w:rsid w:val="002E33A3"/>
    <w:rsid w:val="002E4034"/>
    <w:rsid w:val="002E64BE"/>
    <w:rsid w:val="002E667B"/>
    <w:rsid w:val="002E7CF3"/>
    <w:rsid w:val="002F0DB0"/>
    <w:rsid w:val="002F2FED"/>
    <w:rsid w:val="002F30CD"/>
    <w:rsid w:val="003012F7"/>
    <w:rsid w:val="00301FE1"/>
    <w:rsid w:val="0030518E"/>
    <w:rsid w:val="003079FF"/>
    <w:rsid w:val="00307EC2"/>
    <w:rsid w:val="003133FC"/>
    <w:rsid w:val="003147C2"/>
    <w:rsid w:val="0031573D"/>
    <w:rsid w:val="003170BE"/>
    <w:rsid w:val="00317C1F"/>
    <w:rsid w:val="00322312"/>
    <w:rsid w:val="0032315A"/>
    <w:rsid w:val="003277B8"/>
    <w:rsid w:val="0033055E"/>
    <w:rsid w:val="003314DA"/>
    <w:rsid w:val="00331789"/>
    <w:rsid w:val="00333E13"/>
    <w:rsid w:val="00334A3C"/>
    <w:rsid w:val="0034242A"/>
    <w:rsid w:val="003425A5"/>
    <w:rsid w:val="00342CD0"/>
    <w:rsid w:val="00342FDA"/>
    <w:rsid w:val="00344B2A"/>
    <w:rsid w:val="0034618B"/>
    <w:rsid w:val="003465E9"/>
    <w:rsid w:val="0034771E"/>
    <w:rsid w:val="00347AC2"/>
    <w:rsid w:val="00351924"/>
    <w:rsid w:val="00351ABC"/>
    <w:rsid w:val="00352F8F"/>
    <w:rsid w:val="0035322A"/>
    <w:rsid w:val="0035408B"/>
    <w:rsid w:val="00354D08"/>
    <w:rsid w:val="0035500F"/>
    <w:rsid w:val="00356BEA"/>
    <w:rsid w:val="00357AEA"/>
    <w:rsid w:val="00357D17"/>
    <w:rsid w:val="0036014D"/>
    <w:rsid w:val="003614FA"/>
    <w:rsid w:val="00361CC0"/>
    <w:rsid w:val="00363BE1"/>
    <w:rsid w:val="00363F87"/>
    <w:rsid w:val="0036555E"/>
    <w:rsid w:val="003667B1"/>
    <w:rsid w:val="00366FA3"/>
    <w:rsid w:val="00367C29"/>
    <w:rsid w:val="00370BB3"/>
    <w:rsid w:val="00371021"/>
    <w:rsid w:val="003715BB"/>
    <w:rsid w:val="003726BF"/>
    <w:rsid w:val="0037280F"/>
    <w:rsid w:val="00373552"/>
    <w:rsid w:val="00375289"/>
    <w:rsid w:val="003777EC"/>
    <w:rsid w:val="00377FDA"/>
    <w:rsid w:val="00381146"/>
    <w:rsid w:val="00384C72"/>
    <w:rsid w:val="00387D9A"/>
    <w:rsid w:val="003915DA"/>
    <w:rsid w:val="0039566C"/>
    <w:rsid w:val="00397CF7"/>
    <w:rsid w:val="00397FAD"/>
    <w:rsid w:val="003A06D3"/>
    <w:rsid w:val="003A3FA9"/>
    <w:rsid w:val="003A5330"/>
    <w:rsid w:val="003B01AC"/>
    <w:rsid w:val="003B062A"/>
    <w:rsid w:val="003B1F86"/>
    <w:rsid w:val="003B411E"/>
    <w:rsid w:val="003B4601"/>
    <w:rsid w:val="003B5968"/>
    <w:rsid w:val="003B679B"/>
    <w:rsid w:val="003B6DED"/>
    <w:rsid w:val="003B7460"/>
    <w:rsid w:val="003C017A"/>
    <w:rsid w:val="003C0FD7"/>
    <w:rsid w:val="003C154B"/>
    <w:rsid w:val="003C5A1F"/>
    <w:rsid w:val="003C72D5"/>
    <w:rsid w:val="003C74DE"/>
    <w:rsid w:val="003C750B"/>
    <w:rsid w:val="003C75FC"/>
    <w:rsid w:val="003D0032"/>
    <w:rsid w:val="003D0B8A"/>
    <w:rsid w:val="003D11CF"/>
    <w:rsid w:val="003D674A"/>
    <w:rsid w:val="003D6819"/>
    <w:rsid w:val="003D720E"/>
    <w:rsid w:val="003E12B7"/>
    <w:rsid w:val="003E6F1C"/>
    <w:rsid w:val="003F0F8A"/>
    <w:rsid w:val="003F2689"/>
    <w:rsid w:val="003F356C"/>
    <w:rsid w:val="003F3C2E"/>
    <w:rsid w:val="003F4838"/>
    <w:rsid w:val="00400CB7"/>
    <w:rsid w:val="0040233B"/>
    <w:rsid w:val="00403F93"/>
    <w:rsid w:val="00406368"/>
    <w:rsid w:val="00407064"/>
    <w:rsid w:val="0041113E"/>
    <w:rsid w:val="004138F4"/>
    <w:rsid w:val="004146B5"/>
    <w:rsid w:val="00415618"/>
    <w:rsid w:val="0041652B"/>
    <w:rsid w:val="004168CD"/>
    <w:rsid w:val="00416DE0"/>
    <w:rsid w:val="0041759F"/>
    <w:rsid w:val="00424AFF"/>
    <w:rsid w:val="00425EC0"/>
    <w:rsid w:val="0043062B"/>
    <w:rsid w:val="004339FE"/>
    <w:rsid w:val="004342A4"/>
    <w:rsid w:val="004354F7"/>
    <w:rsid w:val="004401D2"/>
    <w:rsid w:val="00441842"/>
    <w:rsid w:val="0044339F"/>
    <w:rsid w:val="00444552"/>
    <w:rsid w:val="004445BE"/>
    <w:rsid w:val="00445EA9"/>
    <w:rsid w:val="00447930"/>
    <w:rsid w:val="00451B8A"/>
    <w:rsid w:val="00455CC7"/>
    <w:rsid w:val="00456450"/>
    <w:rsid w:val="00456594"/>
    <w:rsid w:val="00461767"/>
    <w:rsid w:val="00461AF5"/>
    <w:rsid w:val="00462124"/>
    <w:rsid w:val="00463010"/>
    <w:rsid w:val="00463084"/>
    <w:rsid w:val="004631DA"/>
    <w:rsid w:val="00465FBC"/>
    <w:rsid w:val="00466C7D"/>
    <w:rsid w:val="00467593"/>
    <w:rsid w:val="00467C54"/>
    <w:rsid w:val="0047001E"/>
    <w:rsid w:val="004721CF"/>
    <w:rsid w:val="00474034"/>
    <w:rsid w:val="004741B8"/>
    <w:rsid w:val="00474F42"/>
    <w:rsid w:val="004769A9"/>
    <w:rsid w:val="00476F5A"/>
    <w:rsid w:val="00477CC1"/>
    <w:rsid w:val="00480523"/>
    <w:rsid w:val="004815CE"/>
    <w:rsid w:val="0048209A"/>
    <w:rsid w:val="00487B4B"/>
    <w:rsid w:val="00491F1B"/>
    <w:rsid w:val="00494A33"/>
    <w:rsid w:val="00497D73"/>
    <w:rsid w:val="004A031B"/>
    <w:rsid w:val="004A0CE5"/>
    <w:rsid w:val="004A15FD"/>
    <w:rsid w:val="004A24E6"/>
    <w:rsid w:val="004A28EB"/>
    <w:rsid w:val="004A4BC6"/>
    <w:rsid w:val="004A4F20"/>
    <w:rsid w:val="004A57E5"/>
    <w:rsid w:val="004A6441"/>
    <w:rsid w:val="004A6BE2"/>
    <w:rsid w:val="004B0774"/>
    <w:rsid w:val="004B0B2E"/>
    <w:rsid w:val="004B10E0"/>
    <w:rsid w:val="004B1108"/>
    <w:rsid w:val="004B214D"/>
    <w:rsid w:val="004B2C1A"/>
    <w:rsid w:val="004B3958"/>
    <w:rsid w:val="004B523B"/>
    <w:rsid w:val="004B6951"/>
    <w:rsid w:val="004B6B1B"/>
    <w:rsid w:val="004B7535"/>
    <w:rsid w:val="004C0F9F"/>
    <w:rsid w:val="004C12C8"/>
    <w:rsid w:val="004C42B4"/>
    <w:rsid w:val="004C5290"/>
    <w:rsid w:val="004C6E28"/>
    <w:rsid w:val="004C6E78"/>
    <w:rsid w:val="004D1DC4"/>
    <w:rsid w:val="004D4B12"/>
    <w:rsid w:val="004D58A8"/>
    <w:rsid w:val="004D5AC1"/>
    <w:rsid w:val="004D5D69"/>
    <w:rsid w:val="004D6D2B"/>
    <w:rsid w:val="004D6EE4"/>
    <w:rsid w:val="004D7127"/>
    <w:rsid w:val="004E08AE"/>
    <w:rsid w:val="004E0E45"/>
    <w:rsid w:val="004E2006"/>
    <w:rsid w:val="004E2422"/>
    <w:rsid w:val="004E25AD"/>
    <w:rsid w:val="004E369E"/>
    <w:rsid w:val="004E5E40"/>
    <w:rsid w:val="004E6A1A"/>
    <w:rsid w:val="004F022D"/>
    <w:rsid w:val="004F02E0"/>
    <w:rsid w:val="004F079B"/>
    <w:rsid w:val="004F2F42"/>
    <w:rsid w:val="004F4B68"/>
    <w:rsid w:val="004F5BFC"/>
    <w:rsid w:val="004F6C57"/>
    <w:rsid w:val="005000AE"/>
    <w:rsid w:val="00501301"/>
    <w:rsid w:val="00501565"/>
    <w:rsid w:val="00501638"/>
    <w:rsid w:val="00501783"/>
    <w:rsid w:val="005038E6"/>
    <w:rsid w:val="00504473"/>
    <w:rsid w:val="0050454A"/>
    <w:rsid w:val="00504551"/>
    <w:rsid w:val="00504BD6"/>
    <w:rsid w:val="00507244"/>
    <w:rsid w:val="005106D9"/>
    <w:rsid w:val="00510923"/>
    <w:rsid w:val="00511D47"/>
    <w:rsid w:val="00513B43"/>
    <w:rsid w:val="00514E92"/>
    <w:rsid w:val="00520B8A"/>
    <w:rsid w:val="00520EC1"/>
    <w:rsid w:val="00521636"/>
    <w:rsid w:val="005246EF"/>
    <w:rsid w:val="00524FA7"/>
    <w:rsid w:val="0052547C"/>
    <w:rsid w:val="00526179"/>
    <w:rsid w:val="005268BF"/>
    <w:rsid w:val="005301CD"/>
    <w:rsid w:val="005310A3"/>
    <w:rsid w:val="005406AA"/>
    <w:rsid w:val="00541B5E"/>
    <w:rsid w:val="00545AC9"/>
    <w:rsid w:val="00545DC5"/>
    <w:rsid w:val="00550087"/>
    <w:rsid w:val="00552127"/>
    <w:rsid w:val="00557058"/>
    <w:rsid w:val="00560C5D"/>
    <w:rsid w:val="005624B5"/>
    <w:rsid w:val="0056288E"/>
    <w:rsid w:val="00564EAA"/>
    <w:rsid w:val="00565C51"/>
    <w:rsid w:val="0057046A"/>
    <w:rsid w:val="0057389E"/>
    <w:rsid w:val="0057522F"/>
    <w:rsid w:val="005758FB"/>
    <w:rsid w:val="00583E64"/>
    <w:rsid w:val="00583FB9"/>
    <w:rsid w:val="00584051"/>
    <w:rsid w:val="0058487E"/>
    <w:rsid w:val="00585C4F"/>
    <w:rsid w:val="00585F46"/>
    <w:rsid w:val="0058654F"/>
    <w:rsid w:val="005869E5"/>
    <w:rsid w:val="00594BCE"/>
    <w:rsid w:val="00594E00"/>
    <w:rsid w:val="00595627"/>
    <w:rsid w:val="00595869"/>
    <w:rsid w:val="00596374"/>
    <w:rsid w:val="00596E0F"/>
    <w:rsid w:val="00597A5D"/>
    <w:rsid w:val="00597FA1"/>
    <w:rsid w:val="005A027C"/>
    <w:rsid w:val="005A0CA8"/>
    <w:rsid w:val="005A231D"/>
    <w:rsid w:val="005A4640"/>
    <w:rsid w:val="005A5601"/>
    <w:rsid w:val="005A5E4C"/>
    <w:rsid w:val="005B12DD"/>
    <w:rsid w:val="005B2589"/>
    <w:rsid w:val="005B4CB0"/>
    <w:rsid w:val="005B6602"/>
    <w:rsid w:val="005C04DA"/>
    <w:rsid w:val="005C1311"/>
    <w:rsid w:val="005C31E8"/>
    <w:rsid w:val="005C3239"/>
    <w:rsid w:val="005C74F1"/>
    <w:rsid w:val="005D00A2"/>
    <w:rsid w:val="005D0D49"/>
    <w:rsid w:val="005D0FF3"/>
    <w:rsid w:val="005D39BD"/>
    <w:rsid w:val="005D557C"/>
    <w:rsid w:val="005D7C54"/>
    <w:rsid w:val="005D7E71"/>
    <w:rsid w:val="005E2E23"/>
    <w:rsid w:val="005E5410"/>
    <w:rsid w:val="005E6ECE"/>
    <w:rsid w:val="005F020A"/>
    <w:rsid w:val="005F2BCA"/>
    <w:rsid w:val="005F34AA"/>
    <w:rsid w:val="005F4A13"/>
    <w:rsid w:val="00600B7C"/>
    <w:rsid w:val="00604C65"/>
    <w:rsid w:val="0060672B"/>
    <w:rsid w:val="0060786F"/>
    <w:rsid w:val="00610C44"/>
    <w:rsid w:val="006117D5"/>
    <w:rsid w:val="00611BD2"/>
    <w:rsid w:val="00612E52"/>
    <w:rsid w:val="006132B6"/>
    <w:rsid w:val="00613D69"/>
    <w:rsid w:val="00615D38"/>
    <w:rsid w:val="00617BA8"/>
    <w:rsid w:val="00620498"/>
    <w:rsid w:val="00620922"/>
    <w:rsid w:val="00623B1F"/>
    <w:rsid w:val="0062682A"/>
    <w:rsid w:val="0063333B"/>
    <w:rsid w:val="00633691"/>
    <w:rsid w:val="006342D9"/>
    <w:rsid w:val="0063560A"/>
    <w:rsid w:val="006356D9"/>
    <w:rsid w:val="0064045F"/>
    <w:rsid w:val="00640526"/>
    <w:rsid w:val="0064265E"/>
    <w:rsid w:val="00642F35"/>
    <w:rsid w:val="006445AE"/>
    <w:rsid w:val="006453CE"/>
    <w:rsid w:val="006454D2"/>
    <w:rsid w:val="006511B7"/>
    <w:rsid w:val="006524D4"/>
    <w:rsid w:val="00652C11"/>
    <w:rsid w:val="00653B56"/>
    <w:rsid w:val="00655DFF"/>
    <w:rsid w:val="00656574"/>
    <w:rsid w:val="00656E1C"/>
    <w:rsid w:val="0065703A"/>
    <w:rsid w:val="006634D3"/>
    <w:rsid w:val="006641A4"/>
    <w:rsid w:val="006645BA"/>
    <w:rsid w:val="006655A2"/>
    <w:rsid w:val="00666B05"/>
    <w:rsid w:val="00666B81"/>
    <w:rsid w:val="00670A40"/>
    <w:rsid w:val="00670AF0"/>
    <w:rsid w:val="0067215E"/>
    <w:rsid w:val="006728BB"/>
    <w:rsid w:val="00674B22"/>
    <w:rsid w:val="006759C7"/>
    <w:rsid w:val="006768CC"/>
    <w:rsid w:val="00681779"/>
    <w:rsid w:val="006824FD"/>
    <w:rsid w:val="00682877"/>
    <w:rsid w:val="00683AC3"/>
    <w:rsid w:val="006847C6"/>
    <w:rsid w:val="00685015"/>
    <w:rsid w:val="0068529A"/>
    <w:rsid w:val="00687B35"/>
    <w:rsid w:val="00690A85"/>
    <w:rsid w:val="00693740"/>
    <w:rsid w:val="00693E0C"/>
    <w:rsid w:val="006943E2"/>
    <w:rsid w:val="00695C40"/>
    <w:rsid w:val="006A1277"/>
    <w:rsid w:val="006A1463"/>
    <w:rsid w:val="006A2DEA"/>
    <w:rsid w:val="006A2F86"/>
    <w:rsid w:val="006A4717"/>
    <w:rsid w:val="006A49C4"/>
    <w:rsid w:val="006A5101"/>
    <w:rsid w:val="006A7330"/>
    <w:rsid w:val="006B1B40"/>
    <w:rsid w:val="006B1CE4"/>
    <w:rsid w:val="006B2C47"/>
    <w:rsid w:val="006B381C"/>
    <w:rsid w:val="006C3111"/>
    <w:rsid w:val="006C5C77"/>
    <w:rsid w:val="006D1334"/>
    <w:rsid w:val="006D1CB8"/>
    <w:rsid w:val="006D717A"/>
    <w:rsid w:val="006E081E"/>
    <w:rsid w:val="006E0DD9"/>
    <w:rsid w:val="006E2BC8"/>
    <w:rsid w:val="006E5F03"/>
    <w:rsid w:val="006F0BE8"/>
    <w:rsid w:val="006F15C0"/>
    <w:rsid w:val="006F3F36"/>
    <w:rsid w:val="006F508B"/>
    <w:rsid w:val="006F53C5"/>
    <w:rsid w:val="0070014B"/>
    <w:rsid w:val="007002B3"/>
    <w:rsid w:val="007004CC"/>
    <w:rsid w:val="00702064"/>
    <w:rsid w:val="00703095"/>
    <w:rsid w:val="00703F10"/>
    <w:rsid w:val="007049D1"/>
    <w:rsid w:val="00704EAD"/>
    <w:rsid w:val="007055BB"/>
    <w:rsid w:val="00705C17"/>
    <w:rsid w:val="00705FE8"/>
    <w:rsid w:val="007068BF"/>
    <w:rsid w:val="007111C4"/>
    <w:rsid w:val="0071334A"/>
    <w:rsid w:val="007139C2"/>
    <w:rsid w:val="0071485B"/>
    <w:rsid w:val="0071626B"/>
    <w:rsid w:val="007169EA"/>
    <w:rsid w:val="00716AB0"/>
    <w:rsid w:val="00716B3E"/>
    <w:rsid w:val="00716D07"/>
    <w:rsid w:val="00717F19"/>
    <w:rsid w:val="00720C74"/>
    <w:rsid w:val="00722248"/>
    <w:rsid w:val="007241FB"/>
    <w:rsid w:val="00727EE3"/>
    <w:rsid w:val="00731B21"/>
    <w:rsid w:val="00733756"/>
    <w:rsid w:val="00734A2A"/>
    <w:rsid w:val="007356F3"/>
    <w:rsid w:val="00735AA9"/>
    <w:rsid w:val="007373C5"/>
    <w:rsid w:val="00740101"/>
    <w:rsid w:val="00740A93"/>
    <w:rsid w:val="0074372F"/>
    <w:rsid w:val="00745779"/>
    <w:rsid w:val="00747190"/>
    <w:rsid w:val="00747732"/>
    <w:rsid w:val="007511C1"/>
    <w:rsid w:val="007514C7"/>
    <w:rsid w:val="007526E0"/>
    <w:rsid w:val="00756CA8"/>
    <w:rsid w:val="00762224"/>
    <w:rsid w:val="007642F1"/>
    <w:rsid w:val="00766514"/>
    <w:rsid w:val="007675E0"/>
    <w:rsid w:val="00770084"/>
    <w:rsid w:val="0077150C"/>
    <w:rsid w:val="00771BE7"/>
    <w:rsid w:val="007721C0"/>
    <w:rsid w:val="00773A44"/>
    <w:rsid w:val="007742F5"/>
    <w:rsid w:val="00775502"/>
    <w:rsid w:val="00776523"/>
    <w:rsid w:val="00776678"/>
    <w:rsid w:val="00776A45"/>
    <w:rsid w:val="00776AAF"/>
    <w:rsid w:val="007800EB"/>
    <w:rsid w:val="007819E0"/>
    <w:rsid w:val="00781B30"/>
    <w:rsid w:val="007822EC"/>
    <w:rsid w:val="007849FA"/>
    <w:rsid w:val="00785583"/>
    <w:rsid w:val="00793CF0"/>
    <w:rsid w:val="007960CA"/>
    <w:rsid w:val="007979E4"/>
    <w:rsid w:val="007A2468"/>
    <w:rsid w:val="007A2A69"/>
    <w:rsid w:val="007A315A"/>
    <w:rsid w:val="007A38C2"/>
    <w:rsid w:val="007A4834"/>
    <w:rsid w:val="007A4BEB"/>
    <w:rsid w:val="007A5D06"/>
    <w:rsid w:val="007A6BB7"/>
    <w:rsid w:val="007B0FDD"/>
    <w:rsid w:val="007B17D6"/>
    <w:rsid w:val="007B2E80"/>
    <w:rsid w:val="007B4FB5"/>
    <w:rsid w:val="007B7A65"/>
    <w:rsid w:val="007C0BEE"/>
    <w:rsid w:val="007C1172"/>
    <w:rsid w:val="007C13F2"/>
    <w:rsid w:val="007C14BD"/>
    <w:rsid w:val="007C14CE"/>
    <w:rsid w:val="007C18BC"/>
    <w:rsid w:val="007C7EA9"/>
    <w:rsid w:val="007D1DB4"/>
    <w:rsid w:val="007D205D"/>
    <w:rsid w:val="007D5AE7"/>
    <w:rsid w:val="007E016F"/>
    <w:rsid w:val="007E0E7A"/>
    <w:rsid w:val="007E7D84"/>
    <w:rsid w:val="007F5126"/>
    <w:rsid w:val="007F51EB"/>
    <w:rsid w:val="007F5F10"/>
    <w:rsid w:val="007F6913"/>
    <w:rsid w:val="007F7581"/>
    <w:rsid w:val="008007C4"/>
    <w:rsid w:val="00801286"/>
    <w:rsid w:val="0080263B"/>
    <w:rsid w:val="00804019"/>
    <w:rsid w:val="00804A9C"/>
    <w:rsid w:val="008062FC"/>
    <w:rsid w:val="00807523"/>
    <w:rsid w:val="00811FAE"/>
    <w:rsid w:val="00814166"/>
    <w:rsid w:val="00814E00"/>
    <w:rsid w:val="00815176"/>
    <w:rsid w:val="00815F6D"/>
    <w:rsid w:val="00816970"/>
    <w:rsid w:val="008211F9"/>
    <w:rsid w:val="00823F26"/>
    <w:rsid w:val="00824E59"/>
    <w:rsid w:val="00826BA0"/>
    <w:rsid w:val="00827B40"/>
    <w:rsid w:val="00831985"/>
    <w:rsid w:val="00831E00"/>
    <w:rsid w:val="00834F32"/>
    <w:rsid w:val="00836328"/>
    <w:rsid w:val="00841CBB"/>
    <w:rsid w:val="00842ABA"/>
    <w:rsid w:val="0084325A"/>
    <w:rsid w:val="008444EA"/>
    <w:rsid w:val="00845696"/>
    <w:rsid w:val="00845F30"/>
    <w:rsid w:val="00851239"/>
    <w:rsid w:val="00852EB6"/>
    <w:rsid w:val="00855B37"/>
    <w:rsid w:val="00856A49"/>
    <w:rsid w:val="0085734A"/>
    <w:rsid w:val="00861DC0"/>
    <w:rsid w:val="008634BF"/>
    <w:rsid w:val="008640F4"/>
    <w:rsid w:val="0086646D"/>
    <w:rsid w:val="008701F9"/>
    <w:rsid w:val="00870E59"/>
    <w:rsid w:val="00871970"/>
    <w:rsid w:val="00873DE5"/>
    <w:rsid w:val="00875DA3"/>
    <w:rsid w:val="008767D9"/>
    <w:rsid w:val="00880922"/>
    <w:rsid w:val="00881CFA"/>
    <w:rsid w:val="00882B3B"/>
    <w:rsid w:val="00882DB7"/>
    <w:rsid w:val="008848A3"/>
    <w:rsid w:val="0088691D"/>
    <w:rsid w:val="00886BC4"/>
    <w:rsid w:val="00886FAB"/>
    <w:rsid w:val="00892387"/>
    <w:rsid w:val="00895831"/>
    <w:rsid w:val="008A0984"/>
    <w:rsid w:val="008A0A1C"/>
    <w:rsid w:val="008A1245"/>
    <w:rsid w:val="008A2C8A"/>
    <w:rsid w:val="008A4033"/>
    <w:rsid w:val="008A51BE"/>
    <w:rsid w:val="008B1347"/>
    <w:rsid w:val="008B1B04"/>
    <w:rsid w:val="008B1C5D"/>
    <w:rsid w:val="008B53E9"/>
    <w:rsid w:val="008B5F4A"/>
    <w:rsid w:val="008C0706"/>
    <w:rsid w:val="008C24CB"/>
    <w:rsid w:val="008C5B64"/>
    <w:rsid w:val="008C5C48"/>
    <w:rsid w:val="008D1CB6"/>
    <w:rsid w:val="008D2160"/>
    <w:rsid w:val="008D3723"/>
    <w:rsid w:val="008D392E"/>
    <w:rsid w:val="008D3B44"/>
    <w:rsid w:val="008D54C1"/>
    <w:rsid w:val="008D718D"/>
    <w:rsid w:val="008F2433"/>
    <w:rsid w:val="008F7F4B"/>
    <w:rsid w:val="00900ED5"/>
    <w:rsid w:val="00902C26"/>
    <w:rsid w:val="00902E79"/>
    <w:rsid w:val="00904507"/>
    <w:rsid w:val="00904A94"/>
    <w:rsid w:val="0090706F"/>
    <w:rsid w:val="009075C1"/>
    <w:rsid w:val="00911552"/>
    <w:rsid w:val="009120CC"/>
    <w:rsid w:val="009145B5"/>
    <w:rsid w:val="00915D43"/>
    <w:rsid w:val="00916E88"/>
    <w:rsid w:val="00917B42"/>
    <w:rsid w:val="00920000"/>
    <w:rsid w:val="0092185D"/>
    <w:rsid w:val="009220FE"/>
    <w:rsid w:val="0092304D"/>
    <w:rsid w:val="00924DC1"/>
    <w:rsid w:val="009251A7"/>
    <w:rsid w:val="0093097E"/>
    <w:rsid w:val="00930B9E"/>
    <w:rsid w:val="00931E41"/>
    <w:rsid w:val="00932005"/>
    <w:rsid w:val="0093232A"/>
    <w:rsid w:val="0093378C"/>
    <w:rsid w:val="00935E5E"/>
    <w:rsid w:val="00942D26"/>
    <w:rsid w:val="00943CFD"/>
    <w:rsid w:val="0094783C"/>
    <w:rsid w:val="00951D85"/>
    <w:rsid w:val="009524A4"/>
    <w:rsid w:val="00956051"/>
    <w:rsid w:val="00956CB6"/>
    <w:rsid w:val="009618A9"/>
    <w:rsid w:val="00965430"/>
    <w:rsid w:val="00965A7A"/>
    <w:rsid w:val="00965B89"/>
    <w:rsid w:val="00966FD8"/>
    <w:rsid w:val="00970C7A"/>
    <w:rsid w:val="009713B2"/>
    <w:rsid w:val="00974009"/>
    <w:rsid w:val="0097485E"/>
    <w:rsid w:val="009754C4"/>
    <w:rsid w:val="00977888"/>
    <w:rsid w:val="009800EC"/>
    <w:rsid w:val="00980424"/>
    <w:rsid w:val="00980EBF"/>
    <w:rsid w:val="0098194E"/>
    <w:rsid w:val="00981F83"/>
    <w:rsid w:val="00982C7F"/>
    <w:rsid w:val="00983028"/>
    <w:rsid w:val="00984EC3"/>
    <w:rsid w:val="00986AF6"/>
    <w:rsid w:val="00990922"/>
    <w:rsid w:val="009924B1"/>
    <w:rsid w:val="00993A6C"/>
    <w:rsid w:val="00993BC8"/>
    <w:rsid w:val="0099629A"/>
    <w:rsid w:val="009A6BA6"/>
    <w:rsid w:val="009A7DE9"/>
    <w:rsid w:val="009B1E30"/>
    <w:rsid w:val="009B3F43"/>
    <w:rsid w:val="009B41B0"/>
    <w:rsid w:val="009B47D5"/>
    <w:rsid w:val="009B5807"/>
    <w:rsid w:val="009C0935"/>
    <w:rsid w:val="009C2B13"/>
    <w:rsid w:val="009C3A63"/>
    <w:rsid w:val="009C4E75"/>
    <w:rsid w:val="009C5048"/>
    <w:rsid w:val="009D0B58"/>
    <w:rsid w:val="009D17D0"/>
    <w:rsid w:val="009D2B0A"/>
    <w:rsid w:val="009D2ED8"/>
    <w:rsid w:val="009D443F"/>
    <w:rsid w:val="009D6670"/>
    <w:rsid w:val="009E054D"/>
    <w:rsid w:val="009E3FA6"/>
    <w:rsid w:val="009E4B20"/>
    <w:rsid w:val="009E4E49"/>
    <w:rsid w:val="009E60E1"/>
    <w:rsid w:val="009F093C"/>
    <w:rsid w:val="009F196F"/>
    <w:rsid w:val="009F19E4"/>
    <w:rsid w:val="009F1B83"/>
    <w:rsid w:val="009F2CEC"/>
    <w:rsid w:val="009F63F2"/>
    <w:rsid w:val="009F70D7"/>
    <w:rsid w:val="00A01BDA"/>
    <w:rsid w:val="00A01F21"/>
    <w:rsid w:val="00A05E96"/>
    <w:rsid w:val="00A0623B"/>
    <w:rsid w:val="00A063AB"/>
    <w:rsid w:val="00A1114A"/>
    <w:rsid w:val="00A13A97"/>
    <w:rsid w:val="00A1498D"/>
    <w:rsid w:val="00A14B53"/>
    <w:rsid w:val="00A16C95"/>
    <w:rsid w:val="00A2071D"/>
    <w:rsid w:val="00A23C5B"/>
    <w:rsid w:val="00A25DE8"/>
    <w:rsid w:val="00A25FBC"/>
    <w:rsid w:val="00A2638E"/>
    <w:rsid w:val="00A265C9"/>
    <w:rsid w:val="00A30AF6"/>
    <w:rsid w:val="00A32505"/>
    <w:rsid w:val="00A33118"/>
    <w:rsid w:val="00A3485D"/>
    <w:rsid w:val="00A36F12"/>
    <w:rsid w:val="00A42031"/>
    <w:rsid w:val="00A43785"/>
    <w:rsid w:val="00A43F99"/>
    <w:rsid w:val="00A4411C"/>
    <w:rsid w:val="00A44BF0"/>
    <w:rsid w:val="00A45D05"/>
    <w:rsid w:val="00A4683E"/>
    <w:rsid w:val="00A50205"/>
    <w:rsid w:val="00A5101A"/>
    <w:rsid w:val="00A53B5F"/>
    <w:rsid w:val="00A54A85"/>
    <w:rsid w:val="00A55200"/>
    <w:rsid w:val="00A57056"/>
    <w:rsid w:val="00A57496"/>
    <w:rsid w:val="00A60088"/>
    <w:rsid w:val="00A6129D"/>
    <w:rsid w:val="00A62A6A"/>
    <w:rsid w:val="00A66A31"/>
    <w:rsid w:val="00A67CD2"/>
    <w:rsid w:val="00A70505"/>
    <w:rsid w:val="00A70AB5"/>
    <w:rsid w:val="00A70D77"/>
    <w:rsid w:val="00A7544A"/>
    <w:rsid w:val="00A75569"/>
    <w:rsid w:val="00A761DD"/>
    <w:rsid w:val="00A775AE"/>
    <w:rsid w:val="00A8116A"/>
    <w:rsid w:val="00A823DA"/>
    <w:rsid w:val="00A843D2"/>
    <w:rsid w:val="00A8556A"/>
    <w:rsid w:val="00A85BAC"/>
    <w:rsid w:val="00A85C9C"/>
    <w:rsid w:val="00A85E6A"/>
    <w:rsid w:val="00A862AB"/>
    <w:rsid w:val="00A90BFC"/>
    <w:rsid w:val="00A936D1"/>
    <w:rsid w:val="00A93CDA"/>
    <w:rsid w:val="00A9703E"/>
    <w:rsid w:val="00AA4279"/>
    <w:rsid w:val="00AA4F29"/>
    <w:rsid w:val="00AA5C9F"/>
    <w:rsid w:val="00AA60F0"/>
    <w:rsid w:val="00AA669E"/>
    <w:rsid w:val="00AB19D1"/>
    <w:rsid w:val="00AB235C"/>
    <w:rsid w:val="00AB3D87"/>
    <w:rsid w:val="00AB68F0"/>
    <w:rsid w:val="00AB7338"/>
    <w:rsid w:val="00AC008F"/>
    <w:rsid w:val="00AC029A"/>
    <w:rsid w:val="00AC0841"/>
    <w:rsid w:val="00AC0E9F"/>
    <w:rsid w:val="00AC1402"/>
    <w:rsid w:val="00AC19A5"/>
    <w:rsid w:val="00AC1CA5"/>
    <w:rsid w:val="00AC228B"/>
    <w:rsid w:val="00AC2660"/>
    <w:rsid w:val="00AC2F64"/>
    <w:rsid w:val="00AC33A1"/>
    <w:rsid w:val="00AC34BD"/>
    <w:rsid w:val="00AC40E0"/>
    <w:rsid w:val="00AC41FE"/>
    <w:rsid w:val="00AC47C8"/>
    <w:rsid w:val="00AC5D98"/>
    <w:rsid w:val="00AC63C3"/>
    <w:rsid w:val="00AC65F0"/>
    <w:rsid w:val="00AD121F"/>
    <w:rsid w:val="00AD2327"/>
    <w:rsid w:val="00AD2873"/>
    <w:rsid w:val="00AD4C27"/>
    <w:rsid w:val="00AD53F6"/>
    <w:rsid w:val="00AD5EA7"/>
    <w:rsid w:val="00AD6A12"/>
    <w:rsid w:val="00AE103E"/>
    <w:rsid w:val="00AE14E9"/>
    <w:rsid w:val="00AE2867"/>
    <w:rsid w:val="00AE5D44"/>
    <w:rsid w:val="00AF1EF5"/>
    <w:rsid w:val="00AF30DA"/>
    <w:rsid w:val="00AF3584"/>
    <w:rsid w:val="00AF664E"/>
    <w:rsid w:val="00AF670F"/>
    <w:rsid w:val="00AF72AF"/>
    <w:rsid w:val="00AF7EF8"/>
    <w:rsid w:val="00B00954"/>
    <w:rsid w:val="00B02706"/>
    <w:rsid w:val="00B02ADB"/>
    <w:rsid w:val="00B02C44"/>
    <w:rsid w:val="00B02CEB"/>
    <w:rsid w:val="00B0595E"/>
    <w:rsid w:val="00B05A5F"/>
    <w:rsid w:val="00B05A7D"/>
    <w:rsid w:val="00B07769"/>
    <w:rsid w:val="00B1183B"/>
    <w:rsid w:val="00B133F8"/>
    <w:rsid w:val="00B14D5F"/>
    <w:rsid w:val="00B162AD"/>
    <w:rsid w:val="00B167D0"/>
    <w:rsid w:val="00B17086"/>
    <w:rsid w:val="00B22BE8"/>
    <w:rsid w:val="00B237DD"/>
    <w:rsid w:val="00B242E2"/>
    <w:rsid w:val="00B24347"/>
    <w:rsid w:val="00B24FE9"/>
    <w:rsid w:val="00B2558D"/>
    <w:rsid w:val="00B265C5"/>
    <w:rsid w:val="00B26C3F"/>
    <w:rsid w:val="00B26F78"/>
    <w:rsid w:val="00B3187D"/>
    <w:rsid w:val="00B3302A"/>
    <w:rsid w:val="00B337E0"/>
    <w:rsid w:val="00B34DFF"/>
    <w:rsid w:val="00B36133"/>
    <w:rsid w:val="00B36ED6"/>
    <w:rsid w:val="00B375F2"/>
    <w:rsid w:val="00B435B9"/>
    <w:rsid w:val="00B4769B"/>
    <w:rsid w:val="00B50B91"/>
    <w:rsid w:val="00B51C0C"/>
    <w:rsid w:val="00B6050E"/>
    <w:rsid w:val="00B60884"/>
    <w:rsid w:val="00B63839"/>
    <w:rsid w:val="00B65DC8"/>
    <w:rsid w:val="00B65E82"/>
    <w:rsid w:val="00B70A23"/>
    <w:rsid w:val="00B744D0"/>
    <w:rsid w:val="00B76BB2"/>
    <w:rsid w:val="00B815E2"/>
    <w:rsid w:val="00B8455A"/>
    <w:rsid w:val="00B851D5"/>
    <w:rsid w:val="00B85971"/>
    <w:rsid w:val="00B85CF0"/>
    <w:rsid w:val="00B9165C"/>
    <w:rsid w:val="00B93253"/>
    <w:rsid w:val="00B938E7"/>
    <w:rsid w:val="00B947ED"/>
    <w:rsid w:val="00B952F2"/>
    <w:rsid w:val="00B976CB"/>
    <w:rsid w:val="00B978F2"/>
    <w:rsid w:val="00B97F38"/>
    <w:rsid w:val="00BA0969"/>
    <w:rsid w:val="00BA0C69"/>
    <w:rsid w:val="00BA1F26"/>
    <w:rsid w:val="00BA2382"/>
    <w:rsid w:val="00BA2BFD"/>
    <w:rsid w:val="00BA5764"/>
    <w:rsid w:val="00BA6D86"/>
    <w:rsid w:val="00BB02C5"/>
    <w:rsid w:val="00BB04D5"/>
    <w:rsid w:val="00BB0F43"/>
    <w:rsid w:val="00BB46D0"/>
    <w:rsid w:val="00BB4C58"/>
    <w:rsid w:val="00BB4D27"/>
    <w:rsid w:val="00BB5DE2"/>
    <w:rsid w:val="00BC06A6"/>
    <w:rsid w:val="00BC1F3D"/>
    <w:rsid w:val="00BC3D41"/>
    <w:rsid w:val="00BC497F"/>
    <w:rsid w:val="00BC6227"/>
    <w:rsid w:val="00BC6283"/>
    <w:rsid w:val="00BC7D2A"/>
    <w:rsid w:val="00BD07D2"/>
    <w:rsid w:val="00BD13E3"/>
    <w:rsid w:val="00BD1FB5"/>
    <w:rsid w:val="00BD3B48"/>
    <w:rsid w:val="00BD4041"/>
    <w:rsid w:val="00BD7475"/>
    <w:rsid w:val="00BD790D"/>
    <w:rsid w:val="00BE1B6B"/>
    <w:rsid w:val="00BE30D0"/>
    <w:rsid w:val="00BE5C56"/>
    <w:rsid w:val="00BE6E8D"/>
    <w:rsid w:val="00BE6F79"/>
    <w:rsid w:val="00BE7DEC"/>
    <w:rsid w:val="00BF038E"/>
    <w:rsid w:val="00BF1BC7"/>
    <w:rsid w:val="00BF48B2"/>
    <w:rsid w:val="00BF4AB7"/>
    <w:rsid w:val="00BF7243"/>
    <w:rsid w:val="00C00DEF"/>
    <w:rsid w:val="00C01C4D"/>
    <w:rsid w:val="00C022E0"/>
    <w:rsid w:val="00C03B8F"/>
    <w:rsid w:val="00C03C01"/>
    <w:rsid w:val="00C03DF0"/>
    <w:rsid w:val="00C055BE"/>
    <w:rsid w:val="00C10905"/>
    <w:rsid w:val="00C10A1B"/>
    <w:rsid w:val="00C12D09"/>
    <w:rsid w:val="00C1324D"/>
    <w:rsid w:val="00C1737B"/>
    <w:rsid w:val="00C21428"/>
    <w:rsid w:val="00C214F6"/>
    <w:rsid w:val="00C2395F"/>
    <w:rsid w:val="00C265CC"/>
    <w:rsid w:val="00C303BC"/>
    <w:rsid w:val="00C3133F"/>
    <w:rsid w:val="00C348D6"/>
    <w:rsid w:val="00C3606E"/>
    <w:rsid w:val="00C40249"/>
    <w:rsid w:val="00C40A94"/>
    <w:rsid w:val="00C41417"/>
    <w:rsid w:val="00C42D75"/>
    <w:rsid w:val="00C437EA"/>
    <w:rsid w:val="00C44119"/>
    <w:rsid w:val="00C476E8"/>
    <w:rsid w:val="00C5154D"/>
    <w:rsid w:val="00C52856"/>
    <w:rsid w:val="00C52F9C"/>
    <w:rsid w:val="00C55977"/>
    <w:rsid w:val="00C55C0F"/>
    <w:rsid w:val="00C55F5B"/>
    <w:rsid w:val="00C560C7"/>
    <w:rsid w:val="00C56BD6"/>
    <w:rsid w:val="00C57918"/>
    <w:rsid w:val="00C603B9"/>
    <w:rsid w:val="00C60516"/>
    <w:rsid w:val="00C63363"/>
    <w:rsid w:val="00C66748"/>
    <w:rsid w:val="00C66BA0"/>
    <w:rsid w:val="00C70DD7"/>
    <w:rsid w:val="00C72FBF"/>
    <w:rsid w:val="00C750CF"/>
    <w:rsid w:val="00C75452"/>
    <w:rsid w:val="00C75791"/>
    <w:rsid w:val="00C80CD7"/>
    <w:rsid w:val="00C81437"/>
    <w:rsid w:val="00C8300B"/>
    <w:rsid w:val="00C84846"/>
    <w:rsid w:val="00C8640C"/>
    <w:rsid w:val="00C87A31"/>
    <w:rsid w:val="00C9102D"/>
    <w:rsid w:val="00C9116C"/>
    <w:rsid w:val="00C91CE4"/>
    <w:rsid w:val="00C97316"/>
    <w:rsid w:val="00CA29C1"/>
    <w:rsid w:val="00CA3600"/>
    <w:rsid w:val="00CA452C"/>
    <w:rsid w:val="00CB03B6"/>
    <w:rsid w:val="00CB0526"/>
    <w:rsid w:val="00CB1E61"/>
    <w:rsid w:val="00CB251C"/>
    <w:rsid w:val="00CB3818"/>
    <w:rsid w:val="00CB3AE7"/>
    <w:rsid w:val="00CB4254"/>
    <w:rsid w:val="00CB4CBE"/>
    <w:rsid w:val="00CB4EA5"/>
    <w:rsid w:val="00CB5397"/>
    <w:rsid w:val="00CB64AC"/>
    <w:rsid w:val="00CB64D2"/>
    <w:rsid w:val="00CB6564"/>
    <w:rsid w:val="00CC29BF"/>
    <w:rsid w:val="00CC2A9F"/>
    <w:rsid w:val="00CC4031"/>
    <w:rsid w:val="00CC74B3"/>
    <w:rsid w:val="00CC7B53"/>
    <w:rsid w:val="00CD00A8"/>
    <w:rsid w:val="00CD0181"/>
    <w:rsid w:val="00CD0A52"/>
    <w:rsid w:val="00CD0E1F"/>
    <w:rsid w:val="00CD3A1E"/>
    <w:rsid w:val="00CD3D5D"/>
    <w:rsid w:val="00CD4F48"/>
    <w:rsid w:val="00CD6927"/>
    <w:rsid w:val="00CE0080"/>
    <w:rsid w:val="00CE5671"/>
    <w:rsid w:val="00CF0775"/>
    <w:rsid w:val="00CF0BDA"/>
    <w:rsid w:val="00CF1524"/>
    <w:rsid w:val="00CF2AD8"/>
    <w:rsid w:val="00CF4128"/>
    <w:rsid w:val="00CF5B6B"/>
    <w:rsid w:val="00CF760B"/>
    <w:rsid w:val="00D0087C"/>
    <w:rsid w:val="00D01039"/>
    <w:rsid w:val="00D01EF6"/>
    <w:rsid w:val="00D02A59"/>
    <w:rsid w:val="00D038AF"/>
    <w:rsid w:val="00D03A47"/>
    <w:rsid w:val="00D075B4"/>
    <w:rsid w:val="00D108B3"/>
    <w:rsid w:val="00D117A0"/>
    <w:rsid w:val="00D12BC8"/>
    <w:rsid w:val="00D13781"/>
    <w:rsid w:val="00D1391F"/>
    <w:rsid w:val="00D13C1B"/>
    <w:rsid w:val="00D14026"/>
    <w:rsid w:val="00D1454B"/>
    <w:rsid w:val="00D175D2"/>
    <w:rsid w:val="00D2290C"/>
    <w:rsid w:val="00D23133"/>
    <w:rsid w:val="00D2416D"/>
    <w:rsid w:val="00D24219"/>
    <w:rsid w:val="00D24E3F"/>
    <w:rsid w:val="00D250F7"/>
    <w:rsid w:val="00D25E72"/>
    <w:rsid w:val="00D26457"/>
    <w:rsid w:val="00D32824"/>
    <w:rsid w:val="00D32F66"/>
    <w:rsid w:val="00D3392E"/>
    <w:rsid w:val="00D342BB"/>
    <w:rsid w:val="00D355E8"/>
    <w:rsid w:val="00D3638F"/>
    <w:rsid w:val="00D36788"/>
    <w:rsid w:val="00D424B6"/>
    <w:rsid w:val="00D4282A"/>
    <w:rsid w:val="00D43789"/>
    <w:rsid w:val="00D43DAD"/>
    <w:rsid w:val="00D44887"/>
    <w:rsid w:val="00D45B1C"/>
    <w:rsid w:val="00D4615C"/>
    <w:rsid w:val="00D46CFB"/>
    <w:rsid w:val="00D53F2A"/>
    <w:rsid w:val="00D56651"/>
    <w:rsid w:val="00D57F71"/>
    <w:rsid w:val="00D6103B"/>
    <w:rsid w:val="00D61177"/>
    <w:rsid w:val="00D63977"/>
    <w:rsid w:val="00D63A91"/>
    <w:rsid w:val="00D6516B"/>
    <w:rsid w:val="00D70D9A"/>
    <w:rsid w:val="00D721E5"/>
    <w:rsid w:val="00D72BC9"/>
    <w:rsid w:val="00D747DD"/>
    <w:rsid w:val="00D8142C"/>
    <w:rsid w:val="00D81CC7"/>
    <w:rsid w:val="00D83B86"/>
    <w:rsid w:val="00D83F1B"/>
    <w:rsid w:val="00D8405D"/>
    <w:rsid w:val="00D849FE"/>
    <w:rsid w:val="00D84D5B"/>
    <w:rsid w:val="00D86230"/>
    <w:rsid w:val="00D872C9"/>
    <w:rsid w:val="00D90ACD"/>
    <w:rsid w:val="00D92666"/>
    <w:rsid w:val="00D92D31"/>
    <w:rsid w:val="00D94024"/>
    <w:rsid w:val="00D94E22"/>
    <w:rsid w:val="00D960EA"/>
    <w:rsid w:val="00D9785F"/>
    <w:rsid w:val="00DA0244"/>
    <w:rsid w:val="00DA2B37"/>
    <w:rsid w:val="00DA2BD0"/>
    <w:rsid w:val="00DA41D5"/>
    <w:rsid w:val="00DA5C93"/>
    <w:rsid w:val="00DB0B07"/>
    <w:rsid w:val="00DB5DA8"/>
    <w:rsid w:val="00DC14CF"/>
    <w:rsid w:val="00DC1DD9"/>
    <w:rsid w:val="00DC3C79"/>
    <w:rsid w:val="00DC48A5"/>
    <w:rsid w:val="00DC50AE"/>
    <w:rsid w:val="00DC7350"/>
    <w:rsid w:val="00DC7D1A"/>
    <w:rsid w:val="00DD24F7"/>
    <w:rsid w:val="00DD330B"/>
    <w:rsid w:val="00DD41F9"/>
    <w:rsid w:val="00DD46DC"/>
    <w:rsid w:val="00DD63DC"/>
    <w:rsid w:val="00DD6BC3"/>
    <w:rsid w:val="00DD7357"/>
    <w:rsid w:val="00DE0037"/>
    <w:rsid w:val="00DE0879"/>
    <w:rsid w:val="00DE096F"/>
    <w:rsid w:val="00DE0C02"/>
    <w:rsid w:val="00DE14C3"/>
    <w:rsid w:val="00DE1DEC"/>
    <w:rsid w:val="00DE2B53"/>
    <w:rsid w:val="00DE3027"/>
    <w:rsid w:val="00DE468C"/>
    <w:rsid w:val="00DE7753"/>
    <w:rsid w:val="00DE79EC"/>
    <w:rsid w:val="00DF2A73"/>
    <w:rsid w:val="00DF755E"/>
    <w:rsid w:val="00E007B1"/>
    <w:rsid w:val="00E00C7A"/>
    <w:rsid w:val="00E04B4C"/>
    <w:rsid w:val="00E055F5"/>
    <w:rsid w:val="00E05A54"/>
    <w:rsid w:val="00E12749"/>
    <w:rsid w:val="00E15815"/>
    <w:rsid w:val="00E16B8B"/>
    <w:rsid w:val="00E16DC1"/>
    <w:rsid w:val="00E17DC6"/>
    <w:rsid w:val="00E208A1"/>
    <w:rsid w:val="00E2257B"/>
    <w:rsid w:val="00E23ACB"/>
    <w:rsid w:val="00E23E16"/>
    <w:rsid w:val="00E244A2"/>
    <w:rsid w:val="00E26425"/>
    <w:rsid w:val="00E271AB"/>
    <w:rsid w:val="00E27EBF"/>
    <w:rsid w:val="00E3020A"/>
    <w:rsid w:val="00E3028C"/>
    <w:rsid w:val="00E30ABE"/>
    <w:rsid w:val="00E327FF"/>
    <w:rsid w:val="00E34221"/>
    <w:rsid w:val="00E36A3A"/>
    <w:rsid w:val="00E371C7"/>
    <w:rsid w:val="00E405EB"/>
    <w:rsid w:val="00E413DA"/>
    <w:rsid w:val="00E42AED"/>
    <w:rsid w:val="00E43BCA"/>
    <w:rsid w:val="00E44969"/>
    <w:rsid w:val="00E45123"/>
    <w:rsid w:val="00E45D61"/>
    <w:rsid w:val="00E46091"/>
    <w:rsid w:val="00E47A47"/>
    <w:rsid w:val="00E50BA2"/>
    <w:rsid w:val="00E50C11"/>
    <w:rsid w:val="00E50F4B"/>
    <w:rsid w:val="00E51C10"/>
    <w:rsid w:val="00E52748"/>
    <w:rsid w:val="00E53097"/>
    <w:rsid w:val="00E54380"/>
    <w:rsid w:val="00E54F16"/>
    <w:rsid w:val="00E5514F"/>
    <w:rsid w:val="00E551B3"/>
    <w:rsid w:val="00E55C6C"/>
    <w:rsid w:val="00E561C7"/>
    <w:rsid w:val="00E56FDC"/>
    <w:rsid w:val="00E57A2A"/>
    <w:rsid w:val="00E6042B"/>
    <w:rsid w:val="00E61554"/>
    <w:rsid w:val="00E6283E"/>
    <w:rsid w:val="00E62E3E"/>
    <w:rsid w:val="00E63029"/>
    <w:rsid w:val="00E64052"/>
    <w:rsid w:val="00E65345"/>
    <w:rsid w:val="00E71BBD"/>
    <w:rsid w:val="00E71C48"/>
    <w:rsid w:val="00E72224"/>
    <w:rsid w:val="00E73D50"/>
    <w:rsid w:val="00E74576"/>
    <w:rsid w:val="00E76A41"/>
    <w:rsid w:val="00E76EAA"/>
    <w:rsid w:val="00E81C8C"/>
    <w:rsid w:val="00E83B03"/>
    <w:rsid w:val="00E860A0"/>
    <w:rsid w:val="00E86B9F"/>
    <w:rsid w:val="00E93F12"/>
    <w:rsid w:val="00E95CE9"/>
    <w:rsid w:val="00E95D77"/>
    <w:rsid w:val="00E96774"/>
    <w:rsid w:val="00EA2154"/>
    <w:rsid w:val="00EA361D"/>
    <w:rsid w:val="00EA4717"/>
    <w:rsid w:val="00EA570B"/>
    <w:rsid w:val="00EA587E"/>
    <w:rsid w:val="00EA725A"/>
    <w:rsid w:val="00EB08CD"/>
    <w:rsid w:val="00EB11B5"/>
    <w:rsid w:val="00EB1B2E"/>
    <w:rsid w:val="00EB2D97"/>
    <w:rsid w:val="00EB3225"/>
    <w:rsid w:val="00EB3AF4"/>
    <w:rsid w:val="00EB4536"/>
    <w:rsid w:val="00EB5D10"/>
    <w:rsid w:val="00EB64AD"/>
    <w:rsid w:val="00EC4716"/>
    <w:rsid w:val="00EC4937"/>
    <w:rsid w:val="00EC59AF"/>
    <w:rsid w:val="00EC59FD"/>
    <w:rsid w:val="00EC5C14"/>
    <w:rsid w:val="00EC747C"/>
    <w:rsid w:val="00ED0ABD"/>
    <w:rsid w:val="00ED0D01"/>
    <w:rsid w:val="00ED1931"/>
    <w:rsid w:val="00ED3134"/>
    <w:rsid w:val="00EE00F6"/>
    <w:rsid w:val="00EE209F"/>
    <w:rsid w:val="00EE3036"/>
    <w:rsid w:val="00EE4206"/>
    <w:rsid w:val="00EE4251"/>
    <w:rsid w:val="00EE54F0"/>
    <w:rsid w:val="00EE67BA"/>
    <w:rsid w:val="00EE6FAE"/>
    <w:rsid w:val="00EE7CD6"/>
    <w:rsid w:val="00EE7F97"/>
    <w:rsid w:val="00EF53BD"/>
    <w:rsid w:val="00EF795F"/>
    <w:rsid w:val="00F00175"/>
    <w:rsid w:val="00F001DC"/>
    <w:rsid w:val="00F001E8"/>
    <w:rsid w:val="00F00595"/>
    <w:rsid w:val="00F07EBA"/>
    <w:rsid w:val="00F10472"/>
    <w:rsid w:val="00F10748"/>
    <w:rsid w:val="00F1218A"/>
    <w:rsid w:val="00F2162F"/>
    <w:rsid w:val="00F22B93"/>
    <w:rsid w:val="00F22E2B"/>
    <w:rsid w:val="00F23D8E"/>
    <w:rsid w:val="00F23DAD"/>
    <w:rsid w:val="00F2553E"/>
    <w:rsid w:val="00F25541"/>
    <w:rsid w:val="00F2554E"/>
    <w:rsid w:val="00F255EB"/>
    <w:rsid w:val="00F2620B"/>
    <w:rsid w:val="00F27082"/>
    <w:rsid w:val="00F27104"/>
    <w:rsid w:val="00F27D4C"/>
    <w:rsid w:val="00F314C8"/>
    <w:rsid w:val="00F31B05"/>
    <w:rsid w:val="00F35169"/>
    <w:rsid w:val="00F37123"/>
    <w:rsid w:val="00F37355"/>
    <w:rsid w:val="00F400E4"/>
    <w:rsid w:val="00F4615E"/>
    <w:rsid w:val="00F505EA"/>
    <w:rsid w:val="00F50B3B"/>
    <w:rsid w:val="00F53366"/>
    <w:rsid w:val="00F56FCB"/>
    <w:rsid w:val="00F575D2"/>
    <w:rsid w:val="00F609C0"/>
    <w:rsid w:val="00F60B7C"/>
    <w:rsid w:val="00F62051"/>
    <w:rsid w:val="00F62FE2"/>
    <w:rsid w:val="00F64975"/>
    <w:rsid w:val="00F65B8C"/>
    <w:rsid w:val="00F66633"/>
    <w:rsid w:val="00F73C7F"/>
    <w:rsid w:val="00F74168"/>
    <w:rsid w:val="00F748D4"/>
    <w:rsid w:val="00F74EC2"/>
    <w:rsid w:val="00F80515"/>
    <w:rsid w:val="00F81461"/>
    <w:rsid w:val="00F83464"/>
    <w:rsid w:val="00F84240"/>
    <w:rsid w:val="00F8435B"/>
    <w:rsid w:val="00F84956"/>
    <w:rsid w:val="00F871D0"/>
    <w:rsid w:val="00F918F8"/>
    <w:rsid w:val="00F92942"/>
    <w:rsid w:val="00F93792"/>
    <w:rsid w:val="00F94575"/>
    <w:rsid w:val="00F94EE1"/>
    <w:rsid w:val="00F964BD"/>
    <w:rsid w:val="00FA09E8"/>
    <w:rsid w:val="00FA0EE9"/>
    <w:rsid w:val="00FA5823"/>
    <w:rsid w:val="00FA58C3"/>
    <w:rsid w:val="00FA60C2"/>
    <w:rsid w:val="00FB0989"/>
    <w:rsid w:val="00FB1CA3"/>
    <w:rsid w:val="00FB346F"/>
    <w:rsid w:val="00FB3636"/>
    <w:rsid w:val="00FB5F5A"/>
    <w:rsid w:val="00FB72B8"/>
    <w:rsid w:val="00FB7790"/>
    <w:rsid w:val="00FC21CE"/>
    <w:rsid w:val="00FC2682"/>
    <w:rsid w:val="00FC434B"/>
    <w:rsid w:val="00FC5E4F"/>
    <w:rsid w:val="00FC607A"/>
    <w:rsid w:val="00FD1478"/>
    <w:rsid w:val="00FD17D6"/>
    <w:rsid w:val="00FD1E67"/>
    <w:rsid w:val="00FD27AE"/>
    <w:rsid w:val="00FD413E"/>
    <w:rsid w:val="00FD46D3"/>
    <w:rsid w:val="00FD4735"/>
    <w:rsid w:val="00FD4BA6"/>
    <w:rsid w:val="00FD7621"/>
    <w:rsid w:val="00FE151F"/>
    <w:rsid w:val="00FE30D3"/>
    <w:rsid w:val="00FE3444"/>
    <w:rsid w:val="00FE3AD1"/>
    <w:rsid w:val="00FE3C15"/>
    <w:rsid w:val="00FE61FF"/>
    <w:rsid w:val="00FE78A2"/>
    <w:rsid w:val="00FE796A"/>
    <w:rsid w:val="00FE7B9B"/>
    <w:rsid w:val="00FF349A"/>
    <w:rsid w:val="00FF70B2"/>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C053D6"/>
  <w15:docId w15:val="{51ED1F3A-1C43-45E0-B702-488DE2A6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C4E75"/>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sChild>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939411815">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36156254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2037848764">
          <w:marLeft w:val="0"/>
          <w:marRight w:val="0"/>
          <w:marTop w:val="0"/>
          <w:marBottom w:val="0"/>
          <w:divBdr>
            <w:top w:val="none" w:sz="0" w:space="0" w:color="auto"/>
            <w:left w:val="none" w:sz="0" w:space="0" w:color="auto"/>
            <w:bottom w:val="none" w:sz="0" w:space="0" w:color="auto"/>
            <w:right w:val="none" w:sz="0" w:space="0" w:color="auto"/>
          </w:divBdr>
        </w:div>
        <w:div w:id="83388144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714812463">
          <w:marLeft w:val="0"/>
          <w:marRight w:val="0"/>
          <w:marTop w:val="0"/>
          <w:marBottom w:val="0"/>
          <w:divBdr>
            <w:top w:val="none" w:sz="0" w:space="0" w:color="auto"/>
            <w:left w:val="none" w:sz="0" w:space="0" w:color="auto"/>
            <w:bottom w:val="none" w:sz="0" w:space="0" w:color="auto"/>
            <w:right w:val="none" w:sz="0" w:space="0" w:color="auto"/>
          </w:divBdr>
        </w:div>
        <w:div w:id="60118241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1931697723">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251622459">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9243407-1324-4aac-b89c-c98a7e2199bb" xsi:nil="true"/>
    <lcf76f155ced4ddcb4097134ff3c332f xmlns="4475c9ef-d2e8-4e39-b3b1-a916c24c99f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823163CBA9CB7B459C703000471BF1E5" ma:contentTypeVersion="14" ma:contentTypeDescription="新しいドキュメントを作成します。" ma:contentTypeScope="" ma:versionID="03c6ca1869a56ccf8859071e3276d66a">
  <xsd:schema xmlns:xsd="http://www.w3.org/2001/XMLSchema" xmlns:xs="http://www.w3.org/2001/XMLSchema" xmlns:p="http://schemas.microsoft.com/office/2006/metadata/properties" xmlns:ns2="4475c9ef-d2e8-4e39-b3b1-a916c24c99fc" xmlns:ns3="c9243407-1324-4aac-b89c-c98a7e2199bb" targetNamespace="http://schemas.microsoft.com/office/2006/metadata/properties" ma:root="true" ma:fieldsID="c38af01d94c57838dd7283db5153e1dd" ns2:_="" ns3:_="">
    <xsd:import namespace="4475c9ef-d2e8-4e39-b3b1-a916c24c99fc"/>
    <xsd:import namespace="c9243407-1324-4aac-b89c-c98a7e2199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75c9ef-d2e8-4e39-b3b1-a916c24c99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243407-1324-4aac-b89c-c98a7e2199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080e27-b118-47eb-abb8-09f881f3e150}" ma:internalName="TaxCatchAll" ma:showField="CatchAllData" ma:web="c9243407-1324-4aac-b89c-c98a7e2199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FE61D9-4B5E-478C-9210-0A18B4635F25}">
  <ds:schemaRefs>
    <ds:schemaRef ds:uri="http://schemas.microsoft.com/office/2006/metadata/properties"/>
    <ds:schemaRef ds:uri="http://schemas.microsoft.com/office/infopath/2007/PartnerControls"/>
    <ds:schemaRef ds:uri="c9243407-1324-4aac-b89c-c98a7e2199bb"/>
    <ds:schemaRef ds:uri="4475c9ef-d2e8-4e39-b3b1-a916c24c99fc"/>
  </ds:schemaRefs>
</ds:datastoreItem>
</file>

<file path=customXml/itemProps2.xml><?xml version="1.0" encoding="utf-8"?>
<ds:datastoreItem xmlns:ds="http://schemas.openxmlformats.org/officeDocument/2006/customXml" ds:itemID="{6569C01A-128B-41B7-8C70-46ECA4C07CC4}">
  <ds:schemaRefs>
    <ds:schemaRef ds:uri="http://schemas.microsoft.com/sharepoint/v3/contenttype/forms"/>
  </ds:schemaRefs>
</ds:datastoreItem>
</file>

<file path=customXml/itemProps3.xml><?xml version="1.0" encoding="utf-8"?>
<ds:datastoreItem xmlns:ds="http://schemas.openxmlformats.org/officeDocument/2006/customXml" ds:itemID="{CC9D6352-2D43-460A-AB13-6AAE88226876}"/>
</file>

<file path=customXml/itemProps4.xml><?xml version="1.0" encoding="utf-8"?>
<ds:datastoreItem xmlns:ds="http://schemas.openxmlformats.org/officeDocument/2006/customXml" ds:itemID="{85464ED9-3886-468B-8A05-FE8E03D27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58</Words>
  <Characters>331</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dc:creator>
  <cp:lastModifiedBy>中川 智之</cp:lastModifiedBy>
  <cp:revision>12</cp:revision>
  <cp:lastPrinted>2022-06-06T05:30:00Z</cp:lastPrinted>
  <dcterms:created xsi:type="dcterms:W3CDTF">2024-07-02T02:49:00Z</dcterms:created>
  <dcterms:modified xsi:type="dcterms:W3CDTF">2026-03-13T11:11:00Z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2020-05-07T00:00:00Z</vt:filetime>
  </property>
  <property fmtid="{D5CDD505-2E9C-101B-9397-08002B2CF9AE}" pid="3" name="Creator">
    <vt:lpwstr>Microsoft® Word for Office 365</vt:lpwstr>
  </property>
  <property fmtid="{D5CDD505-2E9C-101B-9397-08002B2CF9AE}" pid="4" name="LastSaved">
    <vt:filetime>2020-07-16T00:00:00Z</vt:filetime>
  </property>
  <property fmtid="{D5CDD505-2E9C-101B-9397-08002B2CF9AE}" pid="5" name="ContentTypeId">
    <vt:lpwstr>0x010100823163CBA9CB7B459C703000471BF1E5</vt:lpwstr>
  </property>
  <property fmtid="{D5CDD505-2E9C-101B-9397-08002B2CF9AE}" pid="6" name="MediaServiceImageTags">
    <vt:lpwstr/>
  </property>
</Properties>
</file>