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CC270" w14:textId="52080B0C" w:rsidR="00DE3B27" w:rsidRPr="00B40EBD" w:rsidRDefault="009E1123">
      <w:pPr>
        <w:jc w:val="right"/>
        <w:rPr>
          <w:rFonts w:ascii="BIZ UDPゴシック" w:eastAsia="BIZ UDPゴシック" w:hAnsi="BIZ UDPゴシック"/>
          <w:sz w:val="24"/>
          <w:szCs w:val="24"/>
          <w:bdr w:val="single" w:sz="4" w:space="0" w:color="auto"/>
        </w:rPr>
      </w:pPr>
      <w:r w:rsidRPr="00B40EBD">
        <w:rPr>
          <w:rFonts w:ascii="BIZ UDPゴシック" w:eastAsia="BIZ UDPゴシック" w:hAnsi="BIZ UDPゴシック" w:hint="eastAsia"/>
          <w:sz w:val="24"/>
          <w:szCs w:val="24"/>
          <w:bdr w:val="single" w:sz="4" w:space="0" w:color="auto"/>
        </w:rPr>
        <w:t>様式</w:t>
      </w:r>
      <w:r w:rsidR="00F01F3A" w:rsidRPr="00B40EBD">
        <w:rPr>
          <w:rFonts w:ascii="BIZ UDPゴシック" w:eastAsia="BIZ UDPゴシック" w:hAnsi="BIZ UDPゴシック" w:hint="eastAsia"/>
          <w:sz w:val="24"/>
          <w:szCs w:val="24"/>
          <w:bdr w:val="single" w:sz="4" w:space="0" w:color="auto"/>
        </w:rPr>
        <w:t>２</w:t>
      </w:r>
    </w:p>
    <w:p w14:paraId="2C9AA27C" w14:textId="39DACD45" w:rsidR="00F81450" w:rsidRPr="00B40EBD" w:rsidRDefault="00CF15F7" w:rsidP="00CF15F7">
      <w:pPr>
        <w:jc w:val="center"/>
        <w:rPr>
          <w:rFonts w:ascii="BIZ UDPゴシック" w:eastAsia="BIZ UDPゴシック" w:hAnsi="BIZ UDPゴシック"/>
          <w:b/>
          <w:sz w:val="24"/>
        </w:rPr>
      </w:pPr>
      <w:r w:rsidRPr="00B40EBD">
        <w:rPr>
          <w:rFonts w:ascii="BIZ UDPゴシック" w:eastAsia="BIZ UDPゴシック" w:hAnsi="BIZ UDPゴシック" w:hint="eastAsia"/>
          <w:b/>
          <w:sz w:val="24"/>
        </w:rPr>
        <w:t>令和</w:t>
      </w:r>
      <w:r w:rsidR="00526E7B" w:rsidRPr="00B40EBD">
        <w:rPr>
          <w:rFonts w:ascii="BIZ UDPゴシック" w:eastAsia="BIZ UDPゴシック" w:hAnsi="BIZ UDPゴシック" w:hint="eastAsia"/>
          <w:b/>
          <w:sz w:val="24"/>
        </w:rPr>
        <w:t>８</w:t>
      </w:r>
      <w:r w:rsidRPr="00B40EBD">
        <w:rPr>
          <w:rFonts w:ascii="BIZ UDPゴシック" w:eastAsia="BIZ UDPゴシック" w:hAnsi="BIZ UDPゴシック" w:hint="eastAsia"/>
          <w:b/>
          <w:sz w:val="24"/>
        </w:rPr>
        <w:t xml:space="preserve">年度　</w:t>
      </w:r>
      <w:r w:rsidR="00B40EBD" w:rsidRPr="00B40EBD">
        <w:rPr>
          <w:rFonts w:ascii="BIZ UDPゴシック" w:eastAsia="BIZ UDPゴシック" w:hAnsi="BIZ UDPゴシック" w:hint="eastAsia"/>
          <w:b/>
          <w:sz w:val="24"/>
        </w:rPr>
        <w:t>海外教育旅行の促進及びプログラムの付加価値向上事業</w:t>
      </w:r>
    </w:p>
    <w:p w14:paraId="5B1ABC62" w14:textId="0E38D010" w:rsidR="00DA45B7" w:rsidRPr="00B40EBD" w:rsidRDefault="009E1123">
      <w:pPr>
        <w:spacing w:line="240" w:lineRule="exact"/>
        <w:jc w:val="center"/>
        <w:rPr>
          <w:rFonts w:ascii="BIZ UDPゴシック" w:eastAsia="BIZ UDPゴシック" w:hAnsi="BIZ UDPゴシック"/>
          <w:b/>
        </w:rPr>
      </w:pPr>
      <w:r w:rsidRPr="00B40EBD">
        <w:rPr>
          <w:rFonts w:ascii="BIZ UDPゴシック" w:eastAsia="BIZ UDPゴシック" w:hAnsi="BIZ UDPゴシック"/>
          <w:b/>
        </w:rPr>
        <w:t>＜必要経費の内訳＞</w:t>
      </w:r>
    </w:p>
    <w:tbl>
      <w:tblPr>
        <w:tblStyle w:val="af6"/>
        <w:tblW w:w="14742" w:type="dxa"/>
        <w:tblInd w:w="137" w:type="dxa"/>
        <w:tblLayout w:type="fixed"/>
        <w:tblCellMar>
          <w:left w:w="0" w:type="dxa"/>
          <w:right w:w="57" w:type="dxa"/>
        </w:tblCellMar>
        <w:tblLook w:val="04A0" w:firstRow="1" w:lastRow="0" w:firstColumn="1" w:lastColumn="0" w:noHBand="0" w:noVBand="1"/>
      </w:tblPr>
      <w:tblGrid>
        <w:gridCol w:w="425"/>
        <w:gridCol w:w="1560"/>
        <w:gridCol w:w="1039"/>
        <w:gridCol w:w="1039"/>
        <w:gridCol w:w="1040"/>
        <w:gridCol w:w="1559"/>
        <w:gridCol w:w="8080"/>
      </w:tblGrid>
      <w:tr w:rsidR="00DE3B27" w:rsidRPr="00B40EBD" w14:paraId="65ECC275" w14:textId="77777777" w:rsidTr="003E3183">
        <w:trPr>
          <w:trHeight w:val="302"/>
        </w:trPr>
        <w:tc>
          <w:tcPr>
            <w:tcW w:w="1985" w:type="dxa"/>
            <w:gridSpan w:val="2"/>
            <w:vAlign w:val="center"/>
          </w:tcPr>
          <w:p w14:paraId="65ECC273" w14:textId="0B211586" w:rsidR="00DE3B27" w:rsidRPr="00B40EBD" w:rsidRDefault="00641E13" w:rsidP="00361640">
            <w:pPr>
              <w:spacing w:line="240" w:lineRule="exact"/>
              <w:jc w:val="center"/>
              <w:rPr>
                <w:rFonts w:ascii="BIZ UDPゴシック" w:eastAsia="BIZ UDPゴシック" w:hAnsi="BIZ UDPゴシック"/>
                <w:sz w:val="18"/>
              </w:rPr>
            </w:pPr>
            <w:r w:rsidRPr="00B40EBD">
              <w:rPr>
                <w:rFonts w:ascii="BIZ UDPゴシック" w:eastAsia="BIZ UDPゴシック" w:hAnsi="BIZ UDPゴシック" w:hint="eastAsia"/>
                <w:sz w:val="18"/>
              </w:rPr>
              <w:t>申請</w:t>
            </w:r>
            <w:r w:rsidR="0022275E" w:rsidRPr="00B40EBD">
              <w:rPr>
                <w:rFonts w:ascii="BIZ UDPゴシック" w:eastAsia="BIZ UDPゴシック" w:hAnsi="BIZ UDPゴシック" w:hint="eastAsia"/>
                <w:sz w:val="18"/>
              </w:rPr>
              <w:t>事業者</w:t>
            </w:r>
            <w:r w:rsidR="009E1123" w:rsidRPr="00B40EBD">
              <w:rPr>
                <w:rFonts w:ascii="BIZ UDPゴシック" w:eastAsia="BIZ UDPゴシック" w:hAnsi="BIZ UDPゴシック"/>
                <w:sz w:val="18"/>
              </w:rPr>
              <w:t>名</w:t>
            </w:r>
          </w:p>
        </w:tc>
        <w:tc>
          <w:tcPr>
            <w:tcW w:w="12757" w:type="dxa"/>
            <w:gridSpan w:val="5"/>
            <w:vAlign w:val="center"/>
          </w:tcPr>
          <w:p w14:paraId="65ECC274" w14:textId="77777777" w:rsidR="00DE3B27" w:rsidRPr="00B40EBD" w:rsidRDefault="00DE3B27">
            <w:pPr>
              <w:spacing w:line="240" w:lineRule="exact"/>
              <w:rPr>
                <w:rFonts w:ascii="BIZ UDPゴシック" w:eastAsia="BIZ UDPゴシック" w:hAnsi="BIZ UDPゴシック"/>
                <w:sz w:val="18"/>
              </w:rPr>
            </w:pPr>
          </w:p>
        </w:tc>
      </w:tr>
      <w:tr w:rsidR="00DE3B27" w:rsidRPr="00B40EBD" w14:paraId="65ECC278" w14:textId="77777777" w:rsidTr="003E3183">
        <w:trPr>
          <w:trHeight w:val="265"/>
        </w:trPr>
        <w:tc>
          <w:tcPr>
            <w:tcW w:w="1985" w:type="dxa"/>
            <w:gridSpan w:val="2"/>
            <w:vAlign w:val="center"/>
          </w:tcPr>
          <w:p w14:paraId="65ECC276" w14:textId="51B140FF" w:rsidR="00DE3B27" w:rsidRPr="00B40EBD" w:rsidRDefault="00603EB1">
            <w:pPr>
              <w:spacing w:line="240" w:lineRule="exact"/>
              <w:jc w:val="center"/>
              <w:rPr>
                <w:rFonts w:ascii="BIZ UDPゴシック" w:eastAsia="BIZ UDPゴシック" w:hAnsi="BIZ UDPゴシック"/>
                <w:sz w:val="18"/>
              </w:rPr>
            </w:pPr>
            <w:r w:rsidRPr="00B40EBD">
              <w:rPr>
                <w:rFonts w:ascii="BIZ UDPゴシック" w:eastAsia="BIZ UDPゴシック" w:hAnsi="BIZ UDPゴシック" w:hint="eastAsia"/>
                <w:sz w:val="18"/>
              </w:rPr>
              <w:t>プログラム</w:t>
            </w:r>
            <w:r w:rsidR="009E1123" w:rsidRPr="00B40EBD">
              <w:rPr>
                <w:rFonts w:ascii="BIZ UDPゴシック" w:eastAsia="BIZ UDPゴシック" w:hAnsi="BIZ UDPゴシック"/>
                <w:sz w:val="18"/>
              </w:rPr>
              <w:t>名</w:t>
            </w:r>
          </w:p>
        </w:tc>
        <w:tc>
          <w:tcPr>
            <w:tcW w:w="12757" w:type="dxa"/>
            <w:gridSpan w:val="5"/>
            <w:vAlign w:val="center"/>
          </w:tcPr>
          <w:p w14:paraId="65ECC277" w14:textId="77777777" w:rsidR="00DE3B27" w:rsidRPr="00B40EBD" w:rsidRDefault="00DE3B27">
            <w:pPr>
              <w:spacing w:line="240" w:lineRule="exact"/>
              <w:rPr>
                <w:rFonts w:ascii="BIZ UDPゴシック" w:eastAsia="BIZ UDPゴシック" w:hAnsi="BIZ UDPゴシック"/>
                <w:sz w:val="18"/>
              </w:rPr>
            </w:pPr>
          </w:p>
        </w:tc>
      </w:tr>
      <w:tr w:rsidR="00DE3B27" w:rsidRPr="00B40EBD" w14:paraId="65ECC281" w14:textId="77777777" w:rsidTr="00DA2FF4">
        <w:trPr>
          <w:trHeight w:val="20"/>
        </w:trPr>
        <w:tc>
          <w:tcPr>
            <w:tcW w:w="1985" w:type="dxa"/>
            <w:gridSpan w:val="2"/>
            <w:shd w:val="clear" w:color="auto" w:fill="FFFFCC"/>
            <w:vAlign w:val="center"/>
          </w:tcPr>
          <w:p w14:paraId="65ECC27B" w14:textId="267E5C02" w:rsidR="00DE3B27" w:rsidRPr="00B40EBD" w:rsidRDefault="00B40EBD">
            <w:pPr>
              <w:spacing w:line="240" w:lineRule="exact"/>
              <w:jc w:val="center"/>
              <w:rPr>
                <w:rFonts w:ascii="BIZ UDPゴシック" w:eastAsia="BIZ UDPゴシック" w:hAnsi="BIZ UDPゴシック"/>
                <w:sz w:val="18"/>
              </w:rPr>
            </w:pPr>
            <w:r>
              <w:rPr>
                <w:rFonts w:ascii="BIZ UDPゴシック" w:eastAsia="BIZ UDPゴシック" w:hAnsi="BIZ UDPゴシック" w:hint="eastAsia"/>
                <w:sz w:val="18"/>
              </w:rPr>
              <w:t>区分</w:t>
            </w:r>
          </w:p>
        </w:tc>
        <w:tc>
          <w:tcPr>
            <w:tcW w:w="1039" w:type="dxa"/>
            <w:shd w:val="clear" w:color="auto" w:fill="FFFFCC"/>
            <w:vAlign w:val="center"/>
          </w:tcPr>
          <w:p w14:paraId="65ECC27C" w14:textId="77777777" w:rsidR="00DE3B27" w:rsidRPr="00B40EBD" w:rsidRDefault="009E1123">
            <w:pPr>
              <w:spacing w:line="240" w:lineRule="exact"/>
              <w:jc w:val="center"/>
              <w:rPr>
                <w:rFonts w:ascii="BIZ UDPゴシック" w:eastAsia="BIZ UDPゴシック" w:hAnsi="BIZ UDPゴシック"/>
                <w:sz w:val="18"/>
              </w:rPr>
            </w:pPr>
            <w:r w:rsidRPr="00B40EBD">
              <w:rPr>
                <w:rFonts w:ascii="BIZ UDPゴシック" w:eastAsia="BIZ UDPゴシック" w:hAnsi="BIZ UDPゴシック"/>
                <w:sz w:val="18"/>
              </w:rPr>
              <w:t>単位</w:t>
            </w:r>
          </w:p>
        </w:tc>
        <w:tc>
          <w:tcPr>
            <w:tcW w:w="1039" w:type="dxa"/>
            <w:shd w:val="clear" w:color="auto" w:fill="FFFFCC"/>
            <w:vAlign w:val="center"/>
          </w:tcPr>
          <w:p w14:paraId="65ECC27D" w14:textId="77777777" w:rsidR="00DE3B27" w:rsidRPr="00B40EBD" w:rsidRDefault="009E1123">
            <w:pPr>
              <w:spacing w:line="240" w:lineRule="exact"/>
              <w:jc w:val="center"/>
              <w:rPr>
                <w:rFonts w:ascii="BIZ UDPゴシック" w:eastAsia="BIZ UDPゴシック" w:hAnsi="BIZ UDPゴシック"/>
                <w:sz w:val="18"/>
              </w:rPr>
            </w:pPr>
            <w:r w:rsidRPr="00B40EBD">
              <w:rPr>
                <w:rFonts w:ascii="BIZ UDPゴシック" w:eastAsia="BIZ UDPゴシック" w:hAnsi="BIZ UDPゴシック"/>
                <w:sz w:val="18"/>
              </w:rPr>
              <w:t>数量</w:t>
            </w:r>
          </w:p>
        </w:tc>
        <w:tc>
          <w:tcPr>
            <w:tcW w:w="1040" w:type="dxa"/>
            <w:shd w:val="clear" w:color="auto" w:fill="FFFFCC"/>
            <w:vAlign w:val="center"/>
          </w:tcPr>
          <w:p w14:paraId="65ECC27E" w14:textId="77777777" w:rsidR="00DE3B27" w:rsidRPr="00B40EBD" w:rsidRDefault="009E1123">
            <w:pPr>
              <w:spacing w:line="240" w:lineRule="exact"/>
              <w:jc w:val="center"/>
              <w:rPr>
                <w:rFonts w:ascii="BIZ UDPゴシック" w:eastAsia="BIZ UDPゴシック" w:hAnsi="BIZ UDPゴシック"/>
                <w:sz w:val="18"/>
              </w:rPr>
            </w:pPr>
            <w:r w:rsidRPr="00B40EBD">
              <w:rPr>
                <w:rFonts w:ascii="BIZ UDPゴシック" w:eastAsia="BIZ UDPゴシック" w:hAnsi="BIZ UDPゴシック"/>
                <w:sz w:val="18"/>
              </w:rPr>
              <w:t>単価</w:t>
            </w:r>
          </w:p>
        </w:tc>
        <w:tc>
          <w:tcPr>
            <w:tcW w:w="1559" w:type="dxa"/>
            <w:shd w:val="clear" w:color="auto" w:fill="FFFFCC"/>
            <w:vAlign w:val="center"/>
          </w:tcPr>
          <w:p w14:paraId="65ECC27F" w14:textId="77777777" w:rsidR="00DE3B27" w:rsidRPr="00B40EBD" w:rsidRDefault="009E1123">
            <w:pPr>
              <w:spacing w:line="240" w:lineRule="exact"/>
              <w:jc w:val="center"/>
              <w:rPr>
                <w:rFonts w:ascii="BIZ UDPゴシック" w:eastAsia="BIZ UDPゴシック" w:hAnsi="BIZ UDPゴシック"/>
                <w:w w:val="80"/>
                <w:sz w:val="18"/>
              </w:rPr>
            </w:pPr>
            <w:r w:rsidRPr="00B40EBD">
              <w:rPr>
                <w:rFonts w:ascii="BIZ UDPゴシック" w:eastAsia="BIZ UDPゴシック" w:hAnsi="BIZ UDPゴシック"/>
                <w:w w:val="80"/>
                <w:sz w:val="18"/>
              </w:rPr>
              <w:t>項目合計（税込）（円）</w:t>
            </w:r>
          </w:p>
        </w:tc>
        <w:tc>
          <w:tcPr>
            <w:tcW w:w="8080" w:type="dxa"/>
            <w:shd w:val="clear" w:color="auto" w:fill="FFFFCC"/>
            <w:vAlign w:val="center"/>
          </w:tcPr>
          <w:p w14:paraId="65ECC280" w14:textId="77777777" w:rsidR="00DE3B27" w:rsidRPr="00B40EBD" w:rsidRDefault="009E1123">
            <w:pPr>
              <w:spacing w:line="240" w:lineRule="exact"/>
              <w:jc w:val="center"/>
              <w:rPr>
                <w:rFonts w:ascii="BIZ UDPゴシック" w:eastAsia="BIZ UDPゴシック" w:hAnsi="BIZ UDPゴシック"/>
                <w:sz w:val="18"/>
              </w:rPr>
            </w:pPr>
            <w:r w:rsidRPr="00B40EBD">
              <w:rPr>
                <w:rFonts w:ascii="BIZ UDPゴシック" w:eastAsia="BIZ UDPゴシック" w:hAnsi="BIZ UDPゴシック"/>
                <w:sz w:val="18"/>
              </w:rPr>
              <w:t>備考</w:t>
            </w:r>
            <w:r w:rsidRPr="00B40EBD">
              <w:rPr>
                <w:rFonts w:ascii="BIZ UDPゴシック" w:eastAsia="BIZ UDPゴシック" w:hAnsi="BIZ UDPゴシック" w:hint="eastAsia"/>
                <w:sz w:val="18"/>
              </w:rPr>
              <w:t>（使途・内訳等）</w:t>
            </w:r>
          </w:p>
        </w:tc>
      </w:tr>
      <w:tr w:rsidR="008A2F88" w:rsidRPr="008A2F88" w14:paraId="535243D1" w14:textId="77777777" w:rsidTr="00514D18">
        <w:trPr>
          <w:cantSplit/>
          <w:trHeight w:val="680"/>
        </w:trPr>
        <w:tc>
          <w:tcPr>
            <w:tcW w:w="425" w:type="dxa"/>
            <w:vMerge w:val="restart"/>
            <w:textDirection w:val="tbRlV"/>
            <w:vAlign w:val="center"/>
          </w:tcPr>
          <w:p w14:paraId="5E36F344" w14:textId="2E0FDFCB" w:rsidR="003818D3" w:rsidRPr="00B40EBD" w:rsidRDefault="003818D3" w:rsidP="00C670FB">
            <w:pPr>
              <w:spacing w:line="240" w:lineRule="exact"/>
              <w:ind w:left="113" w:right="113"/>
              <w:jc w:val="center"/>
              <w:rPr>
                <w:rFonts w:ascii="BIZ UDPゴシック" w:eastAsia="BIZ UDPゴシック" w:hAnsi="BIZ UDPゴシック"/>
                <w:sz w:val="18"/>
              </w:rPr>
            </w:pPr>
            <w:r w:rsidRPr="00B40EBD">
              <w:rPr>
                <w:rFonts w:ascii="BIZ UDPゴシック" w:eastAsia="BIZ UDPゴシック" w:hAnsi="BIZ UDPゴシック" w:hint="eastAsia"/>
                <w:sz w:val="18"/>
              </w:rPr>
              <w:t>Ⅰ．プログラム開発等の費用</w:t>
            </w:r>
          </w:p>
        </w:tc>
        <w:tc>
          <w:tcPr>
            <w:tcW w:w="1560" w:type="dxa"/>
            <w:vAlign w:val="center"/>
          </w:tcPr>
          <w:p w14:paraId="7D1F6F6F" w14:textId="17A0AE55" w:rsidR="003818D3" w:rsidRPr="00B40EBD" w:rsidRDefault="0069299B" w:rsidP="00C670FB">
            <w:pPr>
              <w:spacing w:line="240" w:lineRule="exact"/>
              <w:jc w:val="left"/>
              <w:rPr>
                <w:rFonts w:ascii="BIZ UDPゴシック" w:eastAsia="BIZ UDPゴシック" w:hAnsi="BIZ UDPゴシック"/>
                <w:sz w:val="18"/>
              </w:rPr>
            </w:pPr>
            <w:r w:rsidRPr="00B40EBD">
              <w:rPr>
                <w:rFonts w:ascii="BIZ UDPゴシック" w:eastAsia="BIZ UDPゴシック" w:hAnsi="BIZ UDPゴシック" w:hint="eastAsia"/>
                <w:sz w:val="18"/>
              </w:rPr>
              <w:t>ⅰ.</w:t>
            </w:r>
            <w:r w:rsidRPr="00B40EBD">
              <w:rPr>
                <w:rFonts w:ascii="BIZ UDPゴシック" w:eastAsia="BIZ UDPゴシック" w:hAnsi="BIZ UDPゴシック"/>
                <w:sz w:val="18"/>
              </w:rPr>
              <w:t xml:space="preserve"> </w:t>
            </w:r>
            <w:r w:rsidR="003818D3" w:rsidRPr="00B40EBD">
              <w:rPr>
                <w:rFonts w:ascii="BIZ UDPゴシック" w:eastAsia="BIZ UDPゴシック" w:hAnsi="BIZ UDPゴシック" w:hint="eastAsia"/>
                <w:sz w:val="18"/>
              </w:rPr>
              <w:t>人件費</w:t>
            </w:r>
          </w:p>
        </w:tc>
        <w:tc>
          <w:tcPr>
            <w:tcW w:w="1039" w:type="dxa"/>
            <w:vAlign w:val="center"/>
          </w:tcPr>
          <w:p w14:paraId="3A02FF91" w14:textId="77777777" w:rsidR="003818D3" w:rsidRPr="00B40EBD" w:rsidRDefault="003818D3" w:rsidP="00C670FB">
            <w:pPr>
              <w:spacing w:line="240" w:lineRule="exact"/>
              <w:jc w:val="right"/>
              <w:rPr>
                <w:rFonts w:ascii="BIZ UDPゴシック" w:eastAsia="BIZ UDPゴシック" w:hAnsi="BIZ UDPゴシック"/>
              </w:rPr>
            </w:pPr>
          </w:p>
        </w:tc>
        <w:tc>
          <w:tcPr>
            <w:tcW w:w="1039" w:type="dxa"/>
            <w:vAlign w:val="center"/>
          </w:tcPr>
          <w:p w14:paraId="20133C76" w14:textId="77777777" w:rsidR="003818D3" w:rsidRPr="00B40EBD" w:rsidRDefault="003818D3" w:rsidP="00C670FB">
            <w:pPr>
              <w:spacing w:line="240" w:lineRule="exact"/>
              <w:jc w:val="right"/>
              <w:rPr>
                <w:rFonts w:ascii="BIZ UDPゴシック" w:eastAsia="BIZ UDPゴシック" w:hAnsi="BIZ UDPゴシック"/>
              </w:rPr>
            </w:pPr>
          </w:p>
        </w:tc>
        <w:tc>
          <w:tcPr>
            <w:tcW w:w="1040" w:type="dxa"/>
            <w:vAlign w:val="center"/>
          </w:tcPr>
          <w:p w14:paraId="1D034C18" w14:textId="77777777" w:rsidR="003818D3" w:rsidRPr="00B40EBD" w:rsidRDefault="003818D3" w:rsidP="00C670FB">
            <w:pPr>
              <w:spacing w:line="240" w:lineRule="exact"/>
              <w:jc w:val="right"/>
              <w:rPr>
                <w:rFonts w:ascii="BIZ UDPゴシック" w:eastAsia="BIZ UDPゴシック" w:hAnsi="BIZ UDPゴシック"/>
              </w:rPr>
            </w:pPr>
          </w:p>
        </w:tc>
        <w:tc>
          <w:tcPr>
            <w:tcW w:w="1559" w:type="dxa"/>
            <w:vAlign w:val="center"/>
          </w:tcPr>
          <w:p w14:paraId="228AE44D" w14:textId="77777777" w:rsidR="003818D3" w:rsidRPr="00B40EBD" w:rsidRDefault="003818D3" w:rsidP="00C670FB">
            <w:pPr>
              <w:spacing w:line="240" w:lineRule="exact"/>
              <w:jc w:val="right"/>
              <w:rPr>
                <w:rFonts w:ascii="BIZ UDPゴシック" w:eastAsia="BIZ UDPゴシック" w:hAnsi="BIZ UDPゴシック"/>
              </w:rPr>
            </w:pPr>
          </w:p>
        </w:tc>
        <w:tc>
          <w:tcPr>
            <w:tcW w:w="8080" w:type="dxa"/>
            <w:vAlign w:val="center"/>
          </w:tcPr>
          <w:p w14:paraId="2F4D541B" w14:textId="72A96E90" w:rsidR="003818D3" w:rsidRPr="008A2F88" w:rsidRDefault="00A131EE" w:rsidP="003818D3">
            <w:pPr>
              <w:pStyle w:val="a4"/>
              <w:numPr>
                <w:ilvl w:val="0"/>
                <w:numId w:val="2"/>
              </w:numPr>
              <w:spacing w:line="240" w:lineRule="exact"/>
              <w:ind w:leftChars="0"/>
              <w:rPr>
                <w:rFonts w:ascii="BIZ UDPゴシック" w:eastAsia="BIZ UDPゴシック" w:hAnsi="BIZ UDPゴシック"/>
                <w:iCs/>
                <w:color w:val="2E74B5" w:themeColor="accent1" w:themeShade="BF"/>
                <w:sz w:val="16"/>
                <w:szCs w:val="16"/>
              </w:rPr>
            </w:pPr>
            <w:r w:rsidRPr="008A2F88">
              <w:rPr>
                <w:rFonts w:ascii="BIZ UDPゴシック" w:eastAsia="BIZ UDPゴシック" w:hAnsi="BIZ UDPゴシック" w:hint="eastAsia"/>
                <w:iCs/>
                <w:color w:val="2E74B5" w:themeColor="accent1" w:themeShade="BF"/>
                <w:sz w:val="16"/>
                <w:szCs w:val="16"/>
              </w:rPr>
              <w:t>本事業を行うために必要な人件費</w:t>
            </w:r>
            <w:r w:rsidR="00DA2FF4" w:rsidRPr="008A2F88">
              <w:rPr>
                <w:rFonts w:ascii="BIZ UDPゴシック" w:eastAsia="BIZ UDPゴシック" w:hAnsi="BIZ UDPゴシック" w:hint="eastAsia"/>
                <w:iCs/>
                <w:color w:val="2E74B5" w:themeColor="accent1" w:themeShade="BF"/>
                <w:sz w:val="16"/>
                <w:szCs w:val="16"/>
              </w:rPr>
              <w:t>（</w:t>
            </w:r>
            <w:r w:rsidRPr="008A2F88">
              <w:rPr>
                <w:rFonts w:ascii="BIZ UDPゴシック" w:eastAsia="BIZ UDPゴシック" w:hAnsi="BIZ UDPゴシック" w:hint="eastAsia"/>
                <w:iCs/>
                <w:color w:val="2E74B5" w:themeColor="accent1" w:themeShade="BF"/>
                <w:sz w:val="16"/>
                <w:szCs w:val="16"/>
              </w:rPr>
              <w:t xml:space="preserve">例：プログラム開発の作業、報告書等の作成）　</w:t>
            </w:r>
          </w:p>
          <w:p w14:paraId="45651E90" w14:textId="61BCC08A" w:rsidR="00DA2FF4" w:rsidRPr="008A2F88" w:rsidRDefault="00592683" w:rsidP="00DA2FF4">
            <w:pPr>
              <w:pStyle w:val="a4"/>
              <w:numPr>
                <w:ilvl w:val="0"/>
                <w:numId w:val="2"/>
              </w:numPr>
              <w:spacing w:line="240" w:lineRule="exact"/>
              <w:ind w:leftChars="0"/>
              <w:rPr>
                <w:rFonts w:ascii="BIZ UDPゴシック" w:eastAsia="BIZ UDPゴシック" w:hAnsi="BIZ UDPゴシック"/>
                <w:iCs/>
                <w:color w:val="2E74B5" w:themeColor="accent1" w:themeShade="BF"/>
                <w:sz w:val="16"/>
                <w:szCs w:val="16"/>
              </w:rPr>
            </w:pPr>
            <w:r w:rsidRPr="008A2F88">
              <w:rPr>
                <w:rFonts w:ascii="BIZ UDPゴシック" w:eastAsia="BIZ UDPゴシック" w:hAnsi="BIZ UDPゴシック" w:hint="eastAsia"/>
                <w:iCs/>
                <w:color w:val="2E74B5" w:themeColor="accent1" w:themeShade="BF"/>
                <w:sz w:val="16"/>
                <w:szCs w:val="16"/>
              </w:rPr>
              <w:t>人件費の算出根拠を明記すること</w:t>
            </w:r>
            <w:r w:rsidR="00DA2FF4" w:rsidRPr="008A2F88">
              <w:rPr>
                <w:rFonts w:ascii="BIZ UDPゴシック" w:eastAsia="BIZ UDPゴシック" w:hAnsi="BIZ UDPゴシック" w:hint="eastAsia"/>
                <w:iCs/>
                <w:color w:val="2E74B5" w:themeColor="accent1" w:themeShade="BF"/>
                <w:sz w:val="16"/>
                <w:szCs w:val="16"/>
              </w:rPr>
              <w:t>（</w:t>
            </w:r>
            <w:r w:rsidR="00544161" w:rsidRPr="008A2F88">
              <w:rPr>
                <w:rFonts w:ascii="BIZ UDPゴシック" w:eastAsia="BIZ UDPゴシック" w:hAnsi="BIZ UDPゴシック" w:hint="eastAsia"/>
                <w:iCs/>
                <w:color w:val="2E74B5" w:themeColor="accent1" w:themeShade="BF"/>
                <w:sz w:val="16"/>
                <w:szCs w:val="16"/>
              </w:rPr>
              <w:t>係長級</w:t>
            </w:r>
            <w:r w:rsidR="00DA2FF4" w:rsidRPr="008A2F88">
              <w:rPr>
                <w:rFonts w:ascii="BIZ UDPゴシック" w:eastAsia="BIZ UDPゴシック" w:hAnsi="BIZ UDPゴシック" w:hint="eastAsia"/>
                <w:iCs/>
                <w:color w:val="2E74B5" w:themeColor="accent1" w:themeShade="BF"/>
                <w:sz w:val="16"/>
                <w:szCs w:val="16"/>
              </w:rPr>
              <w:t>：1</w:t>
            </w:r>
            <w:r w:rsidR="00544161" w:rsidRPr="008A2F88">
              <w:rPr>
                <w:rFonts w:ascii="BIZ UDPゴシック" w:eastAsia="BIZ UDPゴシック" w:hAnsi="BIZ UDPゴシック" w:hint="eastAsia"/>
                <w:iCs/>
                <w:color w:val="2E74B5" w:themeColor="accent1" w:themeShade="BF"/>
                <w:sz w:val="16"/>
                <w:szCs w:val="16"/>
              </w:rPr>
              <w:t>時間当たり2,200円</w:t>
            </w:r>
            <w:r w:rsidR="00631751" w:rsidRPr="008A2F88">
              <w:rPr>
                <w:rFonts w:ascii="BIZ UDPゴシック" w:eastAsia="BIZ UDPゴシック" w:hAnsi="BIZ UDPゴシック" w:hint="eastAsia"/>
                <w:iCs/>
                <w:color w:val="2E74B5" w:themeColor="accent1" w:themeShade="BF"/>
                <w:sz w:val="16"/>
                <w:szCs w:val="16"/>
              </w:rPr>
              <w:t>×○○時間</w:t>
            </w:r>
            <w:r w:rsidR="00544161" w:rsidRPr="008A2F88">
              <w:rPr>
                <w:rFonts w:ascii="BIZ UDPゴシック" w:eastAsia="BIZ UDPゴシック" w:hAnsi="BIZ UDPゴシック" w:hint="eastAsia"/>
                <w:iCs/>
                <w:color w:val="2E74B5" w:themeColor="accent1" w:themeShade="BF"/>
                <w:sz w:val="16"/>
                <w:szCs w:val="16"/>
              </w:rPr>
              <w:t>（税込み）</w:t>
            </w:r>
            <w:r w:rsidR="00DA2FF4" w:rsidRPr="008A2F88">
              <w:rPr>
                <w:rFonts w:ascii="BIZ UDPゴシック" w:eastAsia="BIZ UDPゴシック" w:hAnsi="BIZ UDPゴシック"/>
                <w:iCs/>
                <w:color w:val="2E74B5" w:themeColor="accent1" w:themeShade="BF"/>
                <w:sz w:val="16"/>
                <w:szCs w:val="16"/>
              </w:rPr>
              <w:t>）</w:t>
            </w:r>
          </w:p>
        </w:tc>
      </w:tr>
      <w:tr w:rsidR="008A2F88" w:rsidRPr="008A2F88" w14:paraId="65ECC28A" w14:textId="77777777" w:rsidTr="00514D18">
        <w:trPr>
          <w:cantSplit/>
          <w:trHeight w:val="680"/>
        </w:trPr>
        <w:tc>
          <w:tcPr>
            <w:tcW w:w="425" w:type="dxa"/>
            <w:vMerge/>
            <w:textDirection w:val="tbRlV"/>
            <w:vAlign w:val="center"/>
          </w:tcPr>
          <w:p w14:paraId="65ECC282" w14:textId="5280B0EA" w:rsidR="003818D3" w:rsidRPr="00B40EBD" w:rsidRDefault="003818D3" w:rsidP="00C670FB">
            <w:pPr>
              <w:spacing w:line="240" w:lineRule="exact"/>
              <w:ind w:left="113" w:right="113"/>
              <w:jc w:val="center"/>
              <w:rPr>
                <w:rFonts w:ascii="BIZ UDPゴシック" w:eastAsia="BIZ UDPゴシック" w:hAnsi="BIZ UDPゴシック"/>
                <w:sz w:val="18"/>
              </w:rPr>
            </w:pPr>
          </w:p>
        </w:tc>
        <w:tc>
          <w:tcPr>
            <w:tcW w:w="1560" w:type="dxa"/>
            <w:vAlign w:val="center"/>
          </w:tcPr>
          <w:p w14:paraId="65ECC283" w14:textId="2B4E056F" w:rsidR="003818D3" w:rsidRPr="00B40EBD" w:rsidRDefault="003818D3" w:rsidP="00C670FB">
            <w:pPr>
              <w:spacing w:line="240" w:lineRule="exact"/>
              <w:jc w:val="left"/>
              <w:rPr>
                <w:rFonts w:ascii="BIZ UDPゴシック" w:eastAsia="BIZ UDPゴシック" w:hAnsi="BIZ UDPゴシック"/>
                <w:sz w:val="18"/>
              </w:rPr>
            </w:pPr>
            <w:r w:rsidRPr="00B40EBD">
              <w:rPr>
                <w:rFonts w:ascii="BIZ UDPゴシック" w:eastAsia="BIZ UDPゴシック" w:hAnsi="BIZ UDPゴシック" w:hint="eastAsia"/>
                <w:sz w:val="18"/>
              </w:rPr>
              <w:t>ⅱ.</w:t>
            </w:r>
            <w:r w:rsidRPr="00B40EBD">
              <w:rPr>
                <w:rFonts w:ascii="BIZ UDPゴシック" w:eastAsia="BIZ UDPゴシック" w:hAnsi="BIZ UDPゴシック"/>
                <w:sz w:val="18"/>
              </w:rPr>
              <w:t xml:space="preserve"> </w:t>
            </w:r>
            <w:r w:rsidRPr="00B40EBD">
              <w:rPr>
                <w:rFonts w:ascii="BIZ UDPゴシック" w:eastAsia="BIZ UDPゴシック" w:hAnsi="BIZ UDPゴシック" w:hint="eastAsia"/>
                <w:sz w:val="18"/>
              </w:rPr>
              <w:t>旅費</w:t>
            </w:r>
          </w:p>
        </w:tc>
        <w:tc>
          <w:tcPr>
            <w:tcW w:w="1039" w:type="dxa"/>
            <w:vAlign w:val="center"/>
          </w:tcPr>
          <w:p w14:paraId="65ECC284" w14:textId="77777777" w:rsidR="003818D3" w:rsidRPr="00B40EBD" w:rsidRDefault="003818D3" w:rsidP="00C670FB">
            <w:pPr>
              <w:spacing w:line="240" w:lineRule="exact"/>
              <w:jc w:val="right"/>
              <w:rPr>
                <w:rFonts w:ascii="BIZ UDPゴシック" w:eastAsia="BIZ UDPゴシック" w:hAnsi="BIZ UDPゴシック"/>
              </w:rPr>
            </w:pPr>
          </w:p>
        </w:tc>
        <w:tc>
          <w:tcPr>
            <w:tcW w:w="1039" w:type="dxa"/>
            <w:vAlign w:val="center"/>
          </w:tcPr>
          <w:p w14:paraId="65ECC285" w14:textId="77777777" w:rsidR="003818D3" w:rsidRPr="00B40EBD" w:rsidRDefault="003818D3" w:rsidP="00C670FB">
            <w:pPr>
              <w:spacing w:line="240" w:lineRule="exact"/>
              <w:jc w:val="right"/>
              <w:rPr>
                <w:rFonts w:ascii="BIZ UDPゴシック" w:eastAsia="BIZ UDPゴシック" w:hAnsi="BIZ UDPゴシック"/>
              </w:rPr>
            </w:pPr>
          </w:p>
        </w:tc>
        <w:tc>
          <w:tcPr>
            <w:tcW w:w="1040" w:type="dxa"/>
            <w:vAlign w:val="center"/>
          </w:tcPr>
          <w:p w14:paraId="65ECC286" w14:textId="77777777" w:rsidR="003818D3" w:rsidRPr="00B40EBD" w:rsidRDefault="003818D3" w:rsidP="00C670FB">
            <w:pPr>
              <w:spacing w:line="240" w:lineRule="exact"/>
              <w:jc w:val="right"/>
              <w:rPr>
                <w:rFonts w:ascii="BIZ UDPゴシック" w:eastAsia="BIZ UDPゴシック" w:hAnsi="BIZ UDPゴシック"/>
              </w:rPr>
            </w:pPr>
          </w:p>
        </w:tc>
        <w:tc>
          <w:tcPr>
            <w:tcW w:w="1559" w:type="dxa"/>
            <w:vAlign w:val="center"/>
          </w:tcPr>
          <w:p w14:paraId="65ECC287" w14:textId="77777777" w:rsidR="003818D3" w:rsidRPr="00B40EBD" w:rsidRDefault="003818D3" w:rsidP="00C670FB">
            <w:pPr>
              <w:spacing w:line="240" w:lineRule="exact"/>
              <w:jc w:val="right"/>
              <w:rPr>
                <w:rFonts w:ascii="BIZ UDPゴシック" w:eastAsia="BIZ UDPゴシック" w:hAnsi="BIZ UDPゴシック"/>
              </w:rPr>
            </w:pPr>
          </w:p>
        </w:tc>
        <w:tc>
          <w:tcPr>
            <w:tcW w:w="8080" w:type="dxa"/>
            <w:vAlign w:val="center"/>
          </w:tcPr>
          <w:p w14:paraId="7A640325" w14:textId="77777777" w:rsidR="003818D3" w:rsidRPr="008A2F88" w:rsidRDefault="00A131EE" w:rsidP="00DA2FF4">
            <w:pPr>
              <w:pStyle w:val="a4"/>
              <w:numPr>
                <w:ilvl w:val="0"/>
                <w:numId w:val="2"/>
              </w:numPr>
              <w:spacing w:line="240" w:lineRule="exact"/>
              <w:ind w:leftChars="0"/>
              <w:rPr>
                <w:rFonts w:ascii="BIZ UDPゴシック" w:eastAsia="BIZ UDPゴシック" w:hAnsi="BIZ UDPゴシック"/>
                <w:iCs/>
                <w:color w:val="2E74B5" w:themeColor="accent1" w:themeShade="BF"/>
                <w:sz w:val="16"/>
                <w:szCs w:val="16"/>
              </w:rPr>
            </w:pPr>
            <w:r w:rsidRPr="008A2F88">
              <w:rPr>
                <w:rFonts w:ascii="BIZ UDPゴシック" w:eastAsia="BIZ UDPゴシック" w:hAnsi="BIZ UDPゴシック" w:hint="eastAsia"/>
                <w:iCs/>
                <w:color w:val="2E74B5" w:themeColor="accent1" w:themeShade="BF"/>
                <w:sz w:val="16"/>
                <w:szCs w:val="16"/>
              </w:rPr>
              <w:t>プログラム開発を行うために必要な出張等に係る経費（例：航空券代、鉄道運賃、船代、レンタカー、宿泊代）</w:t>
            </w:r>
          </w:p>
          <w:p w14:paraId="65ECC289" w14:textId="4DA0DBC2" w:rsidR="00DA2FF4" w:rsidRPr="008A2F88" w:rsidRDefault="00DA2FF4" w:rsidP="00DA2FF4">
            <w:pPr>
              <w:pStyle w:val="a4"/>
              <w:spacing w:line="240" w:lineRule="exact"/>
              <w:ind w:leftChars="0" w:left="420"/>
              <w:rPr>
                <w:rFonts w:ascii="BIZ UDPゴシック" w:eastAsia="BIZ UDPゴシック" w:hAnsi="BIZ UDPゴシック"/>
                <w:iCs/>
                <w:color w:val="2E74B5" w:themeColor="accent1" w:themeShade="BF"/>
                <w:sz w:val="16"/>
                <w:szCs w:val="16"/>
              </w:rPr>
            </w:pPr>
            <w:r w:rsidRPr="008A2F88">
              <w:rPr>
                <w:rFonts w:ascii="BIZ UDPゴシック" w:eastAsia="BIZ UDPゴシック" w:hAnsi="BIZ UDPゴシック" w:hint="eastAsia"/>
                <w:iCs/>
                <w:color w:val="2E74B5" w:themeColor="accent1" w:themeShade="BF"/>
                <w:sz w:val="16"/>
                <w:szCs w:val="16"/>
              </w:rPr>
              <w:t>※事業実施のために必要な出張に係る交通費等（消費税込）は、事業実施者の内規等に基づき支出すること。なお、検収時に事業実施者の旅費規程等を確認することがある。事業計画に照らし、用務先、単価、回数、人数が妥当か精査すること。</w:t>
            </w:r>
          </w:p>
        </w:tc>
      </w:tr>
      <w:tr w:rsidR="008A2F88" w:rsidRPr="008A2F88" w14:paraId="65ECC29C" w14:textId="77777777" w:rsidTr="00514D18">
        <w:trPr>
          <w:cantSplit/>
          <w:trHeight w:val="680"/>
        </w:trPr>
        <w:tc>
          <w:tcPr>
            <w:tcW w:w="425" w:type="dxa"/>
            <w:vMerge/>
            <w:vAlign w:val="center"/>
          </w:tcPr>
          <w:p w14:paraId="65ECC293" w14:textId="77777777" w:rsidR="003818D3" w:rsidRPr="00B40EBD" w:rsidRDefault="003818D3" w:rsidP="00C670FB">
            <w:pPr>
              <w:spacing w:line="240" w:lineRule="exact"/>
              <w:rPr>
                <w:rFonts w:ascii="BIZ UDPゴシック" w:eastAsia="BIZ UDPゴシック" w:hAnsi="BIZ UDPゴシック"/>
                <w:sz w:val="18"/>
              </w:rPr>
            </w:pPr>
          </w:p>
        </w:tc>
        <w:tc>
          <w:tcPr>
            <w:tcW w:w="1560" w:type="dxa"/>
            <w:vAlign w:val="center"/>
          </w:tcPr>
          <w:p w14:paraId="65ECC294" w14:textId="77777777" w:rsidR="003818D3" w:rsidRPr="00B40EBD" w:rsidRDefault="003818D3" w:rsidP="00C670FB">
            <w:pPr>
              <w:spacing w:line="240" w:lineRule="exact"/>
              <w:jc w:val="left"/>
              <w:rPr>
                <w:rFonts w:ascii="BIZ UDPゴシック" w:eastAsia="BIZ UDPゴシック" w:hAnsi="BIZ UDPゴシック"/>
                <w:sz w:val="18"/>
              </w:rPr>
            </w:pPr>
            <w:r w:rsidRPr="00B40EBD">
              <w:rPr>
                <w:rFonts w:ascii="BIZ UDPゴシック" w:eastAsia="BIZ UDPゴシック" w:hAnsi="BIZ UDPゴシック" w:hint="eastAsia"/>
                <w:sz w:val="18"/>
              </w:rPr>
              <w:t>ⅲ.</w:t>
            </w:r>
            <w:r w:rsidRPr="00B40EBD">
              <w:rPr>
                <w:rFonts w:ascii="BIZ UDPゴシック" w:eastAsia="BIZ UDPゴシック" w:hAnsi="BIZ UDPゴシック"/>
                <w:sz w:val="18"/>
              </w:rPr>
              <w:t xml:space="preserve"> 謝金</w:t>
            </w:r>
          </w:p>
        </w:tc>
        <w:tc>
          <w:tcPr>
            <w:tcW w:w="1039" w:type="dxa"/>
            <w:vAlign w:val="center"/>
          </w:tcPr>
          <w:p w14:paraId="65ECC295" w14:textId="77777777" w:rsidR="003818D3" w:rsidRPr="00B40EBD" w:rsidRDefault="003818D3" w:rsidP="00C670FB">
            <w:pPr>
              <w:spacing w:line="240" w:lineRule="exact"/>
              <w:jc w:val="right"/>
              <w:rPr>
                <w:rFonts w:ascii="BIZ UDPゴシック" w:eastAsia="BIZ UDPゴシック" w:hAnsi="BIZ UDPゴシック"/>
              </w:rPr>
            </w:pPr>
          </w:p>
        </w:tc>
        <w:tc>
          <w:tcPr>
            <w:tcW w:w="1039" w:type="dxa"/>
            <w:vAlign w:val="center"/>
          </w:tcPr>
          <w:p w14:paraId="65ECC296" w14:textId="77777777" w:rsidR="003818D3" w:rsidRPr="00B40EBD" w:rsidRDefault="003818D3" w:rsidP="00C670FB">
            <w:pPr>
              <w:spacing w:line="240" w:lineRule="exact"/>
              <w:jc w:val="right"/>
              <w:rPr>
                <w:rFonts w:ascii="BIZ UDPゴシック" w:eastAsia="BIZ UDPゴシック" w:hAnsi="BIZ UDPゴシック"/>
              </w:rPr>
            </w:pPr>
          </w:p>
        </w:tc>
        <w:tc>
          <w:tcPr>
            <w:tcW w:w="1040" w:type="dxa"/>
            <w:vAlign w:val="center"/>
          </w:tcPr>
          <w:p w14:paraId="65ECC297" w14:textId="77777777" w:rsidR="003818D3" w:rsidRPr="00B40EBD" w:rsidRDefault="003818D3" w:rsidP="00C670FB">
            <w:pPr>
              <w:spacing w:line="240" w:lineRule="exact"/>
              <w:jc w:val="right"/>
              <w:rPr>
                <w:rFonts w:ascii="BIZ UDPゴシック" w:eastAsia="BIZ UDPゴシック" w:hAnsi="BIZ UDPゴシック"/>
              </w:rPr>
            </w:pPr>
          </w:p>
        </w:tc>
        <w:tc>
          <w:tcPr>
            <w:tcW w:w="1559" w:type="dxa"/>
            <w:vAlign w:val="center"/>
          </w:tcPr>
          <w:p w14:paraId="65ECC298" w14:textId="77777777" w:rsidR="003818D3" w:rsidRPr="00B40EBD" w:rsidRDefault="003818D3" w:rsidP="00C670FB">
            <w:pPr>
              <w:spacing w:line="240" w:lineRule="exact"/>
              <w:jc w:val="right"/>
              <w:rPr>
                <w:rFonts w:ascii="BIZ UDPゴシック" w:eastAsia="BIZ UDPゴシック" w:hAnsi="BIZ UDPゴシック"/>
              </w:rPr>
            </w:pPr>
          </w:p>
        </w:tc>
        <w:tc>
          <w:tcPr>
            <w:tcW w:w="8080" w:type="dxa"/>
            <w:vAlign w:val="center"/>
          </w:tcPr>
          <w:p w14:paraId="15B2BA5F" w14:textId="2919ED9C" w:rsidR="00A131EE" w:rsidRPr="008A2F88" w:rsidRDefault="00A131EE" w:rsidP="00A131EE">
            <w:pPr>
              <w:pStyle w:val="a4"/>
              <w:numPr>
                <w:ilvl w:val="0"/>
                <w:numId w:val="2"/>
              </w:numPr>
              <w:spacing w:line="240" w:lineRule="exact"/>
              <w:ind w:leftChars="0"/>
              <w:rPr>
                <w:rFonts w:ascii="BIZ UDPゴシック" w:eastAsia="BIZ UDPゴシック" w:hAnsi="BIZ UDPゴシック"/>
                <w:iCs/>
                <w:color w:val="2E74B5" w:themeColor="accent1" w:themeShade="BF"/>
                <w:sz w:val="16"/>
                <w:szCs w:val="16"/>
              </w:rPr>
            </w:pPr>
            <w:r w:rsidRPr="008A2F88">
              <w:rPr>
                <w:rFonts w:ascii="BIZ UDPゴシック" w:eastAsia="BIZ UDPゴシック" w:hAnsi="BIZ UDPゴシック" w:hint="eastAsia"/>
                <w:iCs/>
                <w:color w:val="2E74B5" w:themeColor="accent1" w:themeShade="BF"/>
                <w:sz w:val="16"/>
                <w:szCs w:val="16"/>
              </w:rPr>
              <w:t>プログラム開発を行うために必要な謝金（例：会議等に出席した外部専門家等に対する謝金）</w:t>
            </w:r>
          </w:p>
          <w:p w14:paraId="4DD2553A" w14:textId="1282C730" w:rsidR="00665048" w:rsidRPr="008A2F88" w:rsidRDefault="007627DC" w:rsidP="00A131EE">
            <w:pPr>
              <w:pStyle w:val="a4"/>
              <w:numPr>
                <w:ilvl w:val="0"/>
                <w:numId w:val="2"/>
              </w:numPr>
              <w:spacing w:line="240" w:lineRule="exact"/>
              <w:ind w:leftChars="0"/>
              <w:rPr>
                <w:rFonts w:ascii="BIZ UDPゴシック" w:eastAsia="BIZ UDPゴシック" w:hAnsi="BIZ UDPゴシック"/>
                <w:iCs/>
                <w:color w:val="2E74B5" w:themeColor="accent1" w:themeShade="BF"/>
                <w:sz w:val="16"/>
                <w:szCs w:val="16"/>
              </w:rPr>
            </w:pPr>
            <w:r w:rsidRPr="008A2F88">
              <w:rPr>
                <w:rFonts w:ascii="BIZ UDPゴシック" w:eastAsia="BIZ UDPゴシック" w:hAnsi="BIZ UDPゴシック" w:hint="eastAsia"/>
                <w:iCs/>
                <w:color w:val="2E74B5" w:themeColor="accent1" w:themeShade="BF"/>
                <w:sz w:val="16"/>
                <w:szCs w:val="16"/>
              </w:rPr>
              <w:t>事業実施者</w:t>
            </w:r>
            <w:r w:rsidR="00A131EE" w:rsidRPr="008A2F88">
              <w:rPr>
                <w:rFonts w:ascii="BIZ UDPゴシック" w:eastAsia="BIZ UDPゴシック" w:hAnsi="BIZ UDPゴシック" w:hint="eastAsia"/>
                <w:iCs/>
                <w:color w:val="2E74B5" w:themeColor="accent1" w:themeShade="BF"/>
                <w:sz w:val="16"/>
                <w:szCs w:val="16"/>
              </w:rPr>
              <w:t>の謝金規定等に基づき計上</w:t>
            </w:r>
            <w:r w:rsidR="00665048" w:rsidRPr="008A2F88">
              <w:rPr>
                <w:rFonts w:ascii="BIZ UDPゴシック" w:eastAsia="BIZ UDPゴシック" w:hAnsi="BIZ UDPゴシック" w:hint="eastAsia"/>
                <w:iCs/>
                <w:color w:val="2E74B5" w:themeColor="accent1" w:themeShade="BF"/>
                <w:sz w:val="16"/>
                <w:szCs w:val="16"/>
              </w:rPr>
              <w:t>すること。ただし国の支払基準を超えないこと。</w:t>
            </w:r>
          </w:p>
          <w:p w14:paraId="65ECC29B" w14:textId="6CF195D3" w:rsidR="003818D3" w:rsidRPr="008A2F88" w:rsidRDefault="00A131EE" w:rsidP="00A131EE">
            <w:pPr>
              <w:pStyle w:val="a4"/>
              <w:numPr>
                <w:ilvl w:val="0"/>
                <w:numId w:val="2"/>
              </w:numPr>
              <w:spacing w:line="240" w:lineRule="exact"/>
              <w:ind w:leftChars="0"/>
              <w:rPr>
                <w:rFonts w:ascii="BIZ UDPゴシック" w:eastAsia="BIZ UDPゴシック" w:hAnsi="BIZ UDPゴシック"/>
                <w:iCs/>
                <w:color w:val="2E74B5" w:themeColor="accent1" w:themeShade="BF"/>
                <w:sz w:val="16"/>
                <w:szCs w:val="16"/>
              </w:rPr>
            </w:pPr>
            <w:r w:rsidRPr="008A2F88">
              <w:rPr>
                <w:rFonts w:ascii="BIZ UDPゴシック" w:eastAsia="BIZ UDPゴシック" w:hAnsi="BIZ UDPゴシック" w:hint="eastAsia"/>
                <w:iCs/>
                <w:color w:val="2E74B5" w:themeColor="accent1" w:themeShade="BF"/>
                <w:sz w:val="16"/>
                <w:szCs w:val="16"/>
              </w:rPr>
              <w:t>※</w:t>
            </w:r>
            <w:r w:rsidR="00665048" w:rsidRPr="008A2F88">
              <w:rPr>
                <w:rFonts w:ascii="BIZ UDPゴシック" w:eastAsia="BIZ UDPゴシック" w:hAnsi="BIZ UDPゴシック" w:hint="eastAsia"/>
                <w:iCs/>
                <w:color w:val="2E74B5" w:themeColor="accent1" w:themeShade="BF"/>
                <w:sz w:val="16"/>
                <w:szCs w:val="16"/>
              </w:rPr>
              <w:t>国の支出基準（謝金の標準支払基準</w:t>
            </w:r>
            <w:r w:rsidR="00665048" w:rsidRPr="008A2F88">
              <w:rPr>
                <w:rFonts w:ascii="BIZ UDPゴシック" w:eastAsia="BIZ UDPゴシック" w:hAnsi="BIZ UDPゴシック"/>
                <w:iCs/>
                <w:color w:val="2E74B5" w:themeColor="accent1" w:themeShade="BF"/>
                <w:sz w:val="16"/>
                <w:szCs w:val="16"/>
              </w:rPr>
              <w:t xml:space="preserve"> </w:t>
            </w:r>
            <w:r w:rsidR="00665048" w:rsidRPr="008A2F88">
              <w:rPr>
                <w:rFonts w:ascii="BIZ UDPゴシック" w:eastAsia="BIZ UDPゴシック" w:hAnsi="BIZ UDPゴシック" w:hint="eastAsia"/>
                <w:iCs/>
                <w:color w:val="2E74B5" w:themeColor="accent1" w:themeShade="BF"/>
                <w:sz w:val="16"/>
                <w:szCs w:val="16"/>
              </w:rPr>
              <w:t>平成21</w:t>
            </w:r>
            <w:r w:rsidR="00665048" w:rsidRPr="008A2F88">
              <w:rPr>
                <w:rFonts w:ascii="BIZ UDPゴシック" w:eastAsia="BIZ UDPゴシック" w:hAnsi="BIZ UDPゴシック"/>
                <w:iCs/>
                <w:color w:val="2E74B5" w:themeColor="accent1" w:themeShade="BF"/>
                <w:sz w:val="16"/>
                <w:szCs w:val="16"/>
              </w:rPr>
              <w:t>年７月１日各府省庁申合せ/令和８年３月６日一部改定）に準じた金額のみ、対象とする。</w:t>
            </w:r>
          </w:p>
        </w:tc>
      </w:tr>
      <w:tr w:rsidR="008A2F88" w:rsidRPr="008A2F88" w14:paraId="05AA077C" w14:textId="77777777" w:rsidTr="00DA2FF4">
        <w:trPr>
          <w:cantSplit/>
          <w:trHeight w:val="507"/>
        </w:trPr>
        <w:tc>
          <w:tcPr>
            <w:tcW w:w="425" w:type="dxa"/>
            <w:vMerge/>
            <w:vAlign w:val="center"/>
          </w:tcPr>
          <w:p w14:paraId="7AD81FCE" w14:textId="77777777" w:rsidR="00CC5476" w:rsidRPr="00B40EBD" w:rsidRDefault="00CC5476" w:rsidP="00C670FB">
            <w:pPr>
              <w:spacing w:line="240" w:lineRule="exact"/>
              <w:rPr>
                <w:rFonts w:ascii="BIZ UDPゴシック" w:eastAsia="BIZ UDPゴシック" w:hAnsi="BIZ UDPゴシック"/>
                <w:sz w:val="18"/>
              </w:rPr>
            </w:pPr>
          </w:p>
        </w:tc>
        <w:tc>
          <w:tcPr>
            <w:tcW w:w="1560" w:type="dxa"/>
            <w:vAlign w:val="center"/>
          </w:tcPr>
          <w:p w14:paraId="504908F0" w14:textId="618F21E4" w:rsidR="00CC5476" w:rsidRPr="00B40EBD" w:rsidRDefault="00CC5476" w:rsidP="00C670FB">
            <w:pPr>
              <w:spacing w:line="240" w:lineRule="exact"/>
              <w:jc w:val="left"/>
              <w:rPr>
                <w:rFonts w:ascii="BIZ UDPゴシック" w:eastAsia="BIZ UDPゴシック" w:hAnsi="BIZ UDPゴシック"/>
                <w:sz w:val="18"/>
              </w:rPr>
            </w:pPr>
            <w:r>
              <w:rPr>
                <w:rFonts w:ascii="BIZ UDPゴシック" w:eastAsia="BIZ UDPゴシック" w:hAnsi="BIZ UDPゴシック" w:hint="eastAsia"/>
                <w:sz w:val="18"/>
              </w:rPr>
              <w:t>ⅳ.</w:t>
            </w:r>
            <w:r>
              <w:rPr>
                <w:rFonts w:hint="eastAsia"/>
              </w:rPr>
              <w:t xml:space="preserve"> </w:t>
            </w:r>
            <w:r w:rsidRPr="00CC5476">
              <w:rPr>
                <w:rFonts w:ascii="BIZ UDPゴシック" w:eastAsia="BIZ UDPゴシック" w:hAnsi="BIZ UDPゴシック" w:hint="eastAsia"/>
                <w:sz w:val="18"/>
              </w:rPr>
              <w:t>借料及び損料</w:t>
            </w:r>
          </w:p>
        </w:tc>
        <w:tc>
          <w:tcPr>
            <w:tcW w:w="1039" w:type="dxa"/>
            <w:vAlign w:val="center"/>
          </w:tcPr>
          <w:p w14:paraId="1CE8B6A2" w14:textId="77777777" w:rsidR="00CC5476" w:rsidRPr="00B40EBD" w:rsidRDefault="00CC5476" w:rsidP="00C670FB">
            <w:pPr>
              <w:spacing w:line="240" w:lineRule="exact"/>
              <w:jc w:val="right"/>
              <w:rPr>
                <w:rFonts w:ascii="BIZ UDPゴシック" w:eastAsia="BIZ UDPゴシック" w:hAnsi="BIZ UDPゴシック"/>
              </w:rPr>
            </w:pPr>
          </w:p>
        </w:tc>
        <w:tc>
          <w:tcPr>
            <w:tcW w:w="1039" w:type="dxa"/>
            <w:vAlign w:val="center"/>
          </w:tcPr>
          <w:p w14:paraId="26B3175B" w14:textId="77777777" w:rsidR="00CC5476" w:rsidRPr="00B40EBD" w:rsidRDefault="00CC5476" w:rsidP="00C670FB">
            <w:pPr>
              <w:spacing w:line="240" w:lineRule="exact"/>
              <w:jc w:val="right"/>
              <w:rPr>
                <w:rFonts w:ascii="BIZ UDPゴシック" w:eastAsia="BIZ UDPゴシック" w:hAnsi="BIZ UDPゴシック"/>
              </w:rPr>
            </w:pPr>
          </w:p>
        </w:tc>
        <w:tc>
          <w:tcPr>
            <w:tcW w:w="1040" w:type="dxa"/>
            <w:vAlign w:val="center"/>
          </w:tcPr>
          <w:p w14:paraId="3F93C1DE" w14:textId="77777777" w:rsidR="00CC5476" w:rsidRPr="00B40EBD" w:rsidRDefault="00CC5476" w:rsidP="00C670FB">
            <w:pPr>
              <w:spacing w:line="240" w:lineRule="exact"/>
              <w:jc w:val="right"/>
              <w:rPr>
                <w:rFonts w:ascii="BIZ UDPゴシック" w:eastAsia="BIZ UDPゴシック" w:hAnsi="BIZ UDPゴシック"/>
              </w:rPr>
            </w:pPr>
          </w:p>
        </w:tc>
        <w:tc>
          <w:tcPr>
            <w:tcW w:w="1559" w:type="dxa"/>
            <w:vAlign w:val="center"/>
          </w:tcPr>
          <w:p w14:paraId="22814A40" w14:textId="77777777" w:rsidR="00CC5476" w:rsidRPr="00B40EBD" w:rsidRDefault="00CC5476" w:rsidP="00C670FB">
            <w:pPr>
              <w:spacing w:line="240" w:lineRule="exact"/>
              <w:jc w:val="right"/>
              <w:rPr>
                <w:rFonts w:ascii="BIZ UDPゴシック" w:eastAsia="BIZ UDPゴシック" w:hAnsi="BIZ UDPゴシック"/>
              </w:rPr>
            </w:pPr>
          </w:p>
        </w:tc>
        <w:tc>
          <w:tcPr>
            <w:tcW w:w="8080" w:type="dxa"/>
            <w:vAlign w:val="center"/>
          </w:tcPr>
          <w:p w14:paraId="550A429B" w14:textId="15FDD834" w:rsidR="00CC5476" w:rsidRPr="008A2F88" w:rsidRDefault="00CC5476" w:rsidP="00C670FB">
            <w:pPr>
              <w:pStyle w:val="a4"/>
              <w:numPr>
                <w:ilvl w:val="0"/>
                <w:numId w:val="2"/>
              </w:numPr>
              <w:spacing w:line="240" w:lineRule="exact"/>
              <w:ind w:leftChars="0"/>
              <w:rPr>
                <w:rFonts w:ascii="BIZ UDPゴシック" w:eastAsia="BIZ UDPゴシック" w:hAnsi="BIZ UDPゴシック"/>
                <w:iCs/>
                <w:color w:val="2E74B5" w:themeColor="accent1" w:themeShade="BF"/>
                <w:sz w:val="16"/>
                <w:szCs w:val="16"/>
              </w:rPr>
            </w:pPr>
            <w:r w:rsidRPr="008A2F88">
              <w:rPr>
                <w:rFonts w:ascii="BIZ UDPゴシック" w:eastAsia="BIZ UDPゴシック" w:hAnsi="BIZ UDPゴシック" w:hint="eastAsia"/>
                <w:iCs/>
                <w:color w:val="2E74B5" w:themeColor="accent1" w:themeShade="BF"/>
                <w:sz w:val="16"/>
                <w:szCs w:val="16"/>
              </w:rPr>
              <w:t>プログラム開発を行うために必要な機械器具、会場、物品等のリース・レンタルに要する経費</w:t>
            </w:r>
          </w:p>
        </w:tc>
      </w:tr>
      <w:tr w:rsidR="008A2F88" w:rsidRPr="008A2F88" w14:paraId="65ECC2B4" w14:textId="77777777" w:rsidTr="00514D18">
        <w:trPr>
          <w:cantSplit/>
          <w:trHeight w:val="680"/>
        </w:trPr>
        <w:tc>
          <w:tcPr>
            <w:tcW w:w="425" w:type="dxa"/>
            <w:vMerge/>
            <w:vAlign w:val="center"/>
          </w:tcPr>
          <w:p w14:paraId="65ECC2AD" w14:textId="77777777" w:rsidR="003818D3" w:rsidRPr="00B40EBD" w:rsidRDefault="003818D3" w:rsidP="00C670FB">
            <w:pPr>
              <w:spacing w:line="240" w:lineRule="exact"/>
              <w:rPr>
                <w:rFonts w:ascii="BIZ UDPゴシック" w:eastAsia="BIZ UDPゴシック" w:hAnsi="BIZ UDPゴシック"/>
                <w:sz w:val="18"/>
              </w:rPr>
            </w:pPr>
          </w:p>
        </w:tc>
        <w:tc>
          <w:tcPr>
            <w:tcW w:w="1560" w:type="dxa"/>
            <w:vAlign w:val="center"/>
          </w:tcPr>
          <w:p w14:paraId="65ECC2AE" w14:textId="3C6A3183" w:rsidR="003818D3" w:rsidRPr="00B40EBD" w:rsidRDefault="00CC5476" w:rsidP="00C670FB">
            <w:pPr>
              <w:spacing w:line="240" w:lineRule="exact"/>
              <w:jc w:val="left"/>
              <w:rPr>
                <w:rFonts w:ascii="BIZ UDPゴシック" w:eastAsia="BIZ UDPゴシック" w:hAnsi="BIZ UDPゴシック"/>
                <w:sz w:val="18"/>
              </w:rPr>
            </w:pPr>
            <w:r>
              <w:rPr>
                <w:rFonts w:ascii="BIZ UDPゴシック" w:eastAsia="BIZ UDPゴシック" w:hAnsi="BIZ UDPゴシック" w:hint="eastAsia"/>
                <w:sz w:val="18"/>
              </w:rPr>
              <w:t>ⅴ</w:t>
            </w:r>
            <w:r w:rsidR="003818D3" w:rsidRPr="00B40EBD">
              <w:rPr>
                <w:rFonts w:ascii="BIZ UDPゴシック" w:eastAsia="BIZ UDPゴシック" w:hAnsi="BIZ UDPゴシック" w:hint="eastAsia"/>
                <w:sz w:val="18"/>
              </w:rPr>
              <w:t>.</w:t>
            </w:r>
            <w:r w:rsidR="003818D3" w:rsidRPr="00B40EBD">
              <w:rPr>
                <w:rFonts w:ascii="BIZ UDPゴシック" w:eastAsia="BIZ UDPゴシック" w:hAnsi="BIZ UDPゴシック"/>
                <w:sz w:val="18"/>
              </w:rPr>
              <w:t xml:space="preserve"> </w:t>
            </w:r>
            <w:r w:rsidR="003818D3" w:rsidRPr="00B40EBD">
              <w:rPr>
                <w:rFonts w:ascii="BIZ UDPゴシック" w:eastAsia="BIZ UDPゴシック" w:hAnsi="BIZ UDPゴシック" w:hint="eastAsia"/>
                <w:sz w:val="18"/>
              </w:rPr>
              <w:t>消耗品費</w:t>
            </w:r>
          </w:p>
        </w:tc>
        <w:tc>
          <w:tcPr>
            <w:tcW w:w="1039" w:type="dxa"/>
            <w:vAlign w:val="center"/>
          </w:tcPr>
          <w:p w14:paraId="65ECC2AF" w14:textId="77777777" w:rsidR="003818D3" w:rsidRPr="00B40EBD" w:rsidRDefault="003818D3" w:rsidP="00C670FB">
            <w:pPr>
              <w:spacing w:line="240" w:lineRule="exact"/>
              <w:jc w:val="right"/>
              <w:rPr>
                <w:rFonts w:ascii="BIZ UDPゴシック" w:eastAsia="BIZ UDPゴシック" w:hAnsi="BIZ UDPゴシック"/>
              </w:rPr>
            </w:pPr>
          </w:p>
        </w:tc>
        <w:tc>
          <w:tcPr>
            <w:tcW w:w="1039" w:type="dxa"/>
            <w:vAlign w:val="center"/>
          </w:tcPr>
          <w:p w14:paraId="65ECC2B0" w14:textId="77777777" w:rsidR="003818D3" w:rsidRPr="00B40EBD" w:rsidRDefault="003818D3" w:rsidP="00C670FB">
            <w:pPr>
              <w:spacing w:line="240" w:lineRule="exact"/>
              <w:jc w:val="right"/>
              <w:rPr>
                <w:rFonts w:ascii="BIZ UDPゴシック" w:eastAsia="BIZ UDPゴシック" w:hAnsi="BIZ UDPゴシック"/>
              </w:rPr>
            </w:pPr>
          </w:p>
        </w:tc>
        <w:tc>
          <w:tcPr>
            <w:tcW w:w="1040" w:type="dxa"/>
            <w:vAlign w:val="center"/>
          </w:tcPr>
          <w:p w14:paraId="65ECC2B1" w14:textId="77777777" w:rsidR="003818D3" w:rsidRPr="00B40EBD" w:rsidRDefault="003818D3" w:rsidP="00C670FB">
            <w:pPr>
              <w:spacing w:line="240" w:lineRule="exact"/>
              <w:jc w:val="right"/>
              <w:rPr>
                <w:rFonts w:ascii="BIZ UDPゴシック" w:eastAsia="BIZ UDPゴシック" w:hAnsi="BIZ UDPゴシック"/>
              </w:rPr>
            </w:pPr>
          </w:p>
        </w:tc>
        <w:tc>
          <w:tcPr>
            <w:tcW w:w="1559" w:type="dxa"/>
            <w:vAlign w:val="center"/>
          </w:tcPr>
          <w:p w14:paraId="65ECC2B2" w14:textId="77777777" w:rsidR="003818D3" w:rsidRPr="00B40EBD" w:rsidRDefault="003818D3" w:rsidP="00C670FB">
            <w:pPr>
              <w:spacing w:line="240" w:lineRule="exact"/>
              <w:jc w:val="right"/>
              <w:rPr>
                <w:rFonts w:ascii="BIZ UDPゴシック" w:eastAsia="BIZ UDPゴシック" w:hAnsi="BIZ UDPゴシック"/>
              </w:rPr>
            </w:pPr>
          </w:p>
        </w:tc>
        <w:tc>
          <w:tcPr>
            <w:tcW w:w="8080" w:type="dxa"/>
            <w:vAlign w:val="center"/>
          </w:tcPr>
          <w:p w14:paraId="398009E3" w14:textId="77777777" w:rsidR="00DA2FF4" w:rsidRPr="008A2F88" w:rsidRDefault="003818D3" w:rsidP="00C670FB">
            <w:pPr>
              <w:pStyle w:val="a4"/>
              <w:numPr>
                <w:ilvl w:val="0"/>
                <w:numId w:val="2"/>
              </w:numPr>
              <w:spacing w:line="240" w:lineRule="exact"/>
              <w:ind w:leftChars="0"/>
              <w:rPr>
                <w:rFonts w:ascii="BIZ UDPゴシック" w:eastAsia="BIZ UDPゴシック" w:hAnsi="BIZ UDPゴシック"/>
                <w:iCs/>
                <w:color w:val="2E74B5" w:themeColor="accent1" w:themeShade="BF"/>
                <w:sz w:val="16"/>
                <w:szCs w:val="16"/>
              </w:rPr>
            </w:pPr>
            <w:r w:rsidRPr="008A2F88">
              <w:rPr>
                <w:rFonts w:ascii="BIZ UDPゴシック" w:eastAsia="BIZ UDPゴシック" w:hAnsi="BIZ UDPゴシック" w:hint="eastAsia"/>
                <w:iCs/>
                <w:color w:val="2E74B5" w:themeColor="accent1" w:themeShade="BF"/>
                <w:sz w:val="16"/>
                <w:szCs w:val="16"/>
              </w:rPr>
              <w:t>プログラム開発を行うために必要な消耗品（例：紙、封筒、ファイル、文具用品類）の購入に要する経費</w:t>
            </w:r>
          </w:p>
          <w:p w14:paraId="65ECC2B3" w14:textId="7C79A275" w:rsidR="003818D3" w:rsidRPr="008A2F88" w:rsidRDefault="003818D3" w:rsidP="00C670FB">
            <w:pPr>
              <w:pStyle w:val="a4"/>
              <w:numPr>
                <w:ilvl w:val="0"/>
                <w:numId w:val="2"/>
              </w:numPr>
              <w:spacing w:line="240" w:lineRule="exact"/>
              <w:ind w:leftChars="0"/>
              <w:rPr>
                <w:rFonts w:ascii="BIZ UDPゴシック" w:eastAsia="BIZ UDPゴシック" w:hAnsi="BIZ UDPゴシック"/>
                <w:iCs/>
                <w:color w:val="2E74B5" w:themeColor="accent1" w:themeShade="BF"/>
                <w:sz w:val="16"/>
                <w:szCs w:val="16"/>
              </w:rPr>
            </w:pPr>
            <w:r w:rsidRPr="008A2F88">
              <w:rPr>
                <w:rFonts w:ascii="BIZ UDPゴシック" w:eastAsia="BIZ UDPゴシック" w:hAnsi="BIZ UDPゴシック" w:hint="eastAsia"/>
                <w:iCs/>
                <w:color w:val="2E74B5" w:themeColor="accent1" w:themeShade="BF"/>
                <w:sz w:val="16"/>
                <w:szCs w:val="16"/>
              </w:rPr>
              <w:t>本事業等のみで使用されることが確認できるものに限る。</w:t>
            </w:r>
          </w:p>
        </w:tc>
      </w:tr>
      <w:tr w:rsidR="008A2F88" w:rsidRPr="008A2F88" w14:paraId="65ECC2BC" w14:textId="77777777" w:rsidTr="00514D18">
        <w:trPr>
          <w:cantSplit/>
          <w:trHeight w:val="680"/>
        </w:trPr>
        <w:tc>
          <w:tcPr>
            <w:tcW w:w="425" w:type="dxa"/>
            <w:vMerge/>
            <w:vAlign w:val="center"/>
          </w:tcPr>
          <w:p w14:paraId="65ECC2B5" w14:textId="77777777" w:rsidR="003818D3" w:rsidRPr="00B40EBD" w:rsidRDefault="003818D3" w:rsidP="00C670FB">
            <w:pPr>
              <w:spacing w:line="240" w:lineRule="exact"/>
              <w:rPr>
                <w:rFonts w:ascii="BIZ UDPゴシック" w:eastAsia="BIZ UDPゴシック" w:hAnsi="BIZ UDPゴシック"/>
                <w:sz w:val="18"/>
              </w:rPr>
            </w:pPr>
          </w:p>
        </w:tc>
        <w:tc>
          <w:tcPr>
            <w:tcW w:w="1560" w:type="dxa"/>
            <w:vAlign w:val="center"/>
          </w:tcPr>
          <w:p w14:paraId="65ECC2B6" w14:textId="56DD2A23" w:rsidR="003818D3" w:rsidRPr="00B40EBD" w:rsidRDefault="00CC5476" w:rsidP="00C670FB">
            <w:pPr>
              <w:spacing w:line="240" w:lineRule="exact"/>
              <w:jc w:val="left"/>
              <w:rPr>
                <w:rFonts w:ascii="BIZ UDPゴシック" w:eastAsia="BIZ UDPゴシック" w:hAnsi="BIZ UDPゴシック"/>
                <w:sz w:val="18"/>
              </w:rPr>
            </w:pPr>
            <w:r>
              <w:rPr>
                <w:rFonts w:ascii="BIZ UDPゴシック" w:eastAsia="BIZ UDPゴシック" w:hAnsi="BIZ UDPゴシック" w:hint="eastAsia"/>
                <w:sz w:val="18"/>
              </w:rPr>
              <w:t>ⅵ</w:t>
            </w:r>
            <w:r w:rsidR="003818D3" w:rsidRPr="00B40EBD">
              <w:rPr>
                <w:rFonts w:ascii="BIZ UDPゴシック" w:eastAsia="BIZ UDPゴシック" w:hAnsi="BIZ UDPゴシック" w:hint="eastAsia"/>
                <w:sz w:val="18"/>
              </w:rPr>
              <w:t>.</w:t>
            </w:r>
            <w:r w:rsidR="003818D3" w:rsidRPr="00B40EBD">
              <w:rPr>
                <w:rFonts w:ascii="BIZ UDPゴシック" w:eastAsia="BIZ UDPゴシック" w:hAnsi="BIZ UDPゴシック"/>
                <w:sz w:val="18"/>
              </w:rPr>
              <w:t xml:space="preserve"> </w:t>
            </w:r>
            <w:r w:rsidR="003818D3" w:rsidRPr="00B40EBD">
              <w:rPr>
                <w:rFonts w:ascii="BIZ UDPゴシック" w:eastAsia="BIZ UDPゴシック" w:hAnsi="BIZ UDPゴシック" w:hint="eastAsia"/>
                <w:sz w:val="18"/>
              </w:rPr>
              <w:t>その他諸経費</w:t>
            </w:r>
          </w:p>
        </w:tc>
        <w:tc>
          <w:tcPr>
            <w:tcW w:w="1039" w:type="dxa"/>
            <w:vAlign w:val="center"/>
          </w:tcPr>
          <w:p w14:paraId="65ECC2B7" w14:textId="77777777" w:rsidR="003818D3" w:rsidRPr="00B40EBD" w:rsidRDefault="003818D3" w:rsidP="00C670FB">
            <w:pPr>
              <w:spacing w:line="240" w:lineRule="exact"/>
              <w:jc w:val="right"/>
              <w:rPr>
                <w:rFonts w:ascii="BIZ UDPゴシック" w:eastAsia="BIZ UDPゴシック" w:hAnsi="BIZ UDPゴシック"/>
              </w:rPr>
            </w:pPr>
          </w:p>
        </w:tc>
        <w:tc>
          <w:tcPr>
            <w:tcW w:w="1039" w:type="dxa"/>
            <w:vAlign w:val="center"/>
          </w:tcPr>
          <w:p w14:paraId="65ECC2B8" w14:textId="77777777" w:rsidR="003818D3" w:rsidRPr="00B40EBD" w:rsidRDefault="003818D3" w:rsidP="00C670FB">
            <w:pPr>
              <w:spacing w:line="240" w:lineRule="exact"/>
              <w:jc w:val="right"/>
              <w:rPr>
                <w:rFonts w:ascii="BIZ UDPゴシック" w:eastAsia="BIZ UDPゴシック" w:hAnsi="BIZ UDPゴシック"/>
              </w:rPr>
            </w:pPr>
          </w:p>
        </w:tc>
        <w:tc>
          <w:tcPr>
            <w:tcW w:w="1040" w:type="dxa"/>
            <w:vAlign w:val="center"/>
          </w:tcPr>
          <w:p w14:paraId="65ECC2B9" w14:textId="77777777" w:rsidR="003818D3" w:rsidRPr="00B40EBD" w:rsidRDefault="003818D3" w:rsidP="00C670FB">
            <w:pPr>
              <w:spacing w:line="240" w:lineRule="exact"/>
              <w:jc w:val="right"/>
              <w:rPr>
                <w:rFonts w:ascii="BIZ UDPゴシック" w:eastAsia="BIZ UDPゴシック" w:hAnsi="BIZ UDPゴシック"/>
              </w:rPr>
            </w:pPr>
          </w:p>
        </w:tc>
        <w:tc>
          <w:tcPr>
            <w:tcW w:w="1559" w:type="dxa"/>
            <w:vAlign w:val="center"/>
          </w:tcPr>
          <w:p w14:paraId="65ECC2BA" w14:textId="77777777" w:rsidR="003818D3" w:rsidRPr="00B40EBD" w:rsidRDefault="003818D3" w:rsidP="00C670FB">
            <w:pPr>
              <w:spacing w:line="240" w:lineRule="exact"/>
              <w:jc w:val="right"/>
              <w:rPr>
                <w:rFonts w:ascii="BIZ UDPゴシック" w:eastAsia="BIZ UDPゴシック" w:hAnsi="BIZ UDPゴシック"/>
              </w:rPr>
            </w:pPr>
          </w:p>
        </w:tc>
        <w:tc>
          <w:tcPr>
            <w:tcW w:w="8080" w:type="dxa"/>
            <w:vAlign w:val="center"/>
          </w:tcPr>
          <w:p w14:paraId="522C7E0D" w14:textId="1754DA05" w:rsidR="00A131EE" w:rsidRPr="008A2F88" w:rsidRDefault="00A131EE" w:rsidP="00A131EE">
            <w:pPr>
              <w:pStyle w:val="a4"/>
              <w:numPr>
                <w:ilvl w:val="0"/>
                <w:numId w:val="2"/>
              </w:numPr>
              <w:spacing w:line="240" w:lineRule="exact"/>
              <w:ind w:leftChars="0"/>
              <w:rPr>
                <w:rFonts w:ascii="BIZ UDPゴシック" w:eastAsia="BIZ UDPゴシック" w:hAnsi="BIZ UDPゴシック"/>
                <w:iCs/>
                <w:color w:val="2E74B5" w:themeColor="accent1" w:themeShade="BF"/>
                <w:sz w:val="16"/>
                <w:szCs w:val="16"/>
              </w:rPr>
            </w:pPr>
            <w:r w:rsidRPr="008A2F88">
              <w:rPr>
                <w:rFonts w:ascii="BIZ UDPゴシック" w:eastAsia="BIZ UDPゴシック" w:hAnsi="BIZ UDPゴシック" w:hint="eastAsia"/>
                <w:iCs/>
                <w:color w:val="2E74B5" w:themeColor="accent1" w:themeShade="BF"/>
                <w:sz w:val="16"/>
                <w:szCs w:val="16"/>
              </w:rPr>
              <w:t>プログラム開発を行うために必要な経費のうち、当該事業等のために使用されることが特定・確認できるものであって、ⅰ．～</w:t>
            </w:r>
            <w:r w:rsidR="00CC5476" w:rsidRPr="008A2F88">
              <w:rPr>
                <w:rFonts w:ascii="BIZ UDPゴシック" w:eastAsia="BIZ UDPゴシック" w:hAnsi="BIZ UDPゴシック" w:hint="eastAsia"/>
                <w:iCs/>
                <w:color w:val="2E74B5" w:themeColor="accent1" w:themeShade="BF"/>
                <w:sz w:val="16"/>
                <w:szCs w:val="16"/>
              </w:rPr>
              <w:t>ⅴ</w:t>
            </w:r>
            <w:r w:rsidRPr="008A2F88">
              <w:rPr>
                <w:rFonts w:ascii="BIZ UDPゴシック" w:eastAsia="BIZ UDPゴシック" w:hAnsi="BIZ UDPゴシック" w:hint="eastAsia"/>
                <w:iCs/>
                <w:color w:val="2E74B5" w:themeColor="accent1" w:themeShade="BF"/>
                <w:sz w:val="16"/>
                <w:szCs w:val="16"/>
              </w:rPr>
              <w:t>．のいずれの区分にも属さないもの。</w:t>
            </w:r>
          </w:p>
          <w:p w14:paraId="65ECC2BB" w14:textId="3EEC8A9F" w:rsidR="003818D3" w:rsidRPr="008A2F88" w:rsidRDefault="00A131EE" w:rsidP="00A131EE">
            <w:pPr>
              <w:pStyle w:val="a4"/>
              <w:spacing w:line="240" w:lineRule="exact"/>
              <w:ind w:leftChars="200" w:left="420"/>
              <w:rPr>
                <w:rFonts w:ascii="BIZ UDPゴシック" w:eastAsia="BIZ UDPゴシック" w:hAnsi="BIZ UDPゴシック"/>
                <w:iCs/>
                <w:color w:val="2E74B5" w:themeColor="accent1" w:themeShade="BF"/>
                <w:sz w:val="16"/>
                <w:szCs w:val="16"/>
              </w:rPr>
            </w:pPr>
            <w:r w:rsidRPr="008A2F88">
              <w:rPr>
                <w:rFonts w:ascii="BIZ UDPゴシック" w:eastAsia="BIZ UDPゴシック" w:hAnsi="BIZ UDPゴシック" w:hint="eastAsia"/>
                <w:iCs/>
                <w:color w:val="2E74B5" w:themeColor="accent1" w:themeShade="BF"/>
                <w:sz w:val="16"/>
                <w:szCs w:val="16"/>
              </w:rPr>
              <w:t>例：通信運搬費（例：郵便料、運送代、通信・電話料）損害保険料、振込等手数料、翻訳通訳、速記費用、印刷費</w:t>
            </w:r>
          </w:p>
        </w:tc>
      </w:tr>
      <w:tr w:rsidR="008A2F88" w:rsidRPr="008A2F88" w14:paraId="65ECC2C3" w14:textId="77777777" w:rsidTr="00514D18">
        <w:trPr>
          <w:trHeight w:val="20"/>
        </w:trPr>
        <w:tc>
          <w:tcPr>
            <w:tcW w:w="1985" w:type="dxa"/>
            <w:gridSpan w:val="2"/>
            <w:vAlign w:val="center"/>
          </w:tcPr>
          <w:p w14:paraId="65ECC2BD" w14:textId="77777777" w:rsidR="00C670FB" w:rsidRPr="00B40EBD" w:rsidRDefault="00C670FB" w:rsidP="008C1F6F">
            <w:pPr>
              <w:spacing w:line="240" w:lineRule="exact"/>
              <w:jc w:val="center"/>
              <w:rPr>
                <w:rFonts w:ascii="BIZ UDPゴシック" w:eastAsia="BIZ UDPゴシック" w:hAnsi="BIZ UDPゴシック"/>
                <w:sz w:val="18"/>
              </w:rPr>
            </w:pPr>
            <w:r w:rsidRPr="00B40EBD">
              <w:rPr>
                <w:rFonts w:ascii="BIZ UDPゴシック" w:eastAsia="BIZ UDPゴシック" w:hAnsi="BIZ UDPゴシック" w:hint="eastAsia"/>
                <w:sz w:val="18"/>
              </w:rPr>
              <w:t>Ⅱ.</w:t>
            </w:r>
            <w:r w:rsidRPr="00B40EBD">
              <w:rPr>
                <w:rFonts w:ascii="BIZ UDPゴシック" w:eastAsia="BIZ UDPゴシック" w:hAnsi="BIZ UDPゴシック"/>
                <w:sz w:val="18"/>
              </w:rPr>
              <w:t xml:space="preserve"> </w:t>
            </w:r>
            <w:r w:rsidRPr="00B40EBD">
              <w:rPr>
                <w:rFonts w:ascii="BIZ UDPゴシック" w:eastAsia="BIZ UDPゴシック" w:hAnsi="BIZ UDPゴシック" w:hint="eastAsia"/>
                <w:sz w:val="18"/>
              </w:rPr>
              <w:t>再委託費</w:t>
            </w:r>
          </w:p>
        </w:tc>
        <w:tc>
          <w:tcPr>
            <w:tcW w:w="1039" w:type="dxa"/>
            <w:vAlign w:val="center"/>
          </w:tcPr>
          <w:p w14:paraId="65ECC2BE" w14:textId="77777777" w:rsidR="00C670FB" w:rsidRPr="00B40EBD" w:rsidRDefault="00C670FB" w:rsidP="00C670FB">
            <w:pPr>
              <w:spacing w:line="240" w:lineRule="exact"/>
              <w:jc w:val="right"/>
              <w:rPr>
                <w:rFonts w:ascii="BIZ UDPゴシック" w:eastAsia="BIZ UDPゴシック" w:hAnsi="BIZ UDPゴシック"/>
              </w:rPr>
            </w:pPr>
          </w:p>
        </w:tc>
        <w:tc>
          <w:tcPr>
            <w:tcW w:w="1039" w:type="dxa"/>
            <w:vAlign w:val="center"/>
          </w:tcPr>
          <w:p w14:paraId="65ECC2BF" w14:textId="77777777" w:rsidR="00C670FB" w:rsidRPr="00B40EBD" w:rsidRDefault="00C670FB" w:rsidP="00C670FB">
            <w:pPr>
              <w:spacing w:line="240" w:lineRule="exact"/>
              <w:jc w:val="right"/>
              <w:rPr>
                <w:rFonts w:ascii="BIZ UDPゴシック" w:eastAsia="BIZ UDPゴシック" w:hAnsi="BIZ UDPゴシック"/>
              </w:rPr>
            </w:pPr>
          </w:p>
        </w:tc>
        <w:tc>
          <w:tcPr>
            <w:tcW w:w="1040" w:type="dxa"/>
            <w:vAlign w:val="center"/>
          </w:tcPr>
          <w:p w14:paraId="65ECC2C0" w14:textId="77777777" w:rsidR="00C670FB" w:rsidRPr="00B40EBD" w:rsidRDefault="00C670FB" w:rsidP="00C670FB">
            <w:pPr>
              <w:spacing w:line="240" w:lineRule="exact"/>
              <w:jc w:val="right"/>
              <w:rPr>
                <w:rFonts w:ascii="BIZ UDPゴシック" w:eastAsia="BIZ UDPゴシック" w:hAnsi="BIZ UDPゴシック"/>
              </w:rPr>
            </w:pPr>
          </w:p>
        </w:tc>
        <w:tc>
          <w:tcPr>
            <w:tcW w:w="1559" w:type="dxa"/>
            <w:vAlign w:val="center"/>
          </w:tcPr>
          <w:p w14:paraId="65ECC2C1" w14:textId="77777777" w:rsidR="00C670FB" w:rsidRPr="00B40EBD" w:rsidRDefault="00C670FB" w:rsidP="00C670FB">
            <w:pPr>
              <w:spacing w:line="240" w:lineRule="exact"/>
              <w:jc w:val="right"/>
              <w:rPr>
                <w:rFonts w:ascii="BIZ UDPゴシック" w:eastAsia="BIZ UDPゴシック" w:hAnsi="BIZ UDPゴシック"/>
              </w:rPr>
            </w:pPr>
          </w:p>
        </w:tc>
        <w:tc>
          <w:tcPr>
            <w:tcW w:w="8080" w:type="dxa"/>
            <w:vAlign w:val="center"/>
          </w:tcPr>
          <w:p w14:paraId="31ADA203" w14:textId="62BD3D1B" w:rsidR="00C670FB" w:rsidRPr="008A2F88" w:rsidRDefault="00C670FB" w:rsidP="00C670FB">
            <w:pPr>
              <w:pStyle w:val="a4"/>
              <w:numPr>
                <w:ilvl w:val="0"/>
                <w:numId w:val="2"/>
              </w:numPr>
              <w:spacing w:line="240" w:lineRule="exact"/>
              <w:ind w:leftChars="0"/>
              <w:rPr>
                <w:rFonts w:ascii="BIZ UDPゴシック" w:eastAsia="BIZ UDPゴシック" w:hAnsi="BIZ UDPゴシック"/>
                <w:iCs/>
                <w:color w:val="2E74B5" w:themeColor="accent1" w:themeShade="BF"/>
                <w:sz w:val="16"/>
                <w:szCs w:val="16"/>
              </w:rPr>
            </w:pPr>
            <w:r w:rsidRPr="008A2F88">
              <w:rPr>
                <w:rFonts w:ascii="BIZ UDPゴシック" w:eastAsia="BIZ UDPゴシック" w:hAnsi="BIZ UDPゴシック" w:hint="eastAsia"/>
                <w:iCs/>
                <w:color w:val="2E74B5" w:themeColor="accent1" w:themeShade="BF"/>
                <w:sz w:val="16"/>
                <w:szCs w:val="16"/>
              </w:rPr>
              <w:t>観光庁が別途指定する事業事務局との取決めにおいて、事業実施者がプログラム開発の一部を当該事業者以外に行わせるために必要な経費</w:t>
            </w:r>
          </w:p>
          <w:p w14:paraId="65ECC2C2" w14:textId="257CB3BF" w:rsidR="00C670FB" w:rsidRPr="008A2F88" w:rsidRDefault="007627DC" w:rsidP="007627DC">
            <w:pPr>
              <w:spacing w:line="240" w:lineRule="exact"/>
              <w:ind w:firstLineChars="250" w:firstLine="400"/>
              <w:rPr>
                <w:rFonts w:ascii="BIZ UDPゴシック" w:eastAsia="BIZ UDPゴシック" w:hAnsi="BIZ UDPゴシック"/>
                <w:iCs/>
                <w:color w:val="2E74B5" w:themeColor="accent1" w:themeShade="BF"/>
                <w:sz w:val="16"/>
                <w:szCs w:val="16"/>
              </w:rPr>
            </w:pPr>
            <w:r w:rsidRPr="008A2F88">
              <w:rPr>
                <w:rFonts w:ascii="BIZ UDPゴシック" w:eastAsia="BIZ UDPゴシック" w:hAnsi="BIZ UDPゴシック" w:hint="eastAsia"/>
                <w:iCs/>
                <w:color w:val="2E74B5" w:themeColor="accent1" w:themeShade="BF"/>
                <w:sz w:val="16"/>
                <w:szCs w:val="16"/>
              </w:rPr>
              <w:t>※</w:t>
            </w:r>
            <w:r w:rsidR="00C670FB" w:rsidRPr="008A2F88">
              <w:rPr>
                <w:rFonts w:ascii="BIZ UDPゴシック" w:eastAsia="BIZ UDPゴシック" w:hAnsi="BIZ UDPゴシック" w:hint="eastAsia"/>
                <w:iCs/>
                <w:color w:val="2E74B5" w:themeColor="accent1" w:themeShade="BF"/>
                <w:sz w:val="16"/>
                <w:szCs w:val="16"/>
              </w:rPr>
              <w:t>再委託費の内訳を、金額・使途・再委託先等の別に明示して、この欄に記載してください。</w:t>
            </w:r>
          </w:p>
        </w:tc>
      </w:tr>
      <w:tr w:rsidR="00C670FB" w:rsidRPr="00B40EBD" w14:paraId="65ECC2D1" w14:textId="77777777" w:rsidTr="00DA2FF4">
        <w:trPr>
          <w:trHeight w:val="647"/>
        </w:trPr>
        <w:tc>
          <w:tcPr>
            <w:tcW w:w="1985" w:type="dxa"/>
            <w:gridSpan w:val="2"/>
            <w:vAlign w:val="center"/>
          </w:tcPr>
          <w:p w14:paraId="65ECC2CB" w14:textId="77777777" w:rsidR="00C670FB" w:rsidRPr="00B40EBD" w:rsidRDefault="00C670FB" w:rsidP="00C670FB">
            <w:pPr>
              <w:spacing w:line="240" w:lineRule="exact"/>
              <w:jc w:val="center"/>
              <w:rPr>
                <w:rFonts w:ascii="BIZ UDPゴシック" w:eastAsia="BIZ UDPゴシック" w:hAnsi="BIZ UDPゴシック"/>
                <w:sz w:val="18"/>
              </w:rPr>
            </w:pPr>
            <w:r w:rsidRPr="00B40EBD">
              <w:rPr>
                <w:rFonts w:ascii="BIZ UDPゴシック" w:eastAsia="BIZ UDPゴシック" w:hAnsi="BIZ UDPゴシック"/>
                <w:sz w:val="18"/>
              </w:rPr>
              <w:t>合　　計</w:t>
            </w:r>
          </w:p>
        </w:tc>
        <w:tc>
          <w:tcPr>
            <w:tcW w:w="1039" w:type="dxa"/>
            <w:tcBorders>
              <w:tr2bl w:val="single" w:sz="4" w:space="0" w:color="auto"/>
            </w:tcBorders>
            <w:vAlign w:val="center"/>
          </w:tcPr>
          <w:p w14:paraId="65ECC2CC" w14:textId="77777777" w:rsidR="00C670FB" w:rsidRPr="00B40EBD" w:rsidRDefault="00C670FB" w:rsidP="00C670FB">
            <w:pPr>
              <w:spacing w:line="240" w:lineRule="exact"/>
              <w:jc w:val="right"/>
              <w:rPr>
                <w:rFonts w:ascii="BIZ UDPゴシック" w:eastAsia="BIZ UDPゴシック" w:hAnsi="BIZ UDPゴシック"/>
              </w:rPr>
            </w:pPr>
          </w:p>
        </w:tc>
        <w:tc>
          <w:tcPr>
            <w:tcW w:w="1039" w:type="dxa"/>
            <w:tcBorders>
              <w:tr2bl w:val="single" w:sz="4" w:space="0" w:color="auto"/>
            </w:tcBorders>
            <w:vAlign w:val="center"/>
          </w:tcPr>
          <w:p w14:paraId="65ECC2CD" w14:textId="77777777" w:rsidR="00C670FB" w:rsidRPr="00B40EBD" w:rsidRDefault="00C670FB" w:rsidP="00C670FB">
            <w:pPr>
              <w:spacing w:line="240" w:lineRule="exact"/>
              <w:jc w:val="right"/>
              <w:rPr>
                <w:rFonts w:ascii="BIZ UDPゴシック" w:eastAsia="BIZ UDPゴシック" w:hAnsi="BIZ UDPゴシック"/>
              </w:rPr>
            </w:pPr>
          </w:p>
        </w:tc>
        <w:tc>
          <w:tcPr>
            <w:tcW w:w="1040" w:type="dxa"/>
            <w:tcBorders>
              <w:tr2bl w:val="single" w:sz="4" w:space="0" w:color="auto"/>
            </w:tcBorders>
            <w:vAlign w:val="center"/>
          </w:tcPr>
          <w:p w14:paraId="65ECC2CE" w14:textId="77777777" w:rsidR="00C670FB" w:rsidRPr="00B40EBD" w:rsidRDefault="00C670FB" w:rsidP="00C670FB">
            <w:pPr>
              <w:spacing w:line="240" w:lineRule="exact"/>
              <w:jc w:val="right"/>
              <w:rPr>
                <w:rFonts w:ascii="BIZ UDPゴシック" w:eastAsia="BIZ UDPゴシック" w:hAnsi="BIZ UDPゴシック"/>
              </w:rPr>
            </w:pPr>
          </w:p>
        </w:tc>
        <w:tc>
          <w:tcPr>
            <w:tcW w:w="1559" w:type="dxa"/>
            <w:vAlign w:val="center"/>
          </w:tcPr>
          <w:p w14:paraId="65ECC2CF" w14:textId="77777777" w:rsidR="00C670FB" w:rsidRPr="00B40EBD" w:rsidRDefault="00C670FB" w:rsidP="00C670FB">
            <w:pPr>
              <w:spacing w:line="240" w:lineRule="exact"/>
              <w:jc w:val="right"/>
              <w:rPr>
                <w:rFonts w:ascii="BIZ UDPゴシック" w:eastAsia="BIZ UDPゴシック" w:hAnsi="BIZ UDPゴシック"/>
              </w:rPr>
            </w:pPr>
          </w:p>
        </w:tc>
        <w:tc>
          <w:tcPr>
            <w:tcW w:w="8080" w:type="dxa"/>
            <w:vAlign w:val="center"/>
          </w:tcPr>
          <w:p w14:paraId="65ECC2D0" w14:textId="77777777" w:rsidR="00C670FB" w:rsidRPr="00B40EBD" w:rsidRDefault="00C670FB" w:rsidP="00C670FB">
            <w:pPr>
              <w:spacing w:line="240" w:lineRule="exact"/>
              <w:rPr>
                <w:rFonts w:ascii="BIZ UDPゴシック" w:eastAsia="BIZ UDPゴシック" w:hAnsi="BIZ UDPゴシック"/>
                <w:sz w:val="18"/>
              </w:rPr>
            </w:pPr>
          </w:p>
        </w:tc>
      </w:tr>
    </w:tbl>
    <w:p w14:paraId="65ECC2D2" w14:textId="1FA9284A" w:rsidR="00DE3B27" w:rsidRPr="00B40EBD" w:rsidRDefault="009E1123" w:rsidP="003E3183">
      <w:pPr>
        <w:spacing w:line="240" w:lineRule="exact"/>
        <w:ind w:leftChars="1" w:left="403" w:rightChars="-150" w:right="-315" w:hangingChars="191" w:hanging="401"/>
        <w:jc w:val="left"/>
        <w:rPr>
          <w:rFonts w:ascii="BIZ UDPゴシック" w:eastAsia="BIZ UDPゴシック" w:hAnsi="BIZ UDPゴシック"/>
          <w:szCs w:val="21"/>
        </w:rPr>
      </w:pPr>
      <w:r w:rsidRPr="00B40EBD">
        <w:rPr>
          <w:rFonts w:ascii="BIZ UDPゴシック" w:eastAsia="BIZ UDPゴシック" w:hAnsi="BIZ UDPゴシック" w:hint="eastAsia"/>
          <w:szCs w:val="21"/>
        </w:rPr>
        <w:t>注</w:t>
      </w:r>
      <w:r w:rsidR="00FB384B" w:rsidRPr="00B40EBD">
        <w:rPr>
          <w:rFonts w:ascii="BIZ UDPゴシック" w:eastAsia="BIZ UDPゴシック" w:hAnsi="BIZ UDPゴシック" w:hint="eastAsia"/>
          <w:szCs w:val="21"/>
        </w:rPr>
        <w:t>１</w:t>
      </w:r>
      <w:r w:rsidRPr="00B40EBD">
        <w:rPr>
          <w:rFonts w:ascii="BIZ UDPゴシック" w:eastAsia="BIZ UDPゴシック" w:hAnsi="BIZ UDPゴシック" w:hint="eastAsia"/>
          <w:szCs w:val="21"/>
        </w:rPr>
        <w:t>：本資料は、選定に際しての目安とするためのものであり、</w:t>
      </w:r>
      <w:r w:rsidR="00603EB1" w:rsidRPr="00B40EBD">
        <w:rPr>
          <w:rFonts w:ascii="BIZ UDPゴシック" w:eastAsia="BIZ UDPゴシック" w:hAnsi="BIZ UDPゴシック" w:hint="eastAsia"/>
          <w:szCs w:val="21"/>
        </w:rPr>
        <w:t>プログラム開発</w:t>
      </w:r>
      <w:r w:rsidRPr="00B40EBD">
        <w:rPr>
          <w:rFonts w:ascii="BIZ UDPゴシック" w:eastAsia="BIZ UDPゴシック" w:hAnsi="BIZ UDPゴシック" w:hint="eastAsia"/>
          <w:szCs w:val="21"/>
        </w:rPr>
        <w:t>の金額を決定するものではありません。また、成果目標に対する達成状況及び報告書の内容によっては、一部又は全部の経費を支払わない場合があります。なお、事業の選定後に虚偽等が発覚した場合も同様です。</w:t>
      </w:r>
    </w:p>
    <w:p w14:paraId="2D549E6D" w14:textId="25DE332B" w:rsidR="00C32B3C" w:rsidRPr="00B40EBD" w:rsidRDefault="00C32B3C">
      <w:pPr>
        <w:spacing w:line="240" w:lineRule="exact"/>
        <w:ind w:leftChars="1" w:left="298" w:rightChars="-150" w:right="-315" w:hangingChars="141" w:hanging="296"/>
        <w:jc w:val="left"/>
        <w:rPr>
          <w:rFonts w:ascii="BIZ UDPゴシック" w:eastAsia="BIZ UDPゴシック" w:hAnsi="BIZ UDPゴシック"/>
          <w:szCs w:val="21"/>
        </w:rPr>
      </w:pPr>
      <w:r w:rsidRPr="00B40EBD">
        <w:rPr>
          <w:rFonts w:ascii="BIZ UDPゴシック" w:eastAsia="BIZ UDPゴシック" w:hAnsi="BIZ UDPゴシック" w:hint="eastAsia"/>
          <w:szCs w:val="21"/>
        </w:rPr>
        <w:t>注２：</w:t>
      </w:r>
      <w:r w:rsidRPr="00B40EBD">
        <w:rPr>
          <w:rFonts w:ascii="BIZ UDPゴシック" w:eastAsia="BIZ UDPゴシック" w:hAnsi="BIZ UDPゴシック"/>
          <w:szCs w:val="21"/>
        </w:rPr>
        <w:t>開発に伴う現地視察は、</w:t>
      </w:r>
      <w:r w:rsidRPr="00B40EBD">
        <w:rPr>
          <w:rFonts w:ascii="BIZ UDPゴシック" w:eastAsia="BIZ UDPゴシック" w:hAnsi="BIZ UDPゴシック" w:hint="eastAsia"/>
          <w:szCs w:val="21"/>
        </w:rPr>
        <w:t>原則</w:t>
      </w:r>
      <w:r w:rsidR="003E3183">
        <w:rPr>
          <w:rFonts w:ascii="BIZ UDPゴシック" w:eastAsia="BIZ UDPゴシック" w:hAnsi="BIZ UDPゴシック" w:hint="eastAsia"/>
          <w:szCs w:val="21"/>
        </w:rPr>
        <w:t>として学校の</w:t>
      </w:r>
      <w:r w:rsidRPr="00B40EBD">
        <w:rPr>
          <w:rFonts w:ascii="BIZ UDPゴシック" w:eastAsia="BIZ UDPゴシック" w:hAnsi="BIZ UDPゴシック"/>
          <w:szCs w:val="21"/>
        </w:rPr>
        <w:t>担当者1名以上は参加する</w:t>
      </w:r>
      <w:r w:rsidRPr="00B40EBD">
        <w:rPr>
          <w:rFonts w:ascii="BIZ UDPゴシック" w:eastAsia="BIZ UDPゴシック" w:hAnsi="BIZ UDPゴシック" w:hint="eastAsia"/>
          <w:szCs w:val="21"/>
        </w:rPr>
        <w:t>想定で旅費を計上してください。</w:t>
      </w:r>
    </w:p>
    <w:p w14:paraId="4E3C7CF0" w14:textId="2D6DDB15" w:rsidR="00C32B3C" w:rsidRPr="00B40EBD" w:rsidRDefault="00C32B3C">
      <w:pPr>
        <w:spacing w:line="240" w:lineRule="exact"/>
        <w:ind w:leftChars="1" w:left="298" w:rightChars="-150" w:right="-315" w:hangingChars="141" w:hanging="296"/>
        <w:jc w:val="left"/>
        <w:rPr>
          <w:rFonts w:ascii="BIZ UDPゴシック" w:eastAsia="BIZ UDPゴシック" w:hAnsi="BIZ UDPゴシック"/>
          <w:szCs w:val="21"/>
        </w:rPr>
      </w:pPr>
      <w:r w:rsidRPr="00B40EBD">
        <w:rPr>
          <w:rFonts w:ascii="BIZ UDPゴシック" w:eastAsia="BIZ UDPゴシック" w:hAnsi="BIZ UDPゴシック" w:hint="eastAsia"/>
          <w:szCs w:val="21"/>
        </w:rPr>
        <w:t>注３：</w:t>
      </w:r>
      <w:r w:rsidRPr="00B40EBD">
        <w:rPr>
          <w:rFonts w:ascii="BIZ UDPゴシック" w:eastAsia="BIZ UDPゴシック" w:hAnsi="BIZ UDPゴシック" w:hint="eastAsia"/>
          <w:spacing w:val="4"/>
          <w:kern w:val="0"/>
          <w:szCs w:val="21"/>
        </w:rPr>
        <w:t>人件費については、事務局が過大と判断した場合には、従事する業務の内容や単価等について、確認する場合があります。</w:t>
      </w:r>
    </w:p>
    <w:sectPr w:rsidR="00C32B3C" w:rsidRPr="00B40EBD" w:rsidSect="00F01F3A">
      <w:headerReference w:type="default" r:id="rId8"/>
      <w:footerReference w:type="default" r:id="rId9"/>
      <w:pgSz w:w="16838" w:h="11906" w:orient="landscape"/>
      <w:pgMar w:top="1440" w:right="1080" w:bottom="1440" w:left="1080" w:header="62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0BA3" w14:textId="77777777" w:rsidR="00CC5B8A" w:rsidRDefault="00CC5B8A">
      <w:r>
        <w:separator/>
      </w:r>
    </w:p>
  </w:endnote>
  <w:endnote w:type="continuationSeparator" w:id="0">
    <w:p w14:paraId="7AD6F84F" w14:textId="77777777" w:rsidR="00CC5B8A" w:rsidRDefault="00CC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491720"/>
      <w:docPartObj>
        <w:docPartGallery w:val="Page Numbers (Bottom of Page)"/>
        <w:docPartUnique/>
      </w:docPartObj>
    </w:sdtPr>
    <w:sdtEndPr/>
    <w:sdtContent>
      <w:p w14:paraId="65ECC2D7" w14:textId="37937ED9" w:rsidR="004F10A0" w:rsidRDefault="004F10A0">
        <w:pPr>
          <w:pStyle w:val="ae"/>
          <w:jc w:val="center"/>
        </w:pPr>
        <w:r>
          <w:rPr>
            <w:rFonts w:hint="eastAsia"/>
          </w:rPr>
          <w:fldChar w:fldCharType="begin"/>
        </w:r>
        <w:r>
          <w:rPr>
            <w:rFonts w:hint="eastAsia"/>
          </w:rPr>
          <w:instrText xml:space="preserve">PAGE  \* MERGEFORMAT </w:instrText>
        </w:r>
        <w:r>
          <w:rPr>
            <w:rFonts w:hint="eastAsia"/>
          </w:rPr>
          <w:fldChar w:fldCharType="separate"/>
        </w:r>
        <w:r w:rsidR="00E870BE">
          <w:rPr>
            <w:noProof/>
          </w:rPr>
          <w:t>1</w:t>
        </w:r>
        <w:r>
          <w:rPr>
            <w:rFonts w:hint="eastAsia"/>
          </w:rPr>
          <w:fldChar w:fldCharType="end"/>
        </w:r>
      </w:p>
    </w:sdtContent>
  </w:sdt>
  <w:p w14:paraId="65ECC2D8" w14:textId="77777777" w:rsidR="004F10A0" w:rsidRDefault="004F10A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3816" w14:textId="77777777" w:rsidR="00CC5B8A" w:rsidRDefault="00CC5B8A">
      <w:r>
        <w:separator/>
      </w:r>
    </w:p>
  </w:footnote>
  <w:footnote w:type="continuationSeparator" w:id="0">
    <w:p w14:paraId="6895800F" w14:textId="77777777" w:rsidR="00CC5B8A" w:rsidRDefault="00CC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2D3" w14:textId="77777777" w:rsidR="004F10A0" w:rsidRPr="008A2F88" w:rsidRDefault="004F10A0">
    <w:pPr>
      <w:pStyle w:val="af4"/>
      <w:rPr>
        <w:rFonts w:ascii="BIZ UDPゴシック" w:eastAsia="BIZ UDPゴシック" w:hAnsi="BIZ UDPゴシック"/>
        <w:i w:val="0"/>
        <w:iCs/>
        <w:color w:val="2E74B5" w:themeColor="accent1" w:themeShade="BF"/>
        <w:sz w:val="16"/>
      </w:rPr>
    </w:pPr>
    <w:r w:rsidRPr="008A2F88">
      <w:rPr>
        <w:rFonts w:ascii="BIZ UDPゴシック" w:eastAsia="BIZ UDPゴシック" w:hAnsi="BIZ UDPゴシック" w:hint="eastAsia"/>
        <w:i w:val="0"/>
        <w:iCs/>
        <w:color w:val="2E74B5" w:themeColor="accent1" w:themeShade="BF"/>
        <w:sz w:val="16"/>
      </w:rPr>
      <w:t>本様式の書式設定、スタイル設定等は原則、変更しないでください。</w:t>
    </w:r>
  </w:p>
  <w:p w14:paraId="65ECC2D4" w14:textId="77777777" w:rsidR="004F10A0" w:rsidRPr="008A2F88" w:rsidRDefault="004F10A0">
    <w:pPr>
      <w:pStyle w:val="af4"/>
      <w:rPr>
        <w:rFonts w:ascii="BIZ UDPゴシック" w:eastAsia="BIZ UDPゴシック" w:hAnsi="BIZ UDPゴシック"/>
        <w:i w:val="0"/>
        <w:iCs/>
        <w:color w:val="2E74B5" w:themeColor="accent1" w:themeShade="BF"/>
        <w:sz w:val="16"/>
      </w:rPr>
    </w:pPr>
    <w:r w:rsidRPr="008A2F88">
      <w:rPr>
        <w:rFonts w:ascii="BIZ UDPゴシック" w:eastAsia="BIZ UDPゴシック" w:hAnsi="BIZ UDPゴシック" w:hint="eastAsia"/>
        <w:i w:val="0"/>
        <w:iCs/>
        <w:color w:val="2E74B5" w:themeColor="accent1" w:themeShade="BF"/>
        <w:sz w:val="16"/>
      </w:rPr>
      <w:t>本文のフォントサイズは【10.5ポイント以上】を厳守してください。</w:t>
    </w:r>
  </w:p>
  <w:p w14:paraId="65ECC2D5" w14:textId="77777777" w:rsidR="004F10A0" w:rsidRPr="008A2F88" w:rsidRDefault="004F10A0">
    <w:pPr>
      <w:pStyle w:val="af4"/>
      <w:rPr>
        <w:rFonts w:ascii="BIZ UDPゴシック" w:eastAsia="BIZ UDPゴシック" w:hAnsi="BIZ UDPゴシック"/>
        <w:i w:val="0"/>
        <w:iCs/>
        <w:color w:val="2E74B5" w:themeColor="accent1" w:themeShade="BF"/>
        <w:sz w:val="16"/>
      </w:rPr>
    </w:pPr>
    <w:r w:rsidRPr="008A2F88">
      <w:rPr>
        <w:rFonts w:ascii="BIZ UDPゴシック" w:eastAsia="BIZ UDPゴシック" w:hAnsi="BIZ UDPゴシック" w:hint="eastAsia"/>
        <w:i w:val="0"/>
        <w:iCs/>
        <w:color w:val="2E74B5" w:themeColor="accent1" w:themeShade="BF"/>
        <w:sz w:val="16"/>
      </w:rPr>
      <w:t>青字の記入要領は、このヘッダー部分も含めて提出時に削除してください。</w:t>
    </w:r>
  </w:p>
  <w:p w14:paraId="65ECC2D6" w14:textId="044B9F73" w:rsidR="004F10A0" w:rsidRPr="004C6FE1" w:rsidRDefault="004F10A0">
    <w:pPr>
      <w:pStyle w:val="af4"/>
      <w:rPr>
        <w:rFonts w:ascii="BIZ UDPゴシック" w:eastAsia="BIZ UDPゴシック" w:hAnsi="BIZ UDPゴシック"/>
        <w:i w:val="0"/>
        <w:iCs/>
        <w:sz w:val="16"/>
      </w:rPr>
    </w:pPr>
    <w:r w:rsidRPr="008A2F88">
      <w:rPr>
        <w:rFonts w:ascii="BIZ UDPゴシック" w:eastAsia="BIZ UDPゴシック" w:hAnsi="BIZ UDPゴシック" w:hint="eastAsia"/>
        <w:i w:val="0"/>
        <w:iCs/>
        <w:color w:val="2E74B5" w:themeColor="accent1" w:themeShade="BF"/>
        <w:sz w:val="16"/>
      </w:rPr>
      <w:t>ファイルの容量は、様式1「事業概要説明書」</w:t>
    </w:r>
    <w:r w:rsidR="004D70E9" w:rsidRPr="008A2F88">
      <w:rPr>
        <w:rFonts w:ascii="BIZ UDPゴシック" w:eastAsia="BIZ UDPゴシック" w:hAnsi="BIZ UDPゴシック" w:hint="eastAsia"/>
        <w:i w:val="0"/>
        <w:iCs/>
        <w:color w:val="2E74B5" w:themeColor="accent1" w:themeShade="BF"/>
        <w:sz w:val="16"/>
      </w:rPr>
      <w:t>（PowerPoint形式）</w:t>
    </w:r>
    <w:r w:rsidR="00036F5E" w:rsidRPr="008A2F88">
      <w:rPr>
        <w:rFonts w:ascii="BIZ UDPゴシック" w:eastAsia="BIZ UDPゴシック" w:hAnsi="BIZ UDPゴシック" w:hint="eastAsia"/>
        <w:i w:val="0"/>
        <w:iCs/>
        <w:color w:val="2E74B5" w:themeColor="accent1" w:themeShade="BF"/>
        <w:sz w:val="16"/>
      </w:rPr>
      <w:t>に本様式2を貼り付けて</w:t>
    </w:r>
    <w:r w:rsidRPr="004C6FE1">
      <w:rPr>
        <w:rFonts w:ascii="BIZ UDPゴシック" w:eastAsia="BIZ UDPゴシック" w:hAnsi="BIZ UDPゴシック" w:hint="eastAsia"/>
        <w:i w:val="0"/>
        <w:iCs/>
        <w:color w:val="FF0000"/>
        <w:sz w:val="16"/>
      </w:rPr>
      <w:t>10MB</w:t>
    </w:r>
    <w:r w:rsidRPr="008A2F88">
      <w:rPr>
        <w:rFonts w:ascii="BIZ UDPゴシック" w:eastAsia="BIZ UDPゴシック" w:hAnsi="BIZ UDPゴシック" w:hint="eastAsia"/>
        <w:i w:val="0"/>
        <w:iCs/>
        <w:color w:val="2E74B5" w:themeColor="accent1" w:themeShade="BF"/>
        <w:sz w:val="16"/>
      </w:rPr>
      <w:t>以内</w:t>
    </w:r>
    <w:r w:rsidR="004D70E9" w:rsidRPr="008A2F88">
      <w:rPr>
        <w:rFonts w:ascii="BIZ UDPゴシック" w:eastAsia="BIZ UDPゴシック" w:hAnsi="BIZ UDPゴシック" w:hint="eastAsia"/>
        <w:i w:val="0"/>
        <w:iCs/>
        <w:color w:val="2E74B5" w:themeColor="accent1" w:themeShade="BF"/>
        <w:sz w:val="16"/>
      </w:rPr>
      <w:t>として</w:t>
    </w:r>
    <w:r w:rsidRPr="008A2F88">
      <w:rPr>
        <w:rFonts w:ascii="BIZ UDPゴシック" w:eastAsia="BIZ UDPゴシック" w:hAnsi="BIZ UDPゴシック" w:hint="eastAsia"/>
        <w:i w:val="0"/>
        <w:iCs/>
        <w:color w:val="2E74B5" w:themeColor="accent1" w:themeShade="BF"/>
        <w:sz w:val="16"/>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28FB10"/>
    <w:lvl w:ilvl="0" w:tplc="B51C969E">
      <w:numFmt w:val="bullet"/>
      <w:lvlText w:val="○"/>
      <w:lvlJc w:val="left"/>
      <w:pPr>
        <w:ind w:left="1133" w:hanging="420"/>
      </w:pPr>
      <w:rPr>
        <w:rFonts w:ascii="ＭＳ ゴシック" w:eastAsia="ＭＳ ゴシック" w:hAnsi="ＭＳ ゴシック" w:hint="eastAsia"/>
      </w:rPr>
    </w:lvl>
    <w:lvl w:ilvl="1" w:tplc="0409000B">
      <w:numFmt w:val="bullet"/>
      <w:lvlText w:val=""/>
      <w:lvlJc w:val="left"/>
      <w:pPr>
        <w:ind w:left="1553" w:hanging="420"/>
      </w:pPr>
      <w:rPr>
        <w:rFonts w:ascii="Wingdings" w:hAnsi="Wingdings" w:hint="default"/>
      </w:rPr>
    </w:lvl>
    <w:lvl w:ilvl="2" w:tplc="0409000D">
      <w:numFmt w:val="bullet"/>
      <w:lvlText w:val=""/>
      <w:lvlJc w:val="left"/>
      <w:pPr>
        <w:ind w:left="1973" w:hanging="420"/>
      </w:pPr>
      <w:rPr>
        <w:rFonts w:ascii="Wingdings" w:hAnsi="Wingdings" w:hint="default"/>
      </w:rPr>
    </w:lvl>
    <w:lvl w:ilvl="3" w:tplc="04090001">
      <w:numFmt w:val="bullet"/>
      <w:lvlText w:val=""/>
      <w:lvlJc w:val="left"/>
      <w:pPr>
        <w:ind w:left="2393" w:hanging="420"/>
      </w:pPr>
      <w:rPr>
        <w:rFonts w:ascii="Wingdings" w:hAnsi="Wingdings" w:hint="default"/>
      </w:rPr>
    </w:lvl>
    <w:lvl w:ilvl="4" w:tplc="0409000B">
      <w:numFmt w:val="bullet"/>
      <w:lvlText w:val=""/>
      <w:lvlJc w:val="left"/>
      <w:pPr>
        <w:ind w:left="2813" w:hanging="420"/>
      </w:pPr>
      <w:rPr>
        <w:rFonts w:ascii="Wingdings" w:hAnsi="Wingdings" w:hint="default"/>
      </w:rPr>
    </w:lvl>
    <w:lvl w:ilvl="5" w:tplc="0409000D">
      <w:numFmt w:val="bullet"/>
      <w:lvlText w:val=""/>
      <w:lvlJc w:val="left"/>
      <w:pPr>
        <w:ind w:left="3233" w:hanging="420"/>
      </w:pPr>
      <w:rPr>
        <w:rFonts w:ascii="Wingdings" w:hAnsi="Wingdings" w:hint="default"/>
      </w:rPr>
    </w:lvl>
    <w:lvl w:ilvl="6" w:tplc="04090001">
      <w:numFmt w:val="bullet"/>
      <w:lvlText w:val=""/>
      <w:lvlJc w:val="left"/>
      <w:pPr>
        <w:ind w:left="3653" w:hanging="420"/>
      </w:pPr>
      <w:rPr>
        <w:rFonts w:ascii="Wingdings" w:hAnsi="Wingdings" w:hint="default"/>
      </w:rPr>
    </w:lvl>
    <w:lvl w:ilvl="7" w:tplc="0409000B">
      <w:numFmt w:val="bullet"/>
      <w:lvlText w:val=""/>
      <w:lvlJc w:val="left"/>
      <w:pPr>
        <w:ind w:left="4073" w:hanging="420"/>
      </w:pPr>
      <w:rPr>
        <w:rFonts w:ascii="Wingdings" w:hAnsi="Wingdings" w:hint="default"/>
      </w:rPr>
    </w:lvl>
    <w:lvl w:ilvl="8" w:tplc="0409000D">
      <w:numFmt w:val="bullet"/>
      <w:lvlText w:val=""/>
      <w:lvlJc w:val="left"/>
      <w:pPr>
        <w:ind w:left="4493" w:hanging="420"/>
      </w:pPr>
      <w:rPr>
        <w:rFonts w:ascii="Wingdings" w:hAnsi="Wingdings" w:hint="default"/>
      </w:rPr>
    </w:lvl>
  </w:abstractNum>
  <w:abstractNum w:abstractNumId="1" w15:restartNumberingAfterBreak="0">
    <w:nsid w:val="00000002"/>
    <w:multiLevelType w:val="hybridMultilevel"/>
    <w:tmpl w:val="83ACC8E6"/>
    <w:lvl w:ilvl="0" w:tplc="A724A336">
      <w:numFmt w:val="bullet"/>
      <w:lvlText w:val="○"/>
      <w:lvlJc w:val="left"/>
      <w:pPr>
        <w:ind w:left="420" w:hanging="420"/>
      </w:pPr>
      <w:rPr>
        <w:rFonts w:ascii="BIZ UDPゴシック" w:eastAsia="BIZ UDPゴシック" w:hAnsi="BIZ UDPゴシック" w:hint="eastAsia"/>
        <w:i w:val="0"/>
        <w:iCs w:val="0"/>
        <w:color w:val="2E74B5" w:themeColor="accent1" w:themeShade="BF"/>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0F83A6B"/>
    <w:multiLevelType w:val="hybridMultilevel"/>
    <w:tmpl w:val="AB681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7B2F00"/>
    <w:multiLevelType w:val="hybridMultilevel"/>
    <w:tmpl w:val="571C27F6"/>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711920"/>
    <w:multiLevelType w:val="hybridMultilevel"/>
    <w:tmpl w:val="48567566"/>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A25EBC"/>
    <w:multiLevelType w:val="hybridMultilevel"/>
    <w:tmpl w:val="5748DB22"/>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0B0A36"/>
    <w:multiLevelType w:val="hybridMultilevel"/>
    <w:tmpl w:val="7BF863B8"/>
    <w:lvl w:ilvl="0" w:tplc="04186CEE">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244BAC"/>
    <w:multiLevelType w:val="hybridMultilevel"/>
    <w:tmpl w:val="34A637FA"/>
    <w:lvl w:ilvl="0" w:tplc="6282A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31378D"/>
    <w:multiLevelType w:val="hybridMultilevel"/>
    <w:tmpl w:val="927AF4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6D5DED"/>
    <w:multiLevelType w:val="hybridMultilevel"/>
    <w:tmpl w:val="4254DB50"/>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4134385">
    <w:abstractNumId w:val="0"/>
  </w:num>
  <w:num w:numId="2" w16cid:durableId="1691568656">
    <w:abstractNumId w:val="1"/>
  </w:num>
  <w:num w:numId="3" w16cid:durableId="747731466">
    <w:abstractNumId w:val="7"/>
  </w:num>
  <w:num w:numId="4" w16cid:durableId="1859462563">
    <w:abstractNumId w:val="8"/>
  </w:num>
  <w:num w:numId="5" w16cid:durableId="93283507">
    <w:abstractNumId w:val="4"/>
  </w:num>
  <w:num w:numId="6" w16cid:durableId="691612271">
    <w:abstractNumId w:val="5"/>
  </w:num>
  <w:num w:numId="7" w16cid:durableId="1574972168">
    <w:abstractNumId w:val="9"/>
  </w:num>
  <w:num w:numId="8" w16cid:durableId="1347321199">
    <w:abstractNumId w:val="2"/>
  </w:num>
  <w:num w:numId="9" w16cid:durableId="1635137152">
    <w:abstractNumId w:val="3"/>
  </w:num>
  <w:num w:numId="10" w16cid:durableId="1773470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27"/>
    <w:rsid w:val="00004A36"/>
    <w:rsid w:val="00010AF5"/>
    <w:rsid w:val="000123C7"/>
    <w:rsid w:val="00027395"/>
    <w:rsid w:val="00036F5E"/>
    <w:rsid w:val="00076D5A"/>
    <w:rsid w:val="000A4528"/>
    <w:rsid w:val="000C2BBB"/>
    <w:rsid w:val="000D7A44"/>
    <w:rsid w:val="000E5EB3"/>
    <w:rsid w:val="000E6E75"/>
    <w:rsid w:val="000F000F"/>
    <w:rsid w:val="001067D6"/>
    <w:rsid w:val="00117017"/>
    <w:rsid w:val="00121319"/>
    <w:rsid w:val="001238DA"/>
    <w:rsid w:val="00135338"/>
    <w:rsid w:val="00137D80"/>
    <w:rsid w:val="00153342"/>
    <w:rsid w:val="00174B80"/>
    <w:rsid w:val="001761BF"/>
    <w:rsid w:val="00184D65"/>
    <w:rsid w:val="001A1934"/>
    <w:rsid w:val="001B5BB8"/>
    <w:rsid w:val="001B601A"/>
    <w:rsid w:val="001C72C0"/>
    <w:rsid w:val="001D46CD"/>
    <w:rsid w:val="001F127B"/>
    <w:rsid w:val="0022275E"/>
    <w:rsid w:val="00260E76"/>
    <w:rsid w:val="002768A9"/>
    <w:rsid w:val="002843D5"/>
    <w:rsid w:val="0029356B"/>
    <w:rsid w:val="002A1389"/>
    <w:rsid w:val="002B39C5"/>
    <w:rsid w:val="002D14A6"/>
    <w:rsid w:val="002F5B78"/>
    <w:rsid w:val="00305EEA"/>
    <w:rsid w:val="0034038F"/>
    <w:rsid w:val="003519AD"/>
    <w:rsid w:val="003532D5"/>
    <w:rsid w:val="003602E9"/>
    <w:rsid w:val="00361640"/>
    <w:rsid w:val="003625E6"/>
    <w:rsid w:val="003818D3"/>
    <w:rsid w:val="00385C4D"/>
    <w:rsid w:val="003A07D3"/>
    <w:rsid w:val="003C3A14"/>
    <w:rsid w:val="003E3183"/>
    <w:rsid w:val="003E527D"/>
    <w:rsid w:val="003E5BD0"/>
    <w:rsid w:val="003E6966"/>
    <w:rsid w:val="00400605"/>
    <w:rsid w:val="00422ABF"/>
    <w:rsid w:val="0045798C"/>
    <w:rsid w:val="00496E23"/>
    <w:rsid w:val="004A4F5F"/>
    <w:rsid w:val="004B0153"/>
    <w:rsid w:val="004C6FE1"/>
    <w:rsid w:val="004D04BE"/>
    <w:rsid w:val="004D0ADE"/>
    <w:rsid w:val="004D70E9"/>
    <w:rsid w:val="004D7ECA"/>
    <w:rsid w:val="004F10A0"/>
    <w:rsid w:val="0050210C"/>
    <w:rsid w:val="00514D18"/>
    <w:rsid w:val="00516E8C"/>
    <w:rsid w:val="00526E7B"/>
    <w:rsid w:val="00527E94"/>
    <w:rsid w:val="00527EBA"/>
    <w:rsid w:val="00544161"/>
    <w:rsid w:val="00550FCA"/>
    <w:rsid w:val="00555354"/>
    <w:rsid w:val="00557099"/>
    <w:rsid w:val="00561AD3"/>
    <w:rsid w:val="00563D67"/>
    <w:rsid w:val="0058132A"/>
    <w:rsid w:val="00582259"/>
    <w:rsid w:val="00592683"/>
    <w:rsid w:val="00595F05"/>
    <w:rsid w:val="005A7554"/>
    <w:rsid w:val="005B4689"/>
    <w:rsid w:val="005B4AA8"/>
    <w:rsid w:val="005C79D2"/>
    <w:rsid w:val="005D1631"/>
    <w:rsid w:val="005E2368"/>
    <w:rsid w:val="005E308F"/>
    <w:rsid w:val="00601D32"/>
    <w:rsid w:val="00601D9A"/>
    <w:rsid w:val="00603EB1"/>
    <w:rsid w:val="00604200"/>
    <w:rsid w:val="006108B2"/>
    <w:rsid w:val="00616B97"/>
    <w:rsid w:val="00620619"/>
    <w:rsid w:val="0062455C"/>
    <w:rsid w:val="00631751"/>
    <w:rsid w:val="0063709B"/>
    <w:rsid w:val="00641E13"/>
    <w:rsid w:val="00646E92"/>
    <w:rsid w:val="00653BDE"/>
    <w:rsid w:val="00656063"/>
    <w:rsid w:val="00665048"/>
    <w:rsid w:val="006674AE"/>
    <w:rsid w:val="00670F0C"/>
    <w:rsid w:val="00687E4F"/>
    <w:rsid w:val="0069011F"/>
    <w:rsid w:val="0069299B"/>
    <w:rsid w:val="006A75ED"/>
    <w:rsid w:val="006B12F8"/>
    <w:rsid w:val="006B2333"/>
    <w:rsid w:val="006C4BDA"/>
    <w:rsid w:val="006E496E"/>
    <w:rsid w:val="007122F1"/>
    <w:rsid w:val="00714C90"/>
    <w:rsid w:val="00720FAE"/>
    <w:rsid w:val="0072425B"/>
    <w:rsid w:val="0072577F"/>
    <w:rsid w:val="00742490"/>
    <w:rsid w:val="0075225F"/>
    <w:rsid w:val="0075422F"/>
    <w:rsid w:val="007627DC"/>
    <w:rsid w:val="00766C42"/>
    <w:rsid w:val="007C4C5D"/>
    <w:rsid w:val="007D12C5"/>
    <w:rsid w:val="00800DFC"/>
    <w:rsid w:val="0082107B"/>
    <w:rsid w:val="00825D58"/>
    <w:rsid w:val="008355A6"/>
    <w:rsid w:val="00837C9F"/>
    <w:rsid w:val="00843F31"/>
    <w:rsid w:val="008569D2"/>
    <w:rsid w:val="008654C3"/>
    <w:rsid w:val="00870E64"/>
    <w:rsid w:val="008836EC"/>
    <w:rsid w:val="00892B8B"/>
    <w:rsid w:val="00892D9A"/>
    <w:rsid w:val="00893A4D"/>
    <w:rsid w:val="008A2F88"/>
    <w:rsid w:val="008B7969"/>
    <w:rsid w:val="008C1F6F"/>
    <w:rsid w:val="008C47F2"/>
    <w:rsid w:val="008E3763"/>
    <w:rsid w:val="008F00A0"/>
    <w:rsid w:val="008F119D"/>
    <w:rsid w:val="00920214"/>
    <w:rsid w:val="00921DD4"/>
    <w:rsid w:val="00945819"/>
    <w:rsid w:val="00950265"/>
    <w:rsid w:val="00950585"/>
    <w:rsid w:val="0095268F"/>
    <w:rsid w:val="0096115F"/>
    <w:rsid w:val="00966D09"/>
    <w:rsid w:val="009757ED"/>
    <w:rsid w:val="009809DB"/>
    <w:rsid w:val="00990073"/>
    <w:rsid w:val="009C6360"/>
    <w:rsid w:val="009D1173"/>
    <w:rsid w:val="009E1123"/>
    <w:rsid w:val="009F619D"/>
    <w:rsid w:val="00A131EE"/>
    <w:rsid w:val="00A14279"/>
    <w:rsid w:val="00A302C2"/>
    <w:rsid w:val="00A34DA6"/>
    <w:rsid w:val="00A37F8C"/>
    <w:rsid w:val="00A479A6"/>
    <w:rsid w:val="00A650FF"/>
    <w:rsid w:val="00A80CE0"/>
    <w:rsid w:val="00A97EBC"/>
    <w:rsid w:val="00AA44AF"/>
    <w:rsid w:val="00AB74C0"/>
    <w:rsid w:val="00AB7B8B"/>
    <w:rsid w:val="00AD2058"/>
    <w:rsid w:val="00AD2377"/>
    <w:rsid w:val="00AE04C3"/>
    <w:rsid w:val="00AE5A27"/>
    <w:rsid w:val="00AF1E48"/>
    <w:rsid w:val="00B04808"/>
    <w:rsid w:val="00B10099"/>
    <w:rsid w:val="00B10E1C"/>
    <w:rsid w:val="00B13646"/>
    <w:rsid w:val="00B40EBD"/>
    <w:rsid w:val="00B42427"/>
    <w:rsid w:val="00B42A53"/>
    <w:rsid w:val="00B625B1"/>
    <w:rsid w:val="00B62B8A"/>
    <w:rsid w:val="00B67465"/>
    <w:rsid w:val="00B81438"/>
    <w:rsid w:val="00BC5370"/>
    <w:rsid w:val="00BD1939"/>
    <w:rsid w:val="00BD26AE"/>
    <w:rsid w:val="00BE0493"/>
    <w:rsid w:val="00BF4015"/>
    <w:rsid w:val="00C13C2A"/>
    <w:rsid w:val="00C32B3C"/>
    <w:rsid w:val="00C604B1"/>
    <w:rsid w:val="00C670FB"/>
    <w:rsid w:val="00C67C41"/>
    <w:rsid w:val="00C7273D"/>
    <w:rsid w:val="00C920D6"/>
    <w:rsid w:val="00C9401E"/>
    <w:rsid w:val="00CA1269"/>
    <w:rsid w:val="00CC5476"/>
    <w:rsid w:val="00CC5B8A"/>
    <w:rsid w:val="00CD75A8"/>
    <w:rsid w:val="00CE4B28"/>
    <w:rsid w:val="00CF15F7"/>
    <w:rsid w:val="00CF7F40"/>
    <w:rsid w:val="00D0074D"/>
    <w:rsid w:val="00D225CA"/>
    <w:rsid w:val="00D30823"/>
    <w:rsid w:val="00D34993"/>
    <w:rsid w:val="00D37E29"/>
    <w:rsid w:val="00D53C70"/>
    <w:rsid w:val="00D551F2"/>
    <w:rsid w:val="00D55BFA"/>
    <w:rsid w:val="00D6461C"/>
    <w:rsid w:val="00D64647"/>
    <w:rsid w:val="00D657D5"/>
    <w:rsid w:val="00D95D86"/>
    <w:rsid w:val="00D963AB"/>
    <w:rsid w:val="00D96ED6"/>
    <w:rsid w:val="00DA2FF4"/>
    <w:rsid w:val="00DA45B7"/>
    <w:rsid w:val="00DC27D4"/>
    <w:rsid w:val="00DC38E4"/>
    <w:rsid w:val="00DD4D7F"/>
    <w:rsid w:val="00DE3B27"/>
    <w:rsid w:val="00E03E0B"/>
    <w:rsid w:val="00E21241"/>
    <w:rsid w:val="00E218ED"/>
    <w:rsid w:val="00E2334E"/>
    <w:rsid w:val="00E362AC"/>
    <w:rsid w:val="00E52ECF"/>
    <w:rsid w:val="00E56298"/>
    <w:rsid w:val="00E602E5"/>
    <w:rsid w:val="00E6036C"/>
    <w:rsid w:val="00E858A7"/>
    <w:rsid w:val="00E870BE"/>
    <w:rsid w:val="00E90C40"/>
    <w:rsid w:val="00EA2D35"/>
    <w:rsid w:val="00ED32F5"/>
    <w:rsid w:val="00EE3243"/>
    <w:rsid w:val="00F01F3A"/>
    <w:rsid w:val="00F06823"/>
    <w:rsid w:val="00F13185"/>
    <w:rsid w:val="00F22A9C"/>
    <w:rsid w:val="00F26D6E"/>
    <w:rsid w:val="00F35E7F"/>
    <w:rsid w:val="00F42DB7"/>
    <w:rsid w:val="00F439C0"/>
    <w:rsid w:val="00F575A2"/>
    <w:rsid w:val="00F60EC9"/>
    <w:rsid w:val="00F76693"/>
    <w:rsid w:val="00F81450"/>
    <w:rsid w:val="00F85FA4"/>
    <w:rsid w:val="00F96130"/>
    <w:rsid w:val="00FB384B"/>
    <w:rsid w:val="00FD24EA"/>
    <w:rsid w:val="00FD3C5E"/>
    <w:rsid w:val="00FE6DE8"/>
    <w:rsid w:val="00FF0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CC1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D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提案様式 注意書き"/>
    <w:basedOn w:val="a"/>
    <w:qFormat/>
    <w:pPr>
      <w:jc w:val="left"/>
    </w:pPr>
    <w:rPr>
      <w:rFonts w:ascii="Century" w:eastAsia="ＭＳ 明朝" w:hAnsi="Century"/>
      <w:i/>
      <w:color w:val="0070C0"/>
    </w:rPr>
  </w:style>
  <w:style w:type="character" w:styleId="af5">
    <w:name w:val="Placeholder Text"/>
    <w:basedOn w:val="a0"/>
    <w:rPr>
      <w:color w:val="808080"/>
    </w:rPr>
  </w:style>
  <w:style w:type="character" w:customStyle="1" w:styleId="1">
    <w:name w:val="スタイル1"/>
    <w:basedOn w:val="a0"/>
    <w:rPr>
      <w:rFonts w:eastAsia="ＭＳ Ｐゴシック"/>
      <w:sz w:val="16"/>
    </w:rPr>
  </w:style>
  <w:style w:type="character" w:customStyle="1" w:styleId="2">
    <w:name w:val="スタイル2"/>
    <w:basedOn w:val="a0"/>
    <w:rPr>
      <w:rFonts w:eastAsia="ＭＳ Ｐゴシック"/>
      <w:sz w:val="16"/>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89419">
      <w:bodyDiv w:val="1"/>
      <w:marLeft w:val="0"/>
      <w:marRight w:val="0"/>
      <w:marTop w:val="0"/>
      <w:marBottom w:val="0"/>
      <w:divBdr>
        <w:top w:val="none" w:sz="0" w:space="0" w:color="auto"/>
        <w:left w:val="none" w:sz="0" w:space="0" w:color="auto"/>
        <w:bottom w:val="none" w:sz="0" w:space="0" w:color="auto"/>
        <w:right w:val="none" w:sz="0" w:space="0" w:color="auto"/>
      </w:divBdr>
    </w:div>
    <w:div w:id="1508131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24A11-A359-42A6-A9D5-C6E6F708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180</Words>
  <Characters>1026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