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下水道革新的技術実証事業公募　応募書類様式</w:t>
      </w:r>
      <w:bookmarkEnd w:id="0"/>
    </w:p>
    <w:p>
      <w:pPr>
        <w:pStyle w:val="ab"/>
        <w:jc w:val="center"/>
        <w:rPr>
          <w:rFonts w:ascii="ＭＳ Ｐゴシック" w:eastAsia="ＭＳ Ｐゴシック" w:hAnsi="ＭＳ Ｐゴシック"/>
          <w:sz w:val="24"/>
          <w:szCs w:val="24"/>
        </w:rPr>
      </w:pPr>
    </w:p>
    <w:p>
      <w:pPr>
        <w:pStyle w:val="ac"/>
        <w:jc w:val="center"/>
        <w:rPr>
          <w:rFonts w:ascii="ＭＳ Ｐゴシック" w:eastAsia="ＭＳ Ｐゴシック" w:hAnsi="ＭＳ Ｐゴシック"/>
        </w:rPr>
      </w:pPr>
      <w:r>
        <w:rPr>
          <w:rFonts w:ascii="ＭＳ Ｐゴシック" w:eastAsia="ＭＳ Ｐゴシック" w:hAnsi="ＭＳ Ｐゴシック" w:hint="eastAsia"/>
        </w:rPr>
        <w:t>【</w:t>
      </w:r>
      <w:bookmarkStart w:id="1" w:name="_Hlk120888341"/>
      <w:r>
        <w:rPr>
          <w:rFonts w:ascii="ＭＳ Ｐゴシック" w:eastAsia="ＭＳ Ｐゴシック" w:hAnsi="ＭＳ Ｐゴシック" w:hint="eastAsia"/>
        </w:rPr>
        <w:t>発酵熱を利用した効率的なコンポスト化技術</w:t>
      </w:r>
      <w:bookmarkEnd w:id="1"/>
      <w:r>
        <w:rPr>
          <w:rFonts w:ascii="ＭＳ Ｐゴシック" w:eastAsia="ＭＳ Ｐゴシック" w:hAnsi="ＭＳ Ｐゴシック" w:hint="eastAsia"/>
        </w:rPr>
        <w:t>】</w:t>
      </w:r>
    </w:p>
    <w:p>
      <w:pPr>
        <w:jc w:val="center"/>
        <w:rPr>
          <w:rFonts w:ascii="ＭＳ Ｐゴシック" w:eastAsia="ＭＳ Ｐゴシック" w:hAnsi="ＭＳ Ｐゴシック"/>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ind w:leftChars="575" w:left="1418" w:hangingChars="100" w:hanging="210"/>
        <w:rPr>
          <w:rFonts w:ascii="ＭＳ 明朝" w:hAnsi="ＭＳ 明朝"/>
          <w:szCs w:val="21"/>
        </w:rPr>
      </w:pPr>
      <w:r>
        <w:rPr>
          <w:rFonts w:ascii="ＭＳ 明朝" w:hAnsi="ＭＳ 明朝" w:hint="eastAsia"/>
          <w:szCs w:val="21"/>
        </w:rPr>
        <w:t>１．応募時は様式１～５を参考にし、以下の書式に従って記載してください。</w:t>
      </w:r>
    </w:p>
    <w:p>
      <w:pPr>
        <w:ind w:leftChars="575" w:left="1418" w:hangingChars="100" w:hanging="210"/>
        <w:rPr>
          <w:rFonts w:ascii="ＭＳ 明朝" w:hAnsi="ＭＳ 明朝"/>
          <w:szCs w:val="21"/>
        </w:rPr>
      </w:pPr>
      <w:bookmarkStart w:id="2" w:name="_Hlk89329479"/>
      <w:r>
        <w:rPr>
          <w:rFonts w:ascii="ＭＳ 明朝" w:hAnsi="ＭＳ 明朝" w:hint="eastAsia"/>
          <w:szCs w:val="21"/>
        </w:rPr>
        <w:t>２．用紙は、Ａ４判を利用し、左とじにしてください。</w:t>
      </w:r>
    </w:p>
    <w:p>
      <w:pPr>
        <w:ind w:leftChars="575" w:left="1418" w:hangingChars="100" w:hanging="210"/>
        <w:rPr>
          <w:rFonts w:ascii="ＭＳ 明朝" w:hAnsi="ＭＳ 明朝"/>
          <w:szCs w:val="21"/>
        </w:rPr>
      </w:pPr>
      <w:r>
        <w:rPr>
          <w:rFonts w:ascii="ＭＳ 明朝" w:hAnsi="ＭＳ 明朝" w:hint="eastAsia"/>
          <w:szCs w:val="21"/>
        </w:rPr>
        <w:t>３．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pPr>
        <w:ind w:leftChars="575" w:left="1418" w:hangingChars="100" w:hanging="210"/>
        <w:rPr>
          <w:rFonts w:ascii="ＭＳ 明朝" w:hAnsi="ＭＳ 明朝"/>
          <w:szCs w:val="21"/>
        </w:rPr>
      </w:pPr>
    </w:p>
    <w:p>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t xml:space="preserve">  </w:t>
      </w:r>
      <w:r>
        <w:rPr>
          <w:rFonts w:ascii="ＭＳ 明朝" w:hAnsi="ＭＳ 明朝" w:hint="eastAsia"/>
          <w:szCs w:val="21"/>
        </w:rPr>
        <w:t>応募様式－１</w:t>
      </w:r>
      <w:r>
        <w:rPr>
          <w:rFonts w:ascii="ＭＳ 明朝" w:hAnsi="ＭＳ 明朝"/>
          <w:szCs w:val="21"/>
        </w:rPr>
        <w:t>および</w:t>
      </w:r>
      <w:r>
        <w:rPr>
          <w:rFonts w:ascii="ＭＳ 明朝" w:hAnsi="ＭＳ 明朝" w:hint="eastAsia"/>
          <w:szCs w:val="21"/>
        </w:rPr>
        <w:t>２</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t xml:space="preserve">  </w:t>
      </w:r>
      <w:r>
        <w:rPr>
          <w:rFonts w:ascii="ＭＳ 明朝" w:hAnsi="ＭＳ 明朝" w:hint="eastAsia"/>
          <w:color w:val="000000" w:themeColor="text1"/>
          <w:szCs w:val="21"/>
        </w:rPr>
        <w:t>応募様式－３</w:t>
      </w:r>
      <w:r>
        <w:rPr>
          <w:rFonts w:ascii="ＭＳ 明朝" w:hAnsi="ＭＳ 明朝"/>
          <w:color w:val="000000" w:themeColor="text1"/>
          <w:szCs w:val="21"/>
        </w:rPr>
        <w:t>,</w:t>
      </w:r>
      <w:r>
        <w:rPr>
          <w:rFonts w:ascii="ＭＳ 明朝" w:hAnsi="ＭＳ 明朝" w:hint="eastAsia"/>
          <w:color w:val="000000" w:themeColor="text1"/>
          <w:szCs w:val="21"/>
        </w:rPr>
        <w:t>４</w:t>
      </w:r>
      <w:r>
        <w:rPr>
          <w:rFonts w:ascii="ＭＳ 明朝" w:hAnsi="ＭＳ 明朝"/>
          <w:color w:val="000000" w:themeColor="text1"/>
          <w:szCs w:val="21"/>
        </w:rPr>
        <w:t>および</w:t>
      </w:r>
      <w:r>
        <w:rPr>
          <w:rFonts w:ascii="ＭＳ 明朝" w:hAnsi="ＭＳ 明朝" w:hint="eastAsia"/>
          <w:color w:val="000000" w:themeColor="text1"/>
          <w:szCs w:val="21"/>
        </w:rPr>
        <w:t>５</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 xml:space="preserve">12 </w:t>
      </w:r>
      <w:proofErr w:type="spellStart"/>
      <w:r>
        <w:rPr>
          <w:rFonts w:ascii="ＭＳ 明朝" w:hAnsi="ＭＳ 明朝" w:hint="eastAsia"/>
          <w:color w:val="000000" w:themeColor="text1"/>
          <w:szCs w:val="21"/>
        </w:rPr>
        <w:t>pt</w:t>
      </w:r>
      <w:proofErr w:type="spellEnd"/>
      <w:r>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2"/>
    <w:p>
      <w:pPr>
        <w:ind w:leftChars="575" w:left="1418" w:hangingChars="100" w:hanging="210"/>
        <w:rPr>
          <w:rFonts w:ascii="ＭＳ 明朝" w:hAnsi="ＭＳ 明朝"/>
          <w:szCs w:val="21"/>
        </w:rPr>
      </w:pPr>
    </w:p>
    <w:p>
      <w:pPr>
        <w:overflowPunct w:val="0"/>
        <w:ind w:left="993" w:firstLineChars="100" w:firstLine="210"/>
        <w:textAlignment w:val="baseline"/>
        <w:rPr>
          <w:rFonts w:ascii="ＭＳ 明朝" w:hAnsi="ＭＳ 明朝"/>
          <w:spacing w:val="2"/>
          <w:kern w:val="0"/>
          <w:szCs w:val="21"/>
        </w:rPr>
      </w:pPr>
      <w:r>
        <w:rPr>
          <w:rFonts w:ascii="ＭＳ 明朝" w:hAnsi="ＭＳ 明朝" w:hint="eastAsia"/>
          <w:szCs w:val="21"/>
        </w:rPr>
        <w:t>４．応募書類</w:t>
      </w:r>
      <w:r>
        <w:rPr>
          <w:rFonts w:asciiTheme="minorEastAsia" w:eastAsiaTheme="minorEastAsia" w:hAnsiTheme="minorEastAsia" w:hint="eastAsia"/>
          <w:spacing w:val="2"/>
          <w:kern w:val="0"/>
          <w:vertAlign w:val="superscript"/>
        </w:rPr>
        <w:t>※１</w:t>
      </w:r>
      <w:r>
        <w:rPr>
          <w:rFonts w:ascii="ＭＳ 明朝" w:hAnsi="ＭＳ 明朝" w:hint="eastAsia"/>
          <w:szCs w:val="21"/>
        </w:rPr>
        <w:t>の</w:t>
      </w:r>
      <w:r>
        <w:rPr>
          <w:rFonts w:ascii="ＭＳ 明朝" w:hAnsi="ＭＳ 明朝" w:hint="eastAsia"/>
          <w:spacing w:val="2"/>
          <w:kern w:val="0"/>
          <w:szCs w:val="21"/>
        </w:rPr>
        <w:t>提出形式は次のとおりとします。</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 応募書類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 添付書類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ind w:firstLineChars="877" w:firstLine="1842"/>
        <w:rPr>
          <w:rFonts w:asciiTheme="minorEastAsia" w:eastAsiaTheme="minorEastAsia" w:hAnsiTheme="minorEastAsia"/>
        </w:rPr>
      </w:pPr>
      <w:r>
        <w:rPr>
          <w:rFonts w:asciiTheme="minorEastAsia" w:eastAsiaTheme="minorEastAsia" w:hAnsiTheme="minorEastAsia" w:hint="eastAsia"/>
        </w:rPr>
        <w:t>※１提出資料は原則として返却いたしません。</w:t>
      </w:r>
    </w:p>
    <w:p>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※２審査用資料として、応募者が特定できないように固有名詞を全て削除した応募書類、添付書類について原本データおよびPDFデータを提出してください。</w:t>
      </w:r>
    </w:p>
    <w:p>
      <w:pPr>
        <w:ind w:leftChars="575" w:left="1418" w:hangingChars="100" w:hanging="210"/>
        <w:rPr>
          <w:rFonts w:ascii="ＭＳ 明朝" w:hAnsi="ＭＳ 明朝"/>
          <w:szCs w:val="21"/>
        </w:rPr>
      </w:pPr>
      <w:r>
        <w:rPr>
          <w:rFonts w:ascii="ＭＳ 明朝" w:hAnsi="ＭＳ 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pPr>
        <w:ind w:leftChars="575" w:left="1418" w:hangingChars="100" w:hanging="210"/>
        <w:rPr>
          <w:rFonts w:ascii="ＭＳ 明朝" w:hAnsi="ＭＳ 明朝"/>
          <w:szCs w:val="21"/>
        </w:rPr>
      </w:pPr>
      <w:r>
        <w:rPr>
          <w:rFonts w:ascii="ＭＳ 明朝" w:hAnsi="ＭＳ 明朝" w:hint="eastAsia"/>
          <w:szCs w:val="21"/>
        </w:rPr>
        <w:t>６. 様式１～５には、通し番号を入れてください。</w:t>
      </w: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様式－</w:t>
      </w:r>
      <w:r>
        <w:rPr>
          <w:rFonts w:ascii="ＭＳ Ｐ明朝" w:eastAsia="ＭＳ Ｐ明朝" w:hAnsi="ＭＳ Ｐ明朝" w:hint="eastAsia"/>
          <w:sz w:val="22"/>
          <w:szCs w:val="22"/>
        </w:rPr>
        <w:t>１</w:t>
      </w:r>
    </w:p>
    <w:p>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pPr>
        <w:spacing w:line="260" w:lineRule="exact"/>
        <w:jc w:val="center"/>
        <w:rPr>
          <w:rFonts w:ascii="ＭＳ Ｐ明朝" w:eastAsia="ＭＳ Ｐ明朝" w:hAnsi="ＭＳ Ｐ明朝"/>
          <w:lang w:eastAsia="zh-CN"/>
        </w:rPr>
      </w:pPr>
    </w:p>
    <w:p>
      <w:pPr>
        <w:spacing w:line="260" w:lineRule="exact"/>
        <w:jc w:val="center"/>
        <w:rPr>
          <w:rFonts w:ascii="ＭＳ Ｐ明朝" w:eastAsia="ＭＳ Ｐ明朝" w:hAnsi="ＭＳ Ｐ明朝"/>
          <w:lang w:eastAsia="zh-CN"/>
        </w:rPr>
      </w:pP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pPr>
        <w:spacing w:line="260" w:lineRule="exact"/>
        <w:rPr>
          <w:rFonts w:ascii="ＭＳ Ｐ明朝" w:eastAsia="ＭＳ Ｐ明朝" w:hAnsi="ＭＳ Ｐ明朝"/>
          <w:lang w:eastAsia="zh-CN"/>
        </w:rPr>
      </w:pPr>
    </w:p>
    <w:p>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szCs w:val="21"/>
        </w:rPr>
        <w:t>「発酵熱を利用した効率的なコンポスト化技術」</w:t>
      </w:r>
      <w:r>
        <w:rPr>
          <w:rFonts w:ascii="ＭＳ Ｐ明朝" w:eastAsia="ＭＳ Ｐ明朝" w:hAnsi="ＭＳ Ｐ明朝"/>
        </w:rPr>
        <w:t xml:space="preserve">     </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p>
    <w:p>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pPr>
        <w:spacing w:line="260" w:lineRule="exact"/>
        <w:rPr>
          <w:rFonts w:ascii="ＭＳ Ｐ明朝" w:eastAsia="ＭＳ Ｐ明朝" w:hAnsi="ＭＳ Ｐ明朝"/>
        </w:rPr>
      </w:pPr>
    </w:p>
    <w:p>
      <w:pPr>
        <w:spacing w:line="260" w:lineRule="exact"/>
        <w:rPr>
          <w:rFonts w:ascii="ＭＳ Ｐ明朝" w:eastAsia="ＭＳ Ｐ明朝" w:hAnsi="ＭＳ Ｐ明朝"/>
        </w:rPr>
      </w:pPr>
    </w:p>
    <w:p>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lang w:eastAsia="zh-CN"/>
        </w:rPr>
        <w:t>E-Mail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pStyle w:val="a0"/>
        <w:spacing w:line="260" w:lineRule="exact"/>
        <w:rPr>
          <w:rFonts w:ascii="ＭＳ Ｐ明朝" w:eastAsia="ＭＳ Ｐ明朝" w:hAnsi="ＭＳ Ｐ明朝"/>
          <w:szCs w:val="21"/>
          <w:lang w:eastAsia="zh-CN"/>
        </w:rPr>
      </w:pPr>
    </w:p>
    <w:p>
      <w:pPr>
        <w:pStyle w:val="a0"/>
        <w:spacing w:line="260" w:lineRule="exact"/>
        <w:rPr>
          <w:rFonts w:ascii="ＭＳ Ｐ明朝" w:eastAsia="ＭＳ Ｐ明朝" w:hAnsi="ＭＳ Ｐ明朝"/>
          <w:szCs w:val="21"/>
          <w:lang w:eastAsia="zh-CN"/>
        </w:rPr>
      </w:pPr>
    </w:p>
    <w:p>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（応募様式、実施計画の見込み、令和５年度の必要経費概算、研究者・代表者データ）</w:t>
      </w:r>
    </w:p>
    <w:p>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□提案技術の概要（Ａ４</w:t>
      </w:r>
      <w:r>
        <w:rPr>
          <w:rFonts w:ascii="ＭＳ Ｐ明朝" w:eastAsia="ＭＳ Ｐ明朝" w:hAnsi="ＭＳ Ｐ明朝"/>
        </w:rPr>
        <w:t>×</w:t>
      </w:r>
      <w:r>
        <w:rPr>
          <w:rFonts w:ascii="ＭＳ Ｐ明朝" w:eastAsia="ＭＳ Ｐ明朝" w:hAnsi="ＭＳ Ｐ明朝" w:hint="eastAsia"/>
        </w:rPr>
        <w:t>１</w:t>
      </w:r>
      <w:r>
        <w:rPr>
          <w:rFonts w:ascii="ＭＳ Ｐ明朝" w:eastAsia="ＭＳ Ｐ明朝" w:hAnsi="ＭＳ Ｐ明朝"/>
        </w:rPr>
        <w:t xml:space="preserve">枚、指定のパワーポイント様式）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pPr>
        <w:spacing w:line="260" w:lineRule="exact"/>
        <w:rPr>
          <w:rFonts w:ascii="ＭＳ Ｐ明朝" w:eastAsia="ＭＳ Ｐ明朝" w:hAnsi="ＭＳ Ｐ明朝"/>
        </w:rPr>
      </w:pPr>
      <w:r>
        <w:rPr>
          <w:rFonts w:ascii="ＭＳ Ｐ明朝" w:eastAsia="ＭＳ Ｐ明朝" w:hAnsi="ＭＳ Ｐ明朝" w:hint="eastAsia"/>
        </w:rPr>
        <w:t xml:space="preserve">　　□実証施設の配置予定図（一般平断面図）</w:t>
      </w:r>
    </w:p>
    <w:p>
      <w:pPr>
        <w:spacing w:line="260" w:lineRule="exact"/>
        <w:rPr>
          <w:rFonts w:ascii="ＭＳ Ｐ明朝" w:eastAsia="ＭＳ Ｐ明朝" w:hAnsi="ＭＳ Ｐ明朝"/>
        </w:rPr>
      </w:pPr>
    </w:p>
    <w:p>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Pr>
          <w:rFonts w:ascii="ＭＳ Ｐ明朝" w:eastAsia="ＭＳ Ｐ明朝" w:hAnsi="ＭＳ Ｐ明朝"/>
          <w:szCs w:val="21"/>
          <w:lang w:eastAsia="zh-CN"/>
        </w:rPr>
        <w:t xml:space="preserve">         </w:t>
      </w:r>
    </w:p>
    <w:p>
      <w:pPr>
        <w:spacing w:line="260" w:lineRule="exact"/>
        <w:rPr>
          <w:rFonts w:ascii="ＭＳ Ｐ明朝" w:eastAsia="ＭＳ Ｐ明朝" w:hAnsi="ＭＳ Ｐ明朝"/>
          <w:szCs w:val="21"/>
          <w:lang w:eastAsia="zh-CN"/>
        </w:rPr>
      </w:pPr>
    </w:p>
    <w:p>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Pr>
          <w:rFonts w:ascii="ＭＳ Ｐ明朝" w:eastAsia="ＭＳ Ｐ明朝" w:hAnsi="ＭＳ Ｐ明朝"/>
          <w:szCs w:val="21"/>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pPr>
        <w:spacing w:line="260" w:lineRule="exact"/>
        <w:rPr>
          <w:rFonts w:ascii="ＭＳ Ｐ明朝" w:eastAsia="ＭＳ Ｐ明朝" w:hAnsi="ＭＳ Ｐ明朝"/>
          <w:szCs w:val="21"/>
        </w:rPr>
      </w:pPr>
    </w:p>
    <w:p>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pPr>
        <w:spacing w:line="260" w:lineRule="exact"/>
        <w:jc w:val="center"/>
        <w:rPr>
          <w:rFonts w:ascii="ＭＳ Ｐ明朝" w:eastAsia="ＭＳ Ｐ明朝" w:hAnsi="ＭＳ Ｐ明朝"/>
          <w:szCs w:val="21"/>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pPr>
        <w:spacing w:line="260" w:lineRule="exact"/>
        <w:rPr>
          <w:rFonts w:ascii="ＭＳ Ｐ明朝" w:eastAsia="ＭＳ Ｐ明朝" w:hAnsi="ＭＳ Ｐ明朝"/>
          <w:szCs w:val="21"/>
        </w:rPr>
      </w:pPr>
    </w:p>
    <w:p>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pPr>
        <w:spacing w:line="260" w:lineRule="exact"/>
        <w:ind w:firstLineChars="1100" w:firstLine="2310"/>
        <w:rPr>
          <w:rFonts w:ascii="ＭＳ Ｐ明朝" w:eastAsia="ＭＳ Ｐ明朝" w:hAnsi="ＭＳ Ｐ明朝"/>
          <w:szCs w:val="21"/>
        </w:rPr>
      </w:pPr>
    </w:p>
    <w:p>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東京都千代田区霞が関２－１－３</w:t>
      </w:r>
    </w:p>
    <w:p>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金井　　</w:t>
      </w:r>
      <w:r>
        <w:rPr>
          <w:rFonts w:ascii="ＭＳ Ｐ明朝" w:eastAsia="ＭＳ Ｐ明朝" w:hAnsi="ＭＳ Ｐ明朝"/>
          <w:szCs w:val="21"/>
        </w:rPr>
        <w:br w:type="page"/>
      </w:r>
    </w:p>
    <w:p>
      <w:pPr>
        <w:spacing w:line="260" w:lineRule="exact"/>
        <w:jc w:val="right"/>
        <w:rPr>
          <w:rFonts w:ascii="ＭＳ Ｐ明朝" w:eastAsia="ＭＳ Ｐ明朝" w:hAnsi="ＭＳ Ｐ明朝"/>
          <w:sz w:val="22"/>
          <w:szCs w:val="22"/>
        </w:rPr>
      </w:pPr>
      <w:r>
        <w:rPr>
          <w:rFonts w:ascii="ＭＳ Ｐ明朝" w:eastAsia="ＭＳ Ｐ明朝" w:hAnsi="ＭＳ Ｐ明朝" w:hint="eastAsia"/>
          <w:sz w:val="22"/>
          <w:szCs w:val="22"/>
          <w:lang w:eastAsia="zh-CN"/>
        </w:rPr>
        <w:lastRenderedPageBreak/>
        <w:t>様式－</w:t>
      </w:r>
      <w:r>
        <w:rPr>
          <w:rFonts w:ascii="ＭＳ Ｐ明朝" w:eastAsia="ＭＳ Ｐ明朝" w:hAnsi="ＭＳ Ｐ明朝" w:hint="eastAsia"/>
          <w:sz w:val="22"/>
          <w:szCs w:val="22"/>
        </w:rPr>
        <w:t>２</w:t>
      </w:r>
    </w:p>
    <w:p>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ゴシック" w:eastAsia="ＭＳ Ｐゴシック" w:hAnsi="ＭＳ Ｐゴシック"/>
                <w:b/>
                <w:sz w:val="24"/>
              </w:rPr>
            </w:pPr>
            <w:r>
              <w:rPr>
                <w:rFonts w:ascii="ＭＳ Ｐゴシック" w:eastAsia="ＭＳ Ｐゴシック" w:hAnsi="ＭＳ Ｐゴシック"/>
                <w:b/>
                <w:sz w:val="24"/>
              </w:rPr>
              <w:t>B-DASH実規模実証事業公募　応募様式</w:t>
            </w:r>
          </w:p>
        </w:tc>
      </w:tr>
      <w:tr>
        <w:trPr>
          <w:trHeight w:val="435"/>
        </w:trPr>
        <w:tc>
          <w:tcPr>
            <w:tcW w:w="1564" w:type="dxa"/>
            <w:tcBorders>
              <w:top w:val="single" w:sz="6" w:space="0" w:color="000000"/>
              <w:left w:val="single" w:sz="6" w:space="0" w:color="000000"/>
              <w:bottom w:val="single" w:sz="4" w:space="0" w:color="auto"/>
              <w:right w:val="single" w:sz="4" w:space="0" w:color="000000"/>
            </w:tcBorders>
          </w:tcPr>
          <w:p>
            <w:pPr>
              <w:jc w:val="center"/>
              <w:rPr>
                <w:rFonts w:ascii="ＭＳ Ｐ明朝" w:eastAsia="ＭＳ Ｐ明朝" w:hAnsi="ＭＳ Ｐ明朝"/>
                <w:szCs w:val="21"/>
              </w:rPr>
            </w:pPr>
            <w:r>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pPr>
              <w:rPr>
                <w:rFonts w:ascii="ＭＳ Ｐ明朝" w:eastAsia="ＭＳ Ｐ明朝" w:hAnsi="ＭＳ Ｐ明朝"/>
                <w:szCs w:val="21"/>
              </w:rPr>
            </w:pPr>
            <w:r>
              <w:rPr>
                <w:rFonts w:ascii="ＭＳ Ｐ明朝" w:eastAsia="ＭＳ Ｐ明朝" w:hAnsi="ＭＳ Ｐ明朝" w:hint="eastAsia"/>
                <w:szCs w:val="21"/>
              </w:rPr>
              <w:t>発酵熱を利用した効率的なコンポスト化技術</w:t>
            </w:r>
          </w:p>
        </w:tc>
      </w:tr>
      <w:tr>
        <w:trPr>
          <w:trHeight w:val="392"/>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pPr>
              <w:ind w:left="840" w:hangingChars="400" w:hanging="840"/>
              <w:rPr>
                <w:rFonts w:ascii="ＭＳ Ｐ明朝" w:eastAsia="ＭＳ Ｐ明朝" w:hAnsi="ＭＳ Ｐ明朝"/>
              </w:rPr>
            </w:pPr>
            <w:r>
              <w:rPr>
                <w:rFonts w:ascii="ＭＳ Ｐ明朝" w:eastAsia="ＭＳ Ｐ明朝" w:hAnsi="ＭＳ Ｐ明朝" w:hint="eastAsia"/>
                <w:szCs w:val="21"/>
              </w:rPr>
              <w:t>【記入例】発酵熱を利用した効率的なコンポスト化技術</w:t>
            </w:r>
          </w:p>
        </w:tc>
      </w:tr>
      <w:tr>
        <w:trPr>
          <w:trHeight w:val="3036"/>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実証技術の概要</w:t>
            </w:r>
          </w:p>
          <w:p>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simplePos x="0" y="0"/>
                      <wp:positionH relativeFrom="column">
                        <wp:posOffset>769620</wp:posOffset>
                      </wp:positionH>
                      <wp:positionV relativeFrom="paragraph">
                        <wp:posOffset>128270</wp:posOffset>
                      </wp:positionV>
                      <wp:extent cx="4743450" cy="1068705"/>
                      <wp:effectExtent l="0" t="0" r="19050" b="17145"/>
                      <wp:wrapNone/>
                      <wp:docPr id="1356" name="正方形/長方形 1356"/>
                      <wp:cNvGraphicFramePr/>
                      <a:graphic xmlns:a="http://schemas.openxmlformats.org/drawingml/2006/main">
                        <a:graphicData uri="http://schemas.microsoft.com/office/word/2010/wordprocessingShape">
                          <wps:wsp>
                            <wps:cNvSpPr/>
                            <wps:spPr>
                              <a:xfrm>
                                <a:off x="0" y="0"/>
                                <a:ext cx="4743450" cy="106870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pPr>
                                    <w:rPr>
                                      <w:rFonts w:ascii="ＭＳ Ｐ明朝" w:eastAsia="ＭＳ Ｐ明朝" w:hAnsi="ＭＳ Ｐ明朝"/>
                                      <w:color w:val="FF0000"/>
                                      <w:sz w:val="18"/>
                                    </w:rPr>
                                  </w:pPr>
                                  <w:hyperlink r:id="rId8" w:history="1">
                                    <w:r>
                                      <w:rPr>
                                        <w:rStyle w:val="af3"/>
                                        <w:rFonts w:ascii="ＭＳ Ｐ明朝" w:eastAsia="ＭＳ Ｐ明朝" w:hAnsi="ＭＳ Ｐ明朝"/>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6" o:spid="_x0000_s1026" style="position:absolute;left:0;text-align:left;margin-left:60.6pt;margin-top:10.1pt;width:373.5pt;height:84.1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" filled="f" strokecolor="red" strokeweight="2pt">
                      <v:stroke dashstyle="dash"/>
                      <v:textbox>
                        <w:txbxContent>
                          <w:p>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pPr>
                              <w:rPr>
                                <w:rFonts w:ascii="ＭＳ Ｐ明朝" w:eastAsia="ＭＳ Ｐ明朝" w:hAnsi="ＭＳ Ｐ明朝"/>
                                <w:color w:val="FF0000"/>
                                <w:sz w:val="18"/>
                              </w:rPr>
                            </w:pPr>
                            <w:hyperlink r:id="rId9" w:history="1">
                              <w:r>
                                <w:rPr>
                                  <w:rStyle w:val="af3"/>
                                  <w:rFonts w:ascii="ＭＳ Ｐ明朝" w:eastAsia="ＭＳ Ｐ明朝" w:hAnsi="ＭＳ Ｐ明朝"/>
                                  <w:sz w:val="18"/>
                                </w:rPr>
                                <w:t>https://www.mlit.go.jp/mizukokudo/sewerage/mizukokudo_sewerage_tk_000705.html</w:t>
                              </w:r>
                            </w:hyperlink>
                          </w:p>
                        </w:txbxContent>
                      </v:textbox>
                    </v:rect>
                  </w:pict>
                </mc:Fallback>
              </mc:AlternateContent>
            </w:r>
          </w:p>
          <w:p>
            <w:pPr>
              <w:rPr>
                <w:rFonts w:ascii="ＭＳ Ｐ明朝" w:eastAsia="ＭＳ Ｐ明朝" w:hAnsi="ＭＳ Ｐ明朝"/>
              </w:rPr>
            </w:pPr>
            <w:r>
              <w:rPr>
                <w:rFonts w:ascii="ＭＳ Ｐ明朝" w:eastAsia="ＭＳ Ｐ明朝" w:hAnsi="ＭＳ Ｐ明朝" w:hint="eastAsia"/>
              </w:rPr>
              <w:t>（背景・課題）</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（目的）</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（実証技術内容）</w:t>
            </w:r>
          </w:p>
          <w:p>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2～3行で、一般の方にもわかるように簡潔に記載してください。</w:t>
            </w:r>
          </w:p>
          <w:p>
            <w:pPr>
              <w:rPr>
                <w:rFonts w:ascii="ＭＳ Ｐ明朝" w:eastAsia="ＭＳ Ｐ明朝" w:hAnsi="ＭＳ Ｐ明朝"/>
              </w:rPr>
            </w:pPr>
          </w:p>
        </w:tc>
      </w:tr>
      <w:tr>
        <w:trPr>
          <w:trHeight w:val="1197"/>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1776"/>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【選定理由】</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【規模】</w:t>
            </w:r>
          </w:p>
          <w:p>
            <w:pPr>
              <w:ind w:firstLineChars="100" w:firstLine="210"/>
              <w:rPr>
                <w:rFonts w:ascii="ＭＳ Ｐ明朝" w:eastAsia="ＭＳ Ｐ明朝" w:hAnsi="ＭＳ Ｐ明朝"/>
              </w:rPr>
            </w:pPr>
            <w:r>
              <w:rPr>
                <w:rFonts w:ascii="ＭＳ Ｐ明朝" w:eastAsia="ＭＳ Ｐ明朝" w:hAnsi="ＭＳ Ｐ明朝" w:hint="eastAsia"/>
              </w:rPr>
              <w:t>対象施設数　〇ヶ所</w:t>
            </w:r>
          </w:p>
          <w:p>
            <w:pPr>
              <w:rPr>
                <w:rFonts w:ascii="ＭＳ Ｐ明朝" w:eastAsia="ＭＳ Ｐ明朝" w:hAnsi="ＭＳ Ｐ明朝"/>
              </w:rPr>
            </w:pPr>
          </w:p>
        </w:tc>
      </w:tr>
      <w:tr>
        <w:trPr>
          <w:trHeight w:val="317"/>
        </w:trPr>
        <w:tc>
          <w:tcPr>
            <w:tcW w:w="1564" w:type="dxa"/>
            <w:vMerge w:val="restart"/>
            <w:tcBorders>
              <w:top w:val="single" w:sz="4" w:space="0" w:color="auto"/>
              <w:left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氏名</w:t>
            </w:r>
          </w:p>
          <w:p>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pPr>
              <w:widowControl/>
              <w:jc w:val="left"/>
              <w:rPr>
                <w:rFonts w:ascii="ＭＳ Ｐ明朝" w:eastAsia="ＭＳ Ｐ明朝" w:hAnsi="ＭＳ Ｐ明朝"/>
              </w:rPr>
            </w:pPr>
          </w:p>
          <w:p>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304"/>
        </w:trPr>
        <w:tc>
          <w:tcPr>
            <w:tcW w:w="1564" w:type="dxa"/>
            <w:vMerge/>
            <w:tcBorders>
              <w:top w:val="single" w:sz="4" w:space="0" w:color="auto"/>
              <w:left w:val="single" w:sz="6" w:space="0" w:color="000000"/>
              <w:right w:val="single" w:sz="4" w:space="0" w:color="000000"/>
            </w:tcBorders>
          </w:tcPr>
          <w:p>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499"/>
        </w:trPr>
        <w:tc>
          <w:tcPr>
            <w:tcW w:w="1564" w:type="dxa"/>
            <w:vMerge/>
            <w:tcBorders>
              <w:left w:val="single" w:sz="6" w:space="0" w:color="000000"/>
              <w:bottom w:val="single" w:sz="6" w:space="0" w:color="000000"/>
              <w:right w:val="single" w:sz="4" w:space="0" w:color="000000"/>
            </w:tcBorders>
          </w:tcPr>
          <w:p>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所属機関</w:t>
            </w:r>
          </w:p>
          <w:p>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p>
          <w:p>
            <w:pPr>
              <w:rPr>
                <w:rFonts w:ascii="ＭＳ Ｐ明朝" w:eastAsia="ＭＳ Ｐ明朝" w:hAnsi="ＭＳ Ｐ明朝"/>
              </w:rPr>
            </w:pPr>
          </w:p>
        </w:tc>
      </w:tr>
      <w:tr>
        <w:trPr>
          <w:trHeight w:val="838"/>
        </w:trPr>
        <w:tc>
          <w:tcPr>
            <w:tcW w:w="1564" w:type="dxa"/>
            <w:tcBorders>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trPr>
          <w:trHeight w:val="359"/>
        </w:trPr>
        <w:tc>
          <w:tcPr>
            <w:tcW w:w="1564" w:type="dxa"/>
            <w:vMerge w:val="restart"/>
            <w:tcBorders>
              <w:left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pPr>
              <w:widowControl/>
              <w:jc w:val="center"/>
              <w:rPr>
                <w:rFonts w:ascii="ＭＳ Ｐ明朝" w:eastAsia="ＭＳ Ｐ明朝" w:hAnsi="ＭＳ Ｐ明朝"/>
              </w:rPr>
            </w:pPr>
            <w:r>
              <w:rPr>
                <w:rFonts w:ascii="ＭＳ Ｐ明朝" w:eastAsia="ＭＳ Ｐ明朝" w:hAnsi="ＭＳ Ｐ明朝" w:hint="eastAsia"/>
              </w:rPr>
              <w:t>研究分担内容</w:t>
            </w:r>
          </w:p>
        </w:tc>
      </w:tr>
      <w:tr>
        <w:trPr>
          <w:trHeight w:val="16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tcBorders>
              <w:left w:val="single" w:sz="6" w:space="0" w:color="000000"/>
              <w:right w:val="single" w:sz="4" w:space="0" w:color="000000"/>
            </w:tcBorders>
          </w:tcPr>
          <w:p>
            <w:pPr>
              <w:pStyle w:val="af4"/>
              <w:numPr>
                <w:ilvl w:val="0"/>
                <w:numId w:val="10"/>
              </w:numPr>
              <w:ind w:leftChars="0" w:left="304" w:hanging="304"/>
              <w:rPr>
                <w:rFonts w:ascii="ＭＳ Ｐ明朝" w:eastAsia="ＭＳ Ｐ明朝" w:hAnsi="ＭＳ Ｐ明朝"/>
              </w:rPr>
            </w:pPr>
            <w:r>
              <w:rPr>
                <w:rFonts w:ascii="ＭＳ Ｐ明朝" w:eastAsia="ＭＳ Ｐ明朝" w:hAnsi="ＭＳ Ｐ明朝" w:hint="eastAsia"/>
              </w:rPr>
              <w:t>実証費用</w:t>
            </w:r>
          </w:p>
          <w:p>
            <w:pPr>
              <w:rPr>
                <w:rFonts w:ascii="ＭＳ Ｐ明朝" w:eastAsia="ＭＳ Ｐ明朝" w:hAnsi="ＭＳ Ｐ明朝"/>
              </w:rPr>
            </w:pPr>
            <w:r>
              <w:rPr>
                <w:rFonts w:ascii="ＭＳ Ｐ明朝" w:eastAsia="ＭＳ Ｐ明朝" w:hAnsi="ＭＳ Ｐ明朝"/>
                <w:sz w:val="15"/>
                <w:szCs w:val="15"/>
              </w:rPr>
              <w:t>(</w:t>
            </w:r>
            <w:r>
              <w:rPr>
                <w:rFonts w:ascii="ＭＳ Ｐ明朝" w:eastAsia="ＭＳ Ｐ明朝" w:hAnsi="ＭＳ Ｐ明朝" w:hint="eastAsia"/>
                <w:sz w:val="15"/>
                <w:szCs w:val="15"/>
              </w:rPr>
              <w:t>税抜き､令和５年度</w:t>
            </w:r>
            <w:r>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pPr>
              <w:ind w:firstLineChars="600" w:firstLine="1260"/>
              <w:rPr>
                <w:rFonts w:ascii="ＭＳ Ｐ明朝" w:eastAsia="ＭＳ Ｐ明朝" w:hAnsi="ＭＳ Ｐ明朝"/>
              </w:rPr>
            </w:pPr>
            <w:r>
              <w:rPr>
                <w:rFonts w:ascii="ＭＳ Ｐ明朝" w:eastAsia="ＭＳ Ｐ明朝" w:hAnsi="ＭＳ Ｐ明朝" w:hint="eastAsia"/>
              </w:rPr>
              <w:t>（億円）　　　　うち、諸経費率　　　　　　（％）</w:t>
            </w:r>
          </w:p>
        </w:tc>
      </w:tr>
    </w:tbl>
    <w:p>
      <w:pPr>
        <w:rPr>
          <w:sz w:val="24"/>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Pr>
          <w:rFonts w:ascii="ＭＳ Ｐ明朝" w:eastAsia="ＭＳ Ｐ明朝" w:hAnsi="ＭＳ Ｐ明朝" w:hint="eastAsia"/>
          <w:sz w:val="16"/>
          <w:szCs w:val="16"/>
        </w:rPr>
        <w:t>１</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Pr>
          <w:rFonts w:ascii="ＭＳ Ｐ明朝" w:eastAsia="ＭＳ Ｐ明朝" w:hAnsi="ＭＳ Ｐ明朝" w:hint="eastAsia"/>
          <w:sz w:val="16"/>
          <w:szCs w:val="16"/>
        </w:rPr>
        <w:t>－３に</w:t>
      </w:r>
      <w:r>
        <w:rPr>
          <w:rFonts w:ascii="ＭＳ Ｐ明朝" w:eastAsia="ＭＳ Ｐ明朝" w:hAnsi="ＭＳ Ｐ明朝"/>
          <w:sz w:val="16"/>
          <w:szCs w:val="16"/>
        </w:rPr>
        <w:t>記載ください。</w:t>
      </w: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様式－２（補足）</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Pr>
          <w:rFonts w:ascii="ＭＳ Ｐ明朝" w:eastAsia="ＭＳ Ｐ明朝" w:hAnsi="ＭＳ Ｐ明朝" w:hint="eastAsia"/>
          <w:sz w:val="22"/>
          <w:szCs w:val="22"/>
        </w:rPr>
        <w:t>２、様式－３</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■■市町村（D社）</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（D社）</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A-1）　←　A－１　とは、A社の研究従事者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次郎（A-2）</w:t>
      </w:r>
      <w:r>
        <w:rPr>
          <w:rFonts w:ascii="ＭＳ Ｐ明朝" w:eastAsia="ＭＳ Ｐ明朝" w:hAnsi="ＭＳ Ｐ明朝" w:hint="eastAsia"/>
          <w:sz w:val="22"/>
          <w:szCs w:val="22"/>
        </w:rPr>
        <w:t xml:space="preserve">　</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三郎（B-1）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B社の研究従事者の一人目を意味します。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太郎（C-1）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C社の研究従事者の一人目を意味します。</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 xml:space="preserve">A-1）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（A-2）</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（B-1）</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（C-1）</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pPr>
        <w:widowControl/>
        <w:jc w:val="left"/>
        <w:rPr>
          <w:rFonts w:ascii="ＭＳ Ｐ明朝" w:eastAsia="ＭＳ Ｐ明朝" w:hAnsi="ＭＳ Ｐ明朝"/>
          <w:sz w:val="22"/>
          <w:szCs w:val="22"/>
        </w:rPr>
      </w:pPr>
    </w:p>
    <w:p>
      <w:pPr>
        <w:ind w:right="840"/>
      </w:pP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配置予定者の経験及び能力（その１）</w:t>
            </w:r>
          </w:p>
        </w:tc>
      </w:tr>
      <w:tr>
        <w:trPr>
          <w:trHeight w:val="854"/>
        </w:trPr>
        <w:tc>
          <w:tcPr>
            <w:tcW w:w="1560"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自由に命名してください（以後、これが提案事業の固有名詞として扱われます。事業の内容を簡潔に表す名称とし、地方公共団体名等の固有名詞は入れないで下さい。）</w:t>
            </w:r>
          </w:p>
          <w:p>
            <w:pPr>
              <w:ind w:left="960" w:hangingChars="400" w:hanging="960"/>
              <w:rPr>
                <w:rFonts w:ascii="ＭＳ Ｐ明朝" w:eastAsia="ＭＳ Ｐ明朝" w:hAnsi="ＭＳ Ｐ明朝"/>
                <w:sz w:val="24"/>
              </w:rPr>
            </w:pPr>
            <w:r>
              <w:rPr>
                <w:rFonts w:ascii="ＭＳ Ｐ明朝" w:eastAsia="ＭＳ Ｐ明朝" w:hAnsi="ＭＳ Ｐ明朝" w:hint="eastAsia"/>
                <w:sz w:val="24"/>
              </w:rPr>
              <w:t>【記入例】発酵熱を利用した効率的なコンポスト化技術</w:t>
            </w:r>
          </w:p>
        </w:tc>
      </w:tr>
      <w:tr>
        <w:trPr>
          <w:trHeight w:val="1406"/>
        </w:trPr>
        <w:tc>
          <w:tcPr>
            <w:tcW w:w="1560" w:type="dxa"/>
            <w:vMerge w:val="restart"/>
            <w:tcBorders>
              <w:top w:val="single" w:sz="6" w:space="0" w:color="000000"/>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Content>
                <w:r>
                  <w:rPr>
                    <w:rFonts w:ascii="ＭＳ Ｐ明朝" w:eastAsia="ＭＳ Ｐ明朝" w:hAnsi="ＭＳ Ｐ明朝"/>
                    <w:sz w:val="24"/>
                  </w:rPr>
                  <w:t>☐</w:t>
                </w:r>
              </w:sdtContent>
            </w:sdt>
            <w:r>
              <w:rPr>
                <w:rFonts w:ascii="ＭＳ Ｐ明朝" w:eastAsia="ＭＳ Ｐ明朝" w:hAnsi="ＭＳ Ｐ明朝" w:hint="eastAsia"/>
                <w:sz w:val="24"/>
              </w:rPr>
              <w:t>配置予定の代表者および担当者については、「国土技術政策総合研究所研究活動における不正行為への対応に関する規定」</w:t>
            </w:r>
            <w:r>
              <w:rPr>
                <w:rFonts w:ascii="ＭＳ Ｐ明朝" w:eastAsia="ＭＳ Ｐ明朝" w:hAnsi="ＭＳ Ｐ明朝"/>
                <w:sz w:val="24"/>
              </w:rPr>
              <w:t>(平成</w:t>
            </w:r>
            <w:r>
              <w:rPr>
                <w:rFonts w:ascii="ＭＳ Ｐ明朝" w:eastAsia="ＭＳ Ｐ明朝" w:hAnsi="ＭＳ Ｐ明朝" w:hint="eastAsia"/>
                <w:sz w:val="24"/>
              </w:rPr>
              <w:t>30</w:t>
            </w:r>
            <w:r>
              <w:rPr>
                <w:rFonts w:ascii="ＭＳ Ｐ明朝" w:eastAsia="ＭＳ Ｐ明朝" w:hAnsi="ＭＳ Ｐ明朝"/>
                <w:sz w:val="24"/>
              </w:rPr>
              <w:t>年度</w:t>
            </w:r>
            <w:r>
              <w:rPr>
                <w:rFonts w:ascii="ＭＳ Ｐ明朝" w:eastAsia="ＭＳ Ｐ明朝" w:hAnsi="ＭＳ Ｐ明朝" w:hint="eastAsia"/>
                <w:sz w:val="24"/>
              </w:rPr>
              <w:t>4</w:t>
            </w:r>
            <w:r>
              <w:rPr>
                <w:rFonts w:ascii="ＭＳ Ｐ明朝" w:eastAsia="ＭＳ Ｐ明朝" w:hAnsi="ＭＳ Ｐ明朝"/>
                <w:sz w:val="24"/>
              </w:rPr>
              <w:t>月(平成</w:t>
            </w:r>
            <w:r>
              <w:rPr>
                <w:rFonts w:ascii="ＭＳ Ｐ明朝" w:eastAsia="ＭＳ Ｐ明朝" w:hAnsi="ＭＳ Ｐ明朝" w:hint="eastAsia"/>
                <w:sz w:val="24"/>
              </w:rPr>
              <w:t>30</w:t>
            </w:r>
            <w:r>
              <w:rPr>
                <w:rFonts w:ascii="ＭＳ Ｐ明朝" w:eastAsia="ＭＳ Ｐ明朝" w:hAnsi="ＭＳ Ｐ明朝"/>
                <w:sz w:val="24"/>
              </w:rPr>
              <w:t>年</w:t>
            </w:r>
            <w:r>
              <w:rPr>
                <w:rFonts w:ascii="ＭＳ Ｐ明朝" w:eastAsia="ＭＳ Ｐ明朝" w:hAnsi="ＭＳ Ｐ明朝" w:hint="eastAsia"/>
                <w:sz w:val="24"/>
              </w:rPr>
              <w:t>4</w:t>
            </w:r>
            <w:r>
              <w:rPr>
                <w:rFonts w:ascii="ＭＳ Ｐ明朝" w:eastAsia="ＭＳ Ｐ明朝" w:hAnsi="ＭＳ Ｐ明朝"/>
                <w:sz w:val="24"/>
              </w:rPr>
              <w:t>月</w:t>
            </w:r>
            <w:r>
              <w:rPr>
                <w:rFonts w:ascii="ＭＳ Ｐ明朝" w:eastAsia="ＭＳ Ｐ明朝" w:hAnsi="ＭＳ Ｐ明朝" w:hint="eastAsia"/>
                <w:sz w:val="24"/>
              </w:rPr>
              <w:t>16</w:t>
            </w:r>
            <w:r>
              <w:rPr>
                <w:rFonts w:ascii="ＭＳ Ｐ明朝" w:eastAsia="ＭＳ Ｐ明朝" w:hAnsi="ＭＳ Ｐ明朝"/>
                <w:sz w:val="24"/>
              </w:rPr>
              <w:t>日制定国総研達</w:t>
            </w:r>
            <w:r>
              <w:rPr>
                <w:rFonts w:ascii="ＭＳ Ｐ明朝" w:eastAsia="ＭＳ Ｐ明朝" w:hAnsi="ＭＳ Ｐ明朝" w:hint="eastAsia"/>
                <w:sz w:val="24"/>
              </w:rPr>
              <w:t>24</w:t>
            </w:r>
            <w:r>
              <w:rPr>
                <w:rFonts w:ascii="ＭＳ Ｐ明朝" w:eastAsia="ＭＳ Ｐ明朝" w:hAnsi="ＭＳ Ｐ明朝"/>
                <w:sz w:val="24"/>
              </w:rPr>
              <w:t>号))にて規定する応募制限者になっていないことを申告します。</w:t>
            </w:r>
          </w:p>
        </w:tc>
      </w:tr>
      <w:tr>
        <w:trPr>
          <w:trHeight w:val="9674"/>
        </w:trPr>
        <w:tc>
          <w:tcPr>
            <w:tcW w:w="1560" w:type="dxa"/>
            <w:vMerge/>
            <w:tcBorders>
              <w:left w:val="single" w:sz="6" w:space="0" w:color="000000"/>
              <w:bottom w:val="single" w:sz="6" w:space="0" w:color="000000"/>
              <w:right w:val="single" w:sz="4" w:space="0" w:color="000000"/>
            </w:tcBorders>
          </w:tcPr>
          <w:p>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・担当する分担業務の内容</w:t>
            </w:r>
            <w:r>
              <w:rPr>
                <w:rFonts w:ascii="ＭＳ Ｐ明朝" w:eastAsia="ＭＳ Ｐ明朝" w:hAnsi="ＭＳ Ｐ明朝"/>
                <w:sz w:val="24"/>
              </w:rPr>
              <w:t xml:space="preserve">  </w:t>
            </w:r>
            <w:r>
              <w:rPr>
                <w:rFonts w:ascii="ＭＳ Ｐ明朝" w:eastAsia="ＭＳ Ｐ明朝" w:hAnsi="ＭＳ Ｐ明朝" w:hint="eastAsia"/>
                <w:sz w:val="24"/>
              </w:rPr>
              <w:t>など</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Pr>
                <w:rFonts w:ascii="ＭＳ Ｐ明朝" w:eastAsia="ＭＳ Ｐ明朝" w:hAnsi="ＭＳ Ｐ明朝"/>
                <w:sz w:val="24"/>
              </w:rPr>
              <w:t>A社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trPr>
                <w:trHeight w:val="592"/>
              </w:trPr>
              <w:tc>
                <w:tcPr>
                  <w:tcW w:w="1368" w:type="dxa"/>
                </w:tcPr>
                <w:p>
                  <w:pPr>
                    <w:jc w:val="center"/>
                    <w:rPr>
                      <w:rFonts w:ascii="ＭＳ Ｐ明朝" w:eastAsia="ＭＳ Ｐ明朝" w:hAnsi="ＭＳ Ｐ明朝"/>
                      <w:sz w:val="24"/>
                    </w:rPr>
                  </w:pPr>
                </w:p>
              </w:tc>
              <w:tc>
                <w:tcPr>
                  <w:tcW w:w="2030" w:type="dxa"/>
                  <w:vAlign w:val="center"/>
                </w:tcPr>
                <w:p>
                  <w:pPr>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pPr>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79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val="948"/>
              </w:trPr>
              <w:tc>
                <w:tcPr>
                  <w:tcW w:w="1368"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pPr>
                    <w:rPr>
                      <w:rFonts w:ascii="ＭＳ Ｐ明朝" w:eastAsia="ＭＳ Ｐ明朝" w:hAnsi="ＭＳ Ｐ明朝"/>
                      <w:sz w:val="20"/>
                    </w:rPr>
                  </w:pPr>
                  <w:r>
                    <w:rPr>
                      <w:rFonts w:ascii="ＭＳ Ｐ明朝" w:eastAsia="ＭＳ Ｐ明朝" w:hAnsi="ＭＳ Ｐ明朝" w:hint="eastAsia"/>
                      <w:sz w:val="20"/>
                    </w:rPr>
                    <w:t>こくど　たろう</w:t>
                  </w:r>
                </w:p>
                <w:p>
                  <w:pPr>
                    <w:rPr>
                      <w:rFonts w:ascii="ＭＳ Ｐ明朝" w:eastAsia="ＭＳ Ｐ明朝" w:hAnsi="ＭＳ Ｐ明朝"/>
                      <w:sz w:val="24"/>
                    </w:rPr>
                  </w:pPr>
                  <w:r>
                    <w:rPr>
                      <w:rFonts w:ascii="ＭＳ Ｐ明朝" w:eastAsia="ＭＳ Ｐ明朝" w:hAnsi="ＭＳ Ｐ明朝" w:hint="eastAsia"/>
                      <w:sz w:val="24"/>
                    </w:rPr>
                    <w:t>国土　太郎</w:t>
                  </w:r>
                </w:p>
                <w:p>
                  <w:pPr>
                    <w:rPr>
                      <w:rFonts w:ascii="ＭＳ Ｐ明朝" w:eastAsia="ＭＳ Ｐ明朝" w:hAnsi="ＭＳ Ｐ明朝"/>
                    </w:rPr>
                  </w:pPr>
                  <w:r>
                    <w:rPr>
                      <w:rFonts w:ascii="ＭＳ Ｐ明朝" w:eastAsia="ＭＳ Ｐ明朝" w:hAnsi="ＭＳ Ｐ明朝" w:hint="eastAsia"/>
                      <w:sz w:val="24"/>
                    </w:rPr>
                    <w:t>（Ａ－１）</w:t>
                  </w:r>
                </w:p>
              </w:tc>
              <w:tc>
                <w:tcPr>
                  <w:tcW w:w="1795" w:type="dxa"/>
                  <w:vAlign w:val="center"/>
                </w:tcPr>
                <w:p>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(株)</w:t>
                  </w:r>
                </w:p>
                <w:p>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pPr>
                    <w:snapToGrid w:val="0"/>
                    <w:rPr>
                      <w:rFonts w:ascii="ＭＳ Ｐ明朝" w:eastAsia="ＭＳ Ｐ明朝" w:hAnsi="ＭＳ Ｐ明朝"/>
                      <w:sz w:val="24"/>
                    </w:rPr>
                  </w:pPr>
                  <w:r>
                    <w:rPr>
                      <w:rFonts w:ascii="ＭＳ Ｐ明朝" w:eastAsia="ＭＳ Ｐ明朝" w:hAnsi="ＭＳ Ｐ明朝" w:hint="eastAsia"/>
                      <w:sz w:val="24"/>
                    </w:rPr>
                    <w:t>総括</w:t>
                  </w:r>
                </w:p>
              </w:tc>
            </w:tr>
            <w:tr>
              <w:trPr>
                <w:trHeight w:hRule="exact" w:val="1027"/>
              </w:trPr>
              <w:tc>
                <w:tcPr>
                  <w:tcW w:w="1368" w:type="dxa"/>
                  <w:vMerge w:val="restart"/>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11"/>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（Ａ－２）</w:t>
                  </w:r>
                </w:p>
              </w:tc>
              <w:tc>
                <w:tcPr>
                  <w:tcW w:w="1795"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23"/>
              </w:trPr>
              <w:tc>
                <w:tcPr>
                  <w:tcW w:w="1368" w:type="dxa"/>
                  <w:vMerge/>
                </w:tcPr>
                <w:p>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Ａ－３）</w:t>
                  </w:r>
                </w:p>
              </w:tc>
              <w:tc>
                <w:tcPr>
                  <w:tcW w:w="1795"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43"/>
              </w:trPr>
              <w:tc>
                <w:tcPr>
                  <w:tcW w:w="1368" w:type="dxa"/>
                  <w:vMerge/>
                </w:tcPr>
                <w:p>
                  <w:pPr>
                    <w:jc w:val="center"/>
                    <w:rPr>
                      <w:rFonts w:ascii="ＭＳ Ｐ明朝" w:eastAsia="ＭＳ Ｐ明朝" w:hAnsi="ＭＳ Ｐ明朝"/>
                    </w:rPr>
                  </w:pPr>
                </w:p>
              </w:tc>
              <w:tc>
                <w:tcPr>
                  <w:tcW w:w="2030"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（Ａ－４）</w:t>
                  </w:r>
                </w:p>
              </w:tc>
              <w:tc>
                <w:tcPr>
                  <w:tcW w:w="1795"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r>
              <w:rPr>
                <w:rFonts w:ascii="ＭＳ Ｐ明朝" w:eastAsia="ＭＳ Ｐ明朝" w:hAnsi="ＭＳ Ｐ明朝" w:hint="eastAsia"/>
              </w:rPr>
              <w:t>注１：氏名にはふりがなをふること。</w:t>
            </w:r>
          </w:p>
          <w:p>
            <w:pPr>
              <w:ind w:left="630" w:hangingChars="300" w:hanging="630"/>
              <w:rPr>
                <w:rFonts w:ascii="ＭＳ Ｐ明朝" w:eastAsia="ＭＳ Ｐ明朝" w:hAnsi="ＭＳ Ｐ明朝"/>
              </w:rPr>
            </w:pPr>
            <w:r>
              <w:rPr>
                <w:rFonts w:ascii="ＭＳ Ｐ明朝" w:eastAsia="ＭＳ Ｐ明朝" w:hAnsi="ＭＳ Ｐ明朝" w:hint="eastAsia"/>
              </w:rPr>
              <w:t>注２：所属・役職については、会社名等も記載すること。</w:t>
            </w:r>
          </w:p>
          <w:p>
            <w:pPr>
              <w:rPr>
                <w:rFonts w:ascii="ＭＳ Ｐ明朝" w:eastAsia="ＭＳ Ｐ明朝" w:hAnsi="ＭＳ Ｐ明朝"/>
              </w:rPr>
            </w:pPr>
            <w:r>
              <w:rPr>
                <w:rFonts w:ascii="ＭＳ Ｐ明朝" w:eastAsia="ＭＳ Ｐ明朝" w:hAnsi="ＭＳ Ｐ明朝" w:hint="eastAsia"/>
              </w:rPr>
              <w:t>注３：代表者は、所属する機関等に常勤で所属している方とします。</w:t>
            </w:r>
          </w:p>
          <w:p>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pPr>
              <w:rPr>
                <w:rFonts w:ascii="ＭＳ Ｐ明朝" w:eastAsia="ＭＳ Ｐ明朝" w:hAnsi="ＭＳ Ｐ明朝"/>
              </w:rPr>
            </w:pPr>
          </w:p>
          <w:p>
            <w:pPr>
              <w:rPr>
                <w:rFonts w:ascii="ＭＳ Ｐ明朝" w:eastAsia="ＭＳ Ｐ明朝" w:hAnsi="ＭＳ Ｐ明朝"/>
                <w:sz w:val="24"/>
              </w:rPr>
            </w:pPr>
          </w:p>
        </w:tc>
      </w:tr>
    </w:tbl>
    <w:p/>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lastRenderedPageBreak/>
              <w:t>配置予定者の経験及び能力（その２）</w:t>
            </w:r>
          </w:p>
        </w:tc>
      </w:tr>
      <w:tr>
        <w:trPr>
          <w:trHeight w:val="12593"/>
        </w:trPr>
        <w:tc>
          <w:tcPr>
            <w:tcW w:w="1560" w:type="dxa"/>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体制（B社）</w:t>
            </w:r>
            <w:r>
              <w:rPr>
                <w:rFonts w:ascii="ＭＳ Ｐ明朝" w:eastAsia="ＭＳ Ｐ明朝" w:hAnsi="ＭＳ Ｐ明朝" w:hint="eastAsia"/>
                <w:sz w:val="24"/>
              </w:rPr>
              <w:t>【</w:t>
            </w:r>
            <w:r>
              <w:rPr>
                <w:rFonts w:ascii="ＭＳ Ｐ明朝" w:eastAsia="ＭＳ Ｐ明朝" w:hAnsi="ＭＳ Ｐ明朝"/>
                <w:sz w:val="24"/>
              </w:rPr>
              <w:t>C社、D社等も同様に列挙ください。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trPr>
                <w:trHeight w:val="567"/>
              </w:trPr>
              <w:tc>
                <w:tcPr>
                  <w:tcW w:w="1381" w:type="dxa"/>
                </w:tcPr>
                <w:p>
                  <w:pPr>
                    <w:framePr w:hSpace="142" w:wrap="around" w:hAnchor="text" w:y="463"/>
                    <w:jc w:val="center"/>
                    <w:rPr>
                      <w:rFonts w:ascii="ＭＳ Ｐ明朝" w:eastAsia="ＭＳ Ｐ明朝" w:hAnsi="ＭＳ Ｐ明朝"/>
                    </w:rPr>
                  </w:pPr>
                </w:p>
              </w:tc>
              <w:tc>
                <w:tcPr>
                  <w:tcW w:w="2021" w:type="dxa"/>
                  <w:vAlign w:val="center"/>
                </w:tcPr>
                <w:p>
                  <w:pPr>
                    <w:framePr w:hSpace="142" w:wrap="around" w:hAnchor="text" w:y="463"/>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843" w:type="dxa"/>
                  <w:vAlign w:val="center"/>
                </w:tcPr>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hRule="exact" w:val="1191"/>
              </w:trPr>
              <w:tc>
                <w:tcPr>
                  <w:tcW w:w="1381" w:type="dxa"/>
                  <w:vMerge w:val="restart"/>
                  <w:vAlign w:val="center"/>
                </w:tcPr>
                <w:p>
                  <w:pPr>
                    <w:framePr w:hSpace="142" w:wrap="around" w:hAnchor="text" w:y="463"/>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pPr>
                    <w:framePr w:hSpace="142" w:wrap="around" w:hAnchor="text" w:y="463"/>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framePr w:hSpace="142" w:wrap="around" w:hAnchor="text" w:y="463"/>
                    <w:numPr>
                      <w:ilvl w:val="0"/>
                      <w:numId w:val="12"/>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framePr w:hSpace="142" w:wrap="around" w:hAnchor="text" w:y="463"/>
                    <w:jc w:val="center"/>
                    <w:rPr>
                      <w:rFonts w:ascii="ＭＳ Ｐ明朝" w:eastAsia="ＭＳ Ｐ明朝" w:hAnsi="ＭＳ Ｐ明朝"/>
                      <w:sz w:val="23"/>
                      <w:szCs w:val="23"/>
                    </w:rPr>
                  </w:pPr>
                  <w:r>
                    <w:rPr>
                      <w:rFonts w:ascii="ＭＳ Ｐ明朝" w:eastAsia="ＭＳ Ｐ明朝" w:hAnsi="ＭＳ Ｐ明朝" w:hint="eastAsia"/>
                      <w:sz w:val="23"/>
                      <w:szCs w:val="23"/>
                    </w:rPr>
                    <w:t>（Ｂ－１：Ｂ</w:t>
                  </w:r>
                  <w:r>
                    <w:rPr>
                      <w:rFonts w:ascii="ＭＳ Ｐ明朝" w:eastAsia="ＭＳ Ｐ明朝" w:hAnsi="ＭＳ Ｐ明朝"/>
                      <w:sz w:val="23"/>
                      <w:szCs w:val="23"/>
                    </w:rPr>
                    <w:t>社代表）</w:t>
                  </w:r>
                </w:p>
              </w:tc>
              <w:tc>
                <w:tcPr>
                  <w:tcW w:w="1843" w:type="dxa"/>
                  <w:tcBorders>
                    <w:bottom w:val="single" w:sz="4" w:space="0" w:color="auto"/>
                  </w:tcBorders>
                  <w:vAlign w:val="center"/>
                </w:tcPr>
                <w:p>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pPr>
                    <w:framePr w:hSpace="142" w:wrap="around" w:hAnchor="text" w:y="463"/>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81"/>
              </w:trPr>
              <w:tc>
                <w:tcPr>
                  <w:tcW w:w="1381" w:type="dxa"/>
                  <w:vMerge/>
                </w:tcPr>
                <w:p>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（Ｂ－２）</w:t>
                  </w:r>
                </w:p>
              </w:tc>
              <w:tc>
                <w:tcPr>
                  <w:tcW w:w="1843" w:type="dxa"/>
                  <w:tcBorders>
                    <w:top w:val="single" w:sz="4" w:space="0" w:color="auto"/>
                    <w:bottom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31"/>
              </w:trPr>
              <w:tc>
                <w:tcPr>
                  <w:tcW w:w="1381" w:type="dxa"/>
                  <w:vMerge/>
                </w:tcPr>
                <w:p>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（Ｂ－３）</w:t>
                  </w:r>
                </w:p>
              </w:tc>
              <w:tc>
                <w:tcPr>
                  <w:tcW w:w="1843" w:type="dxa"/>
                  <w:tcBorders>
                    <w:top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p>
          <w:p>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A－経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pPr>
              <w:ind w:leftChars="200" w:left="420" w:firstLineChars="900" w:firstLine="2160"/>
              <w:rPr>
                <w:rFonts w:ascii="ＭＳ Ｐ明朝" w:eastAsia="ＭＳ Ｐ明朝" w:hAnsi="ＭＳ Ｐ明朝"/>
                <w:sz w:val="24"/>
              </w:rPr>
            </w:pPr>
          </w:p>
        </w:tc>
      </w:tr>
    </w:tbl>
    <w:p>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配置予定者の経験及び能力（その３）</w:t>
            </w:r>
          </w:p>
        </w:tc>
      </w:tr>
      <w:tr>
        <w:trPr>
          <w:trHeight w:val="12888"/>
        </w:trPr>
        <w:tc>
          <w:tcPr>
            <w:tcW w:w="1496"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szCs w:val="21"/>
              </w:rPr>
              <w:t>＜代表者の詳細＞</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・令和５年２月14日時点の手持ち業務　　など</w:t>
            </w:r>
          </w:p>
          <w:p>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なお、履行期限が令和５年３月31日以前となっているものは手持ち業務に含まない。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szCs w:val="21"/>
              </w:rPr>
            </w:pPr>
            <w:r>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trPr>
                <w:trHeight w:hRule="exact" w:val="567"/>
              </w:trPr>
              <w:tc>
                <w:tcPr>
                  <w:tcW w:w="4159" w:type="dxa"/>
                  <w:gridSpan w:val="5"/>
                  <w:vAlign w:val="center"/>
                </w:tcPr>
                <w:p>
                  <w:pPr>
                    <w:rPr>
                      <w:rFonts w:ascii="ＭＳ Ｐ明朝" w:eastAsia="ＭＳ Ｐ明朝" w:hAnsi="ＭＳ Ｐ明朝"/>
                      <w:sz w:val="24"/>
                    </w:rPr>
                  </w:pPr>
                  <w:r>
                    <w:rPr>
                      <w:rFonts w:ascii="ＭＳ Ｐ明朝" w:eastAsia="ＭＳ Ｐ明朝" w:hAnsi="ＭＳ Ｐ明朝" w:hint="eastAsia"/>
                      <w:sz w:val="24"/>
                    </w:rPr>
                    <w:t>氏名　国土　太郎（A－１）</w:t>
                  </w:r>
                </w:p>
              </w:tc>
              <w:tc>
                <w:tcPr>
                  <w:tcW w:w="3779" w:type="dxa"/>
                  <w:gridSpan w:val="3"/>
                  <w:vAlign w:val="center"/>
                </w:tcPr>
                <w:p>
                  <w:pPr>
                    <w:pStyle w:val="af4"/>
                    <w:numPr>
                      <w:ilvl w:val="0"/>
                      <w:numId w:val="8"/>
                    </w:numPr>
                    <w:ind w:leftChars="0" w:left="409"/>
                    <w:rPr>
                      <w:rFonts w:ascii="ＭＳ Ｐ明朝" w:eastAsia="ＭＳ Ｐ明朝" w:hAnsi="ＭＳ Ｐ明朝"/>
                      <w:sz w:val="24"/>
                    </w:rPr>
                  </w:pPr>
                  <w:r>
                    <w:rPr>
                      <w:rFonts w:ascii="ＭＳ Ｐ明朝" w:eastAsia="ＭＳ Ｐ明朝" w:hAnsi="ＭＳ Ｐ明朝" w:hint="eastAsia"/>
                      <w:sz w:val="24"/>
                    </w:rPr>
                    <w:t>生年月日　Ｓ○○．○．○○</w:t>
                  </w:r>
                </w:p>
              </w:tc>
            </w:tr>
            <w:tr>
              <w:trPr>
                <w:trHeight w:hRule="exact" w:val="411"/>
              </w:trPr>
              <w:tc>
                <w:tcPr>
                  <w:tcW w:w="7938"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trPr>
                <w:trHeight w:hRule="exact" w:val="714"/>
              </w:trPr>
              <w:tc>
                <w:tcPr>
                  <w:tcW w:w="7938"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（契約金額５００万円以上(税込)のものを優先的に記載してください）</w:t>
                  </w:r>
                </w:p>
              </w:tc>
            </w:tr>
            <w:tr>
              <w:trPr>
                <w:trHeight w:hRule="exact" w:val="340"/>
              </w:trPr>
              <w:tc>
                <w:tcPr>
                  <w:tcW w:w="1973" w:type="dxa"/>
                  <w:vAlign w:val="center"/>
                </w:tcPr>
                <w:p>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356" w:type="dxa"/>
                  <w:gridSpan w:val="2"/>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362" w:type="dxa"/>
                  <w:gridSpan w:val="3"/>
                  <w:vAlign w:val="center"/>
                </w:tcPr>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14" w:type="dxa"/>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33" w:type="dxa"/>
                  <w:vAlign w:val="center"/>
                </w:tcPr>
                <w:p>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trPr>
                <w:trHeight w:hRule="exact" w:val="998"/>
              </w:trPr>
              <w:tc>
                <w:tcPr>
                  <w:tcW w:w="1973"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966"/>
              </w:trPr>
              <w:tc>
                <w:tcPr>
                  <w:tcW w:w="1973"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454"/>
              </w:trPr>
              <w:tc>
                <w:tcPr>
                  <w:tcW w:w="1973"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pPr>
                    <w:rPr>
                      <w:rFonts w:ascii="ＭＳ Ｐ明朝" w:eastAsia="ＭＳ Ｐ明朝" w:hAnsi="ＭＳ Ｐ明朝"/>
                      <w:sz w:val="24"/>
                      <w:szCs w:val="21"/>
                    </w:rPr>
                  </w:pPr>
                </w:p>
              </w:tc>
            </w:tr>
            <w:tr>
              <w:trPr>
                <w:trHeight w:hRule="exact" w:val="702"/>
              </w:trPr>
              <w:tc>
                <w:tcPr>
                  <w:tcW w:w="7938" w:type="dxa"/>
                  <w:gridSpan w:val="8"/>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手持業務の状況（令和５年</w:t>
                  </w:r>
                  <w:r>
                    <w:rPr>
                      <w:rFonts w:ascii="ＭＳ Ｐ明朝" w:eastAsia="ＭＳ Ｐ明朝" w:hAnsi="ＭＳ Ｐ明朝" w:hint="eastAsia"/>
                      <w:sz w:val="24"/>
                    </w:rPr>
                    <w:t>２月14日</w:t>
                  </w:r>
                  <w:r>
                    <w:rPr>
                      <w:rFonts w:ascii="ＭＳ Ｐ明朝" w:eastAsia="ＭＳ Ｐ明朝" w:hAnsi="ＭＳ Ｐ明朝" w:hint="eastAsia"/>
                      <w:sz w:val="24"/>
                      <w:szCs w:val="21"/>
                    </w:rPr>
                    <w:t>現在）</w:t>
                  </w:r>
                </w:p>
                <w:p>
                  <w:pPr>
                    <w:rPr>
                      <w:rFonts w:ascii="ＭＳ Ｐ明朝" w:eastAsia="ＭＳ Ｐ明朝" w:hAnsi="ＭＳ Ｐ明朝"/>
                      <w:sz w:val="24"/>
                      <w:szCs w:val="21"/>
                    </w:rPr>
                  </w:pPr>
                  <w:r>
                    <w:rPr>
                      <w:rFonts w:ascii="ＭＳ Ｐ明朝" w:eastAsia="ＭＳ Ｐ明朝" w:hAnsi="ＭＳ Ｐ明朝"/>
                      <w:szCs w:val="21"/>
                    </w:rPr>
                    <w:t>(なお、履行期限が</w:t>
                  </w:r>
                  <w:r>
                    <w:rPr>
                      <w:rFonts w:ascii="ＭＳ Ｐ明朝" w:eastAsia="ＭＳ Ｐ明朝" w:hAnsi="ＭＳ Ｐ明朝" w:hint="eastAsia"/>
                      <w:szCs w:val="21"/>
                    </w:rPr>
                    <w:t>令和５</w:t>
                  </w:r>
                  <w:r>
                    <w:rPr>
                      <w:rFonts w:ascii="ＭＳ Ｐ明朝" w:eastAsia="ＭＳ Ｐ明朝" w:hAnsi="ＭＳ Ｐ明朝"/>
                      <w:szCs w:val="21"/>
                    </w:rPr>
                    <w:t>年</w:t>
                  </w:r>
                  <w:r>
                    <w:rPr>
                      <w:rFonts w:ascii="ＭＳ Ｐ明朝" w:eastAsia="ＭＳ Ｐ明朝" w:hAnsi="ＭＳ Ｐ明朝" w:hint="eastAsia"/>
                      <w:szCs w:val="21"/>
                    </w:rPr>
                    <w:t>３</w:t>
                  </w:r>
                  <w:r>
                    <w:rPr>
                      <w:rFonts w:ascii="ＭＳ Ｐ明朝" w:eastAsia="ＭＳ Ｐ明朝" w:hAnsi="ＭＳ Ｐ明朝"/>
                      <w:szCs w:val="21"/>
                    </w:rPr>
                    <w:t>月</w:t>
                  </w:r>
                  <w:r>
                    <w:rPr>
                      <w:rFonts w:ascii="ＭＳ Ｐ明朝" w:eastAsia="ＭＳ Ｐ明朝" w:hAnsi="ＭＳ Ｐ明朝" w:hint="eastAsia"/>
                      <w:szCs w:val="21"/>
                    </w:rPr>
                    <w:t>31</w:t>
                  </w:r>
                  <w:r>
                    <w:rPr>
                      <w:rFonts w:ascii="ＭＳ Ｐ明朝" w:eastAsia="ＭＳ Ｐ明朝" w:hAnsi="ＭＳ Ｐ明朝"/>
                      <w:szCs w:val="21"/>
                    </w:rPr>
                    <w:t>日以前となっているものは手持ち業務に含まない</w:t>
                  </w:r>
                  <w:r>
                    <w:rPr>
                      <w:rFonts w:ascii="ＭＳ Ｐ明朝" w:eastAsia="ＭＳ Ｐ明朝" w:hAnsi="ＭＳ Ｐ明朝" w:hint="eastAsia"/>
                      <w:sz w:val="24"/>
                      <w:szCs w:val="21"/>
                    </w:rPr>
                    <w:t>。</w:t>
                  </w:r>
                  <w:r>
                    <w:rPr>
                      <w:rFonts w:ascii="ＭＳ Ｐ明朝" w:eastAsia="ＭＳ Ｐ明朝" w:hAnsi="ＭＳ Ｐ明朝"/>
                      <w:szCs w:val="21"/>
                    </w:rPr>
                    <w:t>)</w:t>
                  </w:r>
                </w:p>
              </w:tc>
            </w:tr>
            <w:tr>
              <w:trPr>
                <w:trHeight w:hRule="exact" w:val="340"/>
              </w:trPr>
              <w:tc>
                <w:tcPr>
                  <w:tcW w:w="1985" w:type="dxa"/>
                  <w:gridSpan w:val="2"/>
                  <w:tcBorders>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w:t>
                  </w:r>
                  <w:r>
                    <w:rPr>
                      <w:rFonts w:ascii="ＭＳ Ｐ明朝" w:eastAsia="ＭＳ Ｐ明朝" w:hAnsi="ＭＳ Ｐ明朝"/>
                      <w:sz w:val="24"/>
                      <w:szCs w:val="21"/>
                    </w:rPr>
                    <w:cr/>
                  </w:r>
                  <w:r>
                    <w:rPr>
                      <w:rFonts w:ascii="ＭＳ Ｐ明朝" w:eastAsia="ＭＳ Ｐ明朝" w:hAnsi="ＭＳ Ｐ明朝" w:hint="eastAsia"/>
                      <w:sz w:val="24"/>
                      <w:szCs w:val="21"/>
                    </w:rPr>
                    <w:t>行期限</w:t>
                  </w:r>
                </w:p>
              </w:tc>
              <w:tc>
                <w:tcPr>
                  <w:tcW w:w="2033" w:type="dxa"/>
                  <w:tcBorders>
                    <w:lef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w:t>
                  </w:r>
                  <w:r>
                    <w:rPr>
                      <w:rFonts w:ascii="ＭＳ Ｐ明朝" w:eastAsia="ＭＳ Ｐ明朝" w:hAnsi="ＭＳ Ｐ明朝" w:hint="eastAsia"/>
                      <w:sz w:val="24"/>
                      <w:szCs w:val="21"/>
                    </w:rPr>
                    <w:t>税込</w:t>
                  </w:r>
                  <w:r>
                    <w:rPr>
                      <w:rFonts w:ascii="ＭＳ Ｐ明朝" w:eastAsia="ＭＳ Ｐ明朝" w:hAnsi="ＭＳ Ｐ明朝"/>
                      <w:sz w:val="24"/>
                      <w:szCs w:val="21"/>
                    </w:rPr>
                    <w:t>)</w:t>
                  </w:r>
                </w:p>
              </w:tc>
            </w:tr>
            <w:tr>
              <w:trPr>
                <w:trHeight w:hRule="exact" w:val="842"/>
              </w:trPr>
              <w:tc>
                <w:tcPr>
                  <w:tcW w:w="1985" w:type="dxa"/>
                  <w:gridSpan w:val="2"/>
                  <w:tcBorders>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pPr>
                    <w:snapToGrid w:val="0"/>
                    <w:ind w:firstLineChars="100" w:firstLine="240"/>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854"/>
              </w:trPr>
              <w:tc>
                <w:tcPr>
                  <w:tcW w:w="1985" w:type="dxa"/>
                  <w:gridSpan w:val="2"/>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96"/>
              </w:trPr>
              <w:tc>
                <w:tcPr>
                  <w:tcW w:w="1985" w:type="dxa"/>
                  <w:gridSpan w:val="2"/>
                  <w:tcBorders>
                    <w:top w:val="dashSmallGap" w:sz="4" w:space="0" w:color="auto"/>
                    <w:right w:val="single" w:sz="4" w:space="0" w:color="auto"/>
                  </w:tcBorders>
                  <w:vAlign w:val="center"/>
                </w:tcPr>
                <w:p>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pPr>
              <w:jc w:val="left"/>
              <w:rPr>
                <w:rFonts w:ascii="ＭＳ Ｐ明朝" w:eastAsia="ＭＳ Ｐ明朝" w:hAnsi="ＭＳ Ｐ明朝"/>
                <w:szCs w:val="21"/>
              </w:rPr>
            </w:pPr>
            <w:r>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pPr>
              <w:rPr>
                <w:rFonts w:ascii="ＭＳ Ｐ明朝" w:eastAsia="ＭＳ Ｐ明朝" w:hAnsi="ＭＳ Ｐ明朝"/>
                <w:szCs w:val="21"/>
              </w:rPr>
            </w:pPr>
          </w:p>
        </w:tc>
      </w:tr>
    </w:tbl>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配置予定者の経験及び能力（その４）</w:t>
            </w:r>
          </w:p>
        </w:tc>
      </w:tr>
      <w:tr>
        <w:trPr>
          <w:trHeight w:val="12902"/>
        </w:trPr>
        <w:tc>
          <w:tcPr>
            <w:tcW w:w="1496" w:type="dxa"/>
            <w:tcBorders>
              <w:top w:val="single" w:sz="6" w:space="0" w:color="000000"/>
              <w:left w:val="single" w:sz="6" w:space="0" w:color="000000"/>
              <w:right w:val="single" w:sz="4" w:space="0" w:color="000000"/>
            </w:tcBorders>
          </w:tcPr>
          <w:p>
            <w:pPr>
              <w:rPr>
                <w:rFonts w:ascii="ＭＳ Ｐ明朝" w:eastAsia="ＭＳ Ｐ明朝" w:hAnsi="ＭＳ Ｐ明朝"/>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＜担当者＞　※複数の場合は全員について記載してください。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・令和５年２月14日時点の手持ち業務　　など</w:t>
            </w:r>
          </w:p>
          <w:p>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なお、履行期限が令和５年３月31日以前となっているものは手持ち業務に含まない。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trPr>
                <w:trHeight w:hRule="exact" w:val="567"/>
              </w:trPr>
              <w:tc>
                <w:tcPr>
                  <w:tcW w:w="4350" w:type="dxa"/>
                  <w:gridSpan w:val="4"/>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氏名　国土　次郎</w:t>
                  </w:r>
                  <w:r>
                    <w:rPr>
                      <w:rFonts w:ascii="ＭＳ Ｐ明朝" w:eastAsia="ＭＳ Ｐ明朝" w:hAnsi="ＭＳ Ｐ明朝" w:hint="eastAsia"/>
                      <w:sz w:val="24"/>
                    </w:rPr>
                    <w:t>（A－２）</w:t>
                  </w:r>
                </w:p>
              </w:tc>
              <w:tc>
                <w:tcPr>
                  <w:tcW w:w="3588" w:type="dxa"/>
                  <w:gridSpan w:val="3"/>
                  <w:vAlign w:val="center"/>
                </w:tcPr>
                <w:p>
                  <w:pPr>
                    <w:pStyle w:val="af4"/>
                    <w:numPr>
                      <w:ilvl w:val="0"/>
                      <w:numId w:val="8"/>
                    </w:numPr>
                    <w:ind w:leftChars="0" w:left="433"/>
                    <w:rPr>
                      <w:rFonts w:ascii="ＭＳ Ｐ明朝" w:eastAsia="ＭＳ Ｐ明朝" w:hAnsi="ＭＳ Ｐ明朝"/>
                      <w:sz w:val="24"/>
                      <w:szCs w:val="21"/>
                    </w:rPr>
                  </w:pPr>
                  <w:r>
                    <w:rPr>
                      <w:rFonts w:ascii="ＭＳ Ｐ明朝" w:eastAsia="ＭＳ Ｐ明朝" w:hAnsi="ＭＳ Ｐ明朝" w:hint="eastAsia"/>
                      <w:sz w:val="24"/>
                      <w:szCs w:val="21"/>
                    </w:rPr>
                    <w:t>生年月日　Ｓ○○</w:t>
                  </w:r>
                  <w:r>
                    <w:rPr>
                      <w:rFonts w:ascii="ＭＳ Ｐ明朝" w:eastAsia="ＭＳ Ｐ明朝" w:hAnsi="ＭＳ Ｐ明朝"/>
                      <w:sz w:val="24"/>
                      <w:szCs w:val="21"/>
                    </w:rPr>
                    <w:t>.○.○○</w:t>
                  </w:r>
                </w:p>
              </w:tc>
            </w:tr>
            <w:tr>
              <w:trPr>
                <w:trHeight w:hRule="exact" w:val="411"/>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所属・役職　○○○</w:t>
                  </w:r>
                  <w:r>
                    <w:rPr>
                      <w:rFonts w:ascii="ＭＳ Ｐ明朝" w:eastAsia="ＭＳ Ｐ明朝" w:hAnsi="ＭＳ Ｐ明朝"/>
                      <w:sz w:val="24"/>
                      <w:szCs w:val="21"/>
                    </w:rPr>
                    <w:t>(株)◇◇開発課長</w:t>
                  </w:r>
                </w:p>
              </w:tc>
            </w:tr>
            <w:tr>
              <w:trPr>
                <w:trHeight w:hRule="exact" w:val="722"/>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過去の類似業務実績</w:t>
                  </w:r>
                </w:p>
                <w:p>
                  <w:pPr>
                    <w:rPr>
                      <w:rFonts w:ascii="ＭＳ Ｐ明朝" w:eastAsia="ＭＳ Ｐ明朝" w:hAnsi="ＭＳ Ｐ明朝"/>
                      <w:szCs w:val="21"/>
                    </w:rPr>
                  </w:pPr>
                  <w:r>
                    <w:rPr>
                      <w:rFonts w:ascii="ＭＳ Ｐ明朝" w:eastAsia="ＭＳ Ｐ明朝" w:hAnsi="ＭＳ Ｐ明朝" w:hint="eastAsia"/>
                      <w:szCs w:val="21"/>
                    </w:rPr>
                    <w:t>（契約金額５００万円以上(税込)のものを優先的に記載してください）</w:t>
                  </w:r>
                </w:p>
              </w:tc>
            </w:tr>
            <w:tr>
              <w:trPr>
                <w:trHeight w:hRule="exact" w:val="340"/>
              </w:trPr>
              <w:tc>
                <w:tcPr>
                  <w:tcW w:w="1908" w:type="dxa"/>
                  <w:vAlign w:val="center"/>
                </w:tcPr>
                <w:p>
                  <w:pPr>
                    <w:ind w:leftChars="-14" w:hangingChars="12" w:hanging="29"/>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612"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124" w:type="dxa"/>
                  <w:gridSpan w:val="3"/>
                  <w:vAlign w:val="center"/>
                </w:tcPr>
                <w:p>
                  <w:pPr>
                    <w:ind w:firstLineChars="50" w:firstLine="120"/>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45"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49"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trPr>
                <w:trHeight w:hRule="exact" w:val="1110"/>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cr/>
                  </w:r>
                  <w:r>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592"/>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pPr>
                    <w:rPr>
                      <w:rFonts w:ascii="ＭＳ Ｐ明朝" w:eastAsia="ＭＳ Ｐ明朝" w:hAnsi="ＭＳ Ｐ明朝"/>
                      <w:sz w:val="24"/>
                      <w:szCs w:val="21"/>
                    </w:rPr>
                  </w:pPr>
                </w:p>
              </w:tc>
            </w:tr>
            <w:tr>
              <w:trPr>
                <w:trHeight w:hRule="exact" w:val="569"/>
              </w:trPr>
              <w:tc>
                <w:tcPr>
                  <w:tcW w:w="1908"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pPr>
                    <w:rPr>
                      <w:rFonts w:ascii="ＭＳ Ｐ明朝" w:eastAsia="ＭＳ Ｐ明朝" w:hAnsi="ＭＳ Ｐ明朝"/>
                      <w:sz w:val="24"/>
                      <w:szCs w:val="21"/>
                    </w:rPr>
                  </w:pPr>
                </w:p>
              </w:tc>
            </w:tr>
            <w:tr>
              <w:trPr>
                <w:trHeight w:hRule="exact" w:val="718"/>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手持業務の状況（令和５年</w:t>
                  </w:r>
                  <w:r>
                    <w:rPr>
                      <w:rFonts w:ascii="ＭＳ Ｐ明朝" w:eastAsia="ＭＳ Ｐ明朝" w:hAnsi="ＭＳ Ｐ明朝" w:hint="eastAsia"/>
                      <w:sz w:val="24"/>
                    </w:rPr>
                    <w:t>２月14日</w:t>
                  </w:r>
                  <w:r>
                    <w:rPr>
                      <w:rFonts w:ascii="ＭＳ Ｐ明朝" w:eastAsia="ＭＳ Ｐ明朝" w:hAnsi="ＭＳ Ｐ明朝" w:hint="eastAsia"/>
                      <w:sz w:val="24"/>
                      <w:szCs w:val="21"/>
                    </w:rPr>
                    <w:t>現在）</w:t>
                  </w:r>
                </w:p>
                <w:p>
                  <w:pPr>
                    <w:spacing w:line="240" w:lineRule="exact"/>
                    <w:rPr>
                      <w:rFonts w:ascii="ＭＳ Ｐ明朝" w:eastAsia="ＭＳ Ｐ明朝" w:hAnsi="ＭＳ Ｐ明朝"/>
                      <w:sz w:val="20"/>
                      <w:szCs w:val="20"/>
                    </w:rPr>
                  </w:pPr>
                  <w:r>
                    <w:rPr>
                      <w:rFonts w:ascii="ＭＳ Ｐ明朝" w:eastAsia="ＭＳ Ｐ明朝" w:hAnsi="ＭＳ Ｐ明朝"/>
                      <w:szCs w:val="20"/>
                    </w:rPr>
                    <w:t>(</w:t>
                  </w:r>
                  <w:r>
                    <w:rPr>
                      <w:rFonts w:ascii="ＭＳ Ｐ明朝" w:eastAsia="ＭＳ Ｐ明朝" w:hAnsi="ＭＳ Ｐ明朝" w:hint="eastAsia"/>
                      <w:szCs w:val="20"/>
                    </w:rPr>
                    <w:t>なお、履行期限が令和５年３月３１日以前となっているものは手持ち業務に含まない。</w:t>
                  </w:r>
                  <w:r>
                    <w:rPr>
                      <w:rFonts w:ascii="ＭＳ Ｐ明朝" w:eastAsia="ＭＳ Ｐ明朝" w:hAnsi="ＭＳ Ｐ明朝"/>
                      <w:szCs w:val="20"/>
                    </w:rPr>
                    <w:t>)</w:t>
                  </w:r>
                </w:p>
              </w:tc>
            </w:tr>
            <w:tr>
              <w:trPr>
                <w:trHeight w:hRule="exact" w:val="340"/>
              </w:trPr>
              <w:tc>
                <w:tcPr>
                  <w:tcW w:w="1908" w:type="dxa"/>
                  <w:tcBorders>
                    <w:right w:val="single" w:sz="4" w:space="0" w:color="auto"/>
                  </w:tcBorders>
                  <w:vAlign w:val="center"/>
                </w:tcPr>
                <w:p>
                  <w:pPr>
                    <w:ind w:firstLineChars="250" w:firstLine="60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pPr>
                    <w:ind w:firstLineChars="400" w:firstLine="960"/>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履行期限</w:t>
                  </w:r>
                </w:p>
              </w:tc>
              <w:tc>
                <w:tcPr>
                  <w:tcW w:w="2049" w:type="dxa"/>
                  <w:tcBorders>
                    <w:left w:val="single" w:sz="4" w:space="0" w:color="auto"/>
                  </w:tcBorders>
                  <w:vAlign w:val="center"/>
                </w:tcPr>
                <w:p>
                  <w:pPr>
                    <w:ind w:firstLineChars="14" w:firstLine="34"/>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(税込)</w:t>
                  </w:r>
                </w:p>
              </w:tc>
            </w:tr>
            <w:tr>
              <w:trPr>
                <w:trHeight w:hRule="exact" w:val="842"/>
              </w:trPr>
              <w:tc>
                <w:tcPr>
                  <w:tcW w:w="1908" w:type="dxa"/>
                  <w:tcBorders>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88"/>
              </w:trPr>
              <w:tc>
                <w:tcPr>
                  <w:tcW w:w="1908"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96"/>
              </w:trPr>
              <w:tc>
                <w:tcPr>
                  <w:tcW w:w="1908" w:type="dxa"/>
                  <w:tcBorders>
                    <w:top w:val="dashSmallGap" w:sz="4" w:space="0" w:color="auto"/>
                    <w:right w:val="single" w:sz="4" w:space="0" w:color="auto"/>
                  </w:tcBorders>
                  <w:vAlign w:val="center"/>
                </w:tcPr>
                <w:p>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pPr>
                    <w:snapToGrid w:val="0"/>
                    <w:ind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pPr>
              <w:jc w:val="left"/>
              <w:rPr>
                <w:rFonts w:ascii="ＭＳ Ｐ明朝" w:eastAsia="ＭＳ Ｐ明朝" w:hAnsi="ＭＳ Ｐ明朝"/>
                <w:szCs w:val="21"/>
              </w:rPr>
            </w:pPr>
          </w:p>
          <w:p>
            <w:pPr>
              <w:ind w:leftChars="200" w:left="420" w:firstLineChars="900" w:firstLine="1890"/>
              <w:rPr>
                <w:rFonts w:ascii="ＭＳ Ｐ明朝" w:eastAsia="ＭＳ Ｐ明朝" w:hAnsi="ＭＳ Ｐ明朝"/>
              </w:rPr>
            </w:pP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実施方針・実施フロー・工程表等（その１）</w:t>
            </w:r>
          </w:p>
        </w:tc>
      </w:tr>
      <w:tr>
        <w:trPr>
          <w:trHeight w:val="12907"/>
        </w:trPr>
        <w:tc>
          <w:tcPr>
            <w:tcW w:w="1498"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＜実施フロー（実証項目</w:t>
            </w:r>
            <w:r>
              <w:rPr>
                <w:rFonts w:ascii="ＭＳ Ｐ明朝" w:eastAsia="ＭＳ Ｐ明朝" w:hAnsi="ＭＳ Ｐ明朝"/>
                <w:sz w:val="24"/>
                <w:szCs w:val="21"/>
              </w:rPr>
              <w:t>のフロー</w:t>
            </w:r>
            <w:r>
              <w:rPr>
                <w:rFonts w:ascii="ＭＳ Ｐ明朝" w:eastAsia="ＭＳ Ｐ明朝" w:hAnsi="ＭＳ Ｐ明朝" w:hint="eastAsia"/>
                <w:sz w:val="24"/>
                <w:szCs w:val="21"/>
              </w:rPr>
              <w:t>）＞</w:t>
            </w:r>
          </w:p>
          <w:p>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pPr>
                                        <w:jc w:val="center"/>
                                        <w:rPr>
                                          <w:color w:val="0000CC"/>
                                          <w:sz w:val="18"/>
                                          <w:szCs w:val="18"/>
                                        </w:rPr>
                                      </w:pPr>
                                    </w:p>
                                    <w:p>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w:t>
                                      </w:r>
                                    </w:p>
                                    <w:p>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p>
                                    <w:p>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8" o:spid="_x0000_s1027"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9"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pPr>
                                  <w:jc w:val="center"/>
                                  <w:rPr>
                                    <w:color w:val="0000CC"/>
                                    <w:sz w:val="18"/>
                                    <w:szCs w:val="18"/>
                                  </w:rPr>
                                </w:pPr>
                              </w:p>
                              <w:p>
                                <w:pPr>
                                  <w:jc w:val="center"/>
                                  <w:rPr>
                                    <w:sz w:val="20"/>
                                    <w:szCs w:val="18"/>
                                  </w:rPr>
                                </w:pPr>
                                <w:r>
                                  <w:rPr>
                                    <w:rFonts w:hint="eastAsia"/>
                                    <w:sz w:val="20"/>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pPr>
                                  <w:jc w:val="center"/>
                                  <w:rPr>
                                    <w:sz w:val="20"/>
                                    <w:szCs w:val="18"/>
                                  </w:rPr>
                                </w:pPr>
                                <w:r>
                                  <w:rPr>
                                    <w:rFonts w:hint="eastAsia"/>
                                    <w:sz w:val="20"/>
                                    <w:szCs w:val="18"/>
                                  </w:rPr>
                                  <w:t>○○○○</w:t>
                                </w:r>
                              </w:p>
                              <w:p>
                                <w:pPr>
                                  <w:jc w:val="center"/>
                                  <w:rPr>
                                    <w:sz w:val="20"/>
                                    <w:szCs w:val="18"/>
                                  </w:rPr>
                                </w:pPr>
                                <w:r>
                                  <w:rPr>
                                    <w:rFonts w:hint="eastAsia"/>
                                    <w:sz w:val="20"/>
                                    <w:szCs w:val="18"/>
                                  </w:rPr>
                                  <w:t>の試運転</w:t>
                                </w:r>
                              </w:p>
                            </w:txbxContent>
                          </v:textbox>
                        </v:shape>
                        <v:shape id="Text Box 794" o:spid="_x0000_s1032"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pPr>
                                  <w:jc w:val="center"/>
                                  <w:rPr>
                                    <w:sz w:val="18"/>
                                    <w:szCs w:val="18"/>
                                  </w:rPr>
                                </w:pPr>
                              </w:p>
                              <w:p>
                                <w:pPr>
                                  <w:jc w:val="center"/>
                                  <w:rPr>
                                    <w:sz w:val="20"/>
                                    <w:szCs w:val="18"/>
                                  </w:rPr>
                                </w:pPr>
                                <w:r>
                                  <w:rPr>
                                    <w:rFonts w:hint="eastAsia"/>
                                    <w:sz w:val="20"/>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pPr>
                                  <w:jc w:val="center"/>
                                  <w:rPr>
                                    <w:sz w:val="18"/>
                                    <w:szCs w:val="18"/>
                                  </w:rPr>
                                </w:pPr>
                              </w:p>
                              <w:p>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pPr>
                                  <w:jc w:val="center"/>
                                  <w:rPr>
                                    <w:sz w:val="20"/>
                                    <w:szCs w:val="18"/>
                                  </w:rPr>
                                </w:pPr>
                              </w:p>
                              <w:p>
                                <w:pPr>
                                  <w:jc w:val="center"/>
                                  <w:rPr>
                                    <w:sz w:val="20"/>
                                    <w:szCs w:val="18"/>
                                  </w:rPr>
                                </w:pPr>
                                <w:r>
                                  <w:rPr>
                                    <w:rFonts w:hint="eastAsia"/>
                                    <w:sz w:val="20"/>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4"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pPr>
                                <w:rPr>
                                  <w:sz w:val="18"/>
                                  <w:szCs w:val="18"/>
                                </w:rPr>
                              </w:pPr>
                              <w:r>
                                <w:rPr>
                                  <w:rFonts w:hint="eastAsia"/>
                                  <w:sz w:val="18"/>
                                  <w:szCs w:val="18"/>
                                </w:rPr>
                                <w:t>(</w:t>
                              </w:r>
                              <w:r>
                                <w:rPr>
                                  <w:rFonts w:hint="eastAsia"/>
                                  <w:sz w:val="18"/>
                                  <w:szCs w:val="18"/>
                                </w:rPr>
                                <w:t>※）</w:t>
                              </w:r>
                            </w:p>
                          </w:txbxContent>
                        </v:textbox>
                      </v:shape>
                    </v:group>
                  </w:pict>
                </mc:Fallback>
              </mc:AlternateContent>
            </w:r>
            <w:r>
              <w:rPr>
                <w:noProof/>
              </w:rPr>
              <mc:AlternateContent>
                <mc:Choice Requires="wps">
                  <w:drawing>
                    <wp:anchor distT="0" distB="0" distL="114300" distR="114300" simplePos="0" relativeHeight="251499008" behindDoc="0" locked="0" layoutInCell="1" allowOverlap="1">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id="Text Box 786" o:spid="_x0000_s1065"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ff+AEAANA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zPPVcr1ecSbJ93qVL/NVSiGKp9cOfXivoGfxUHKkpiZ0cXzwIVYjiqeQmMyD0fVeG5MMbKud&#10;QXYUNAD7tM7ov4UZG4MtxGcTYrxJNCOziWMYq5HpmkpeRoxIu4L6RMQRpsGij0CHDvAnZwMNVcn9&#10;j4NAxZn5YEm8t8v8hpiGZKzXNyQIXjuqK4ewkoBKHjibjrswze3BoW47yjM1y8Idyd3opMRzTefq&#10;aWySQOcRj3N5baeo54+4/QU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Nnyp9/4AQAA0AMAAA4AAAAAAAAAAAAAAAAA&#10;LgIAAGRycy9lMm9Eb2MueG1sUEsBAi0AFAAGAAgAAAAhAN2QyMLgAAAACwEAAA8AAAAAAAAAAAAA&#10;AAAAUgQAAGRycy9kb3ducmV2LnhtbFBLBQYAAAAABAAEAPMAAABfBQAAAAA=&#10;" stroked="f">
                      <v:textbox inset="5.85pt,.7pt,5.85pt,.7pt">
                        <w:txbxContent>
                          <w:p>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実施方針・実施フロー・工程表等（その２）</w:t>
            </w:r>
          </w:p>
        </w:tc>
      </w:tr>
      <w:tr>
        <w:trPr>
          <w:trHeight w:val="12907"/>
        </w:trPr>
        <w:tc>
          <w:tcPr>
            <w:tcW w:w="1524"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令和５年</w:t>
                  </w:r>
                  <w:r>
                    <w:rPr>
                      <w:rFonts w:ascii="ＭＳ Ｐ明朝" w:eastAsia="ＭＳ Ｐ明朝" w:hAnsi="ＭＳ Ｐ明朝" w:hint="eastAsia"/>
                      <w:noProof/>
                      <w:sz w:val="24"/>
                      <w:szCs w:val="21"/>
                    </w:rPr>
                    <w:t>度（１年目）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0096"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1120"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5" o:spid="_x0000_s1026" type="#_x0000_t32" style="position:absolute;left:0;text-align:left;margin-left:-27.6pt;margin-top:12.95pt;width:11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sz w:val="24"/>
                    </w:rPr>
                  </w:pPr>
                  <w:r>
                    <w:rPr>
                      <w:rFonts w:hint="eastAsia"/>
                      <w:sz w:val="24"/>
                    </w:rPr>
                    <w:t>○○（約○日間）</w:t>
                  </w:r>
                </w:p>
                <w:p>
                  <w:pPr>
                    <w:tabs>
                      <w:tab w:val="left" w:pos="1449"/>
                    </w:tabs>
                    <w:rPr>
                      <w:rFonts w:ascii="ＭＳ Ｐ明朝" w:eastAsia="ＭＳ Ｐ明朝" w:hAnsi="ＭＳ Ｐ明朝"/>
                      <w:noProof/>
                      <w:w w:val="90"/>
                      <w:sz w:val="24"/>
                      <w:szCs w:val="21"/>
                    </w:rPr>
                  </w:pPr>
                  <w:r>
                    <w:rPr>
                      <w:rFonts w:hint="eastAsia"/>
                    </w:rPr>
                    <w:t>（</w:t>
                  </w:r>
                  <w:r>
                    <w:t>(</w:t>
                  </w:r>
                  <w:r>
                    <w:rPr>
                      <w:rFonts w:hint="eastAsia"/>
                    </w:rPr>
                    <w:t>株</w:t>
                  </w:r>
                  <w:r>
                    <w:t>)</w:t>
                  </w:r>
                  <w:r>
                    <w:rPr>
                      <w:rFonts w:hint="eastAsia"/>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2144"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6" o:spid="_x0000_s1026" type="#_x0000_t32" style="position:absolute;left:0;text-align:left;margin-left:-117.65pt;margin-top:14.75pt;width:168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7024"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21" o:spid="_x0000_s1026" type="#_x0000_t32" style="position:absolute;left:0;text-align:left;margin-left:-22.2pt;margin-top:19.55pt;width:54.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9072"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170" o:spid="_x0000_s1026" type="#_x0000_t32" style="position:absolute;left:0;text-align:left;margin-left:43.35pt;margin-top:25.05pt;width:66pt;height:.4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8048"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8" o:spid="_x0000_s1026" type="#_x0000_t32" style="position:absolute;left:0;text-align:left;margin-left:22.45pt;margin-top:17.05pt;width:30.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trPr>
          <w:trHeight w:val="12907"/>
        </w:trPr>
        <w:tc>
          <w:tcPr>
            <w:tcW w:w="1482"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令和６年</w:t>
                  </w:r>
                  <w:r>
                    <w:rPr>
                      <w:rFonts w:ascii="ＭＳ Ｐ明朝" w:eastAsia="ＭＳ Ｐ明朝" w:hAnsi="ＭＳ Ｐ明朝" w:hint="eastAsia"/>
                      <w:noProof/>
                      <w:sz w:val="24"/>
                      <w:szCs w:val="21"/>
                    </w:rPr>
                    <w:t>度（２年目）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7264"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4.9pt;margin-top:9.45pt;width:54.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8288"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27.6pt;margin-top:12.95pt;width:114.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9312"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117.65pt;margin-top:14.75pt;width:16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4192"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22.2pt;margin-top:19.55pt;width:54.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6240"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44" o:spid="_x0000_s1026" type="#_x0000_t32" style="position:absolute;left:0;text-align:left;margin-left:43.35pt;margin-top:25.05pt;width:66pt;height:.4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5216"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5" o:spid="_x0000_s1026" type="#_x0000_t32" style="position:absolute;left:0;text-align:left;margin-left:22.45pt;margin-top:17.05pt;width:30.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注３）２年目の研究を予定していない場合は不要です。</w:t>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trPr>
          <w:trHeight w:val="12907"/>
        </w:trPr>
        <w:tc>
          <w:tcPr>
            <w:tcW w:w="1482"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令和７年</w:t>
                  </w:r>
                  <w:r>
                    <w:rPr>
                      <w:rFonts w:ascii="ＭＳ Ｐ明朝" w:eastAsia="ＭＳ Ｐ明朝" w:hAnsi="ＭＳ Ｐ明朝" w:hint="eastAsia"/>
                      <w:noProof/>
                      <w:sz w:val="24"/>
                      <w:szCs w:val="21"/>
                    </w:rPr>
                    <w:t>度（３年目）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4432"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1346" name="直線矢印コネクタ 1346"/>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6" o:spid="_x0000_s1026" type="#_x0000_t32" style="position:absolute;left:0;text-align:left;margin-left:-4.9pt;margin-top:9.45pt;width:54.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5456"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347" name="直線矢印コネクタ 1347"/>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7" o:spid="_x0000_s1026" type="#_x0000_t32" style="position:absolute;left:0;text-align:left;margin-left:-27.6pt;margin-top:12.95pt;width:114.7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96480"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348" name="直線矢印コネクタ 134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8" o:spid="_x0000_s1026" type="#_x0000_t32" style="position:absolute;left:0;text-align:left;margin-left:-117.65pt;margin-top:14.75pt;width:168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1360"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349" name="直線矢印コネクタ 1349"/>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9" o:spid="_x0000_s1026" type="#_x0000_t32" style="position:absolute;left:0;text-align:left;margin-left:-22.2pt;margin-top:19.55pt;width:54.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3408"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350" name="直線矢印コネクタ 135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50" o:spid="_x0000_s1026" type="#_x0000_t32" style="position:absolute;left:0;text-align:left;margin-left:43.35pt;margin-top:25.05pt;width:66pt;height:.4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2384"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351" name="直線矢印コネクタ 1351"/>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51" o:spid="_x0000_s1026" type="#_x0000_t32" style="position:absolute;left:0;text-align:left;margin-left:22.45pt;margin-top:17.05pt;width:30.7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注３）３年目の研究を予定していない場合は不要です。</w:t>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Pr>
                <w:rFonts w:ascii="ＭＳ Ｐ明朝" w:eastAsia="ＭＳ Ｐ明朝" w:hAnsi="ＭＳ Ｐ明朝"/>
                <w:b/>
                <w:sz w:val="24"/>
              </w:rPr>
              <w:t>3）</w:t>
            </w:r>
          </w:p>
        </w:tc>
      </w:tr>
      <w:tr>
        <w:trPr>
          <w:trHeight w:val="20"/>
        </w:trPr>
        <w:tc>
          <w:tcPr>
            <w:tcW w:w="135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⑤</w:t>
            </w:r>
            <w:r>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Pr>
                <w:rFonts w:ascii="ＭＳ Ｐ明朝" w:eastAsia="ＭＳ Ｐ明朝" w:hAnsi="ＭＳ Ｐ明朝"/>
                <w:sz w:val="24"/>
              </w:rPr>
              <w:t>***事業部長、+++開発担当部長など）</w:t>
            </w:r>
          </w:p>
          <w:p>
            <w:pPr>
              <w:ind w:leftChars="114" w:left="532" w:hangingChars="122" w:hanging="293"/>
              <w:rPr>
                <w:rFonts w:ascii="ＭＳ Ｐ明朝" w:eastAsia="ＭＳ Ｐ明朝" w:hAnsi="ＭＳ Ｐ明朝"/>
                <w:sz w:val="24"/>
              </w:rPr>
            </w:pPr>
            <w:r>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pPr>
              <w:ind w:firstLineChars="100" w:firstLine="210"/>
              <w:rPr>
                <w:rFonts w:ascii="ＭＳ Ｐ明朝" w:eastAsia="ＭＳ Ｐ明朝" w:hAnsi="ＭＳ Ｐ明朝"/>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rPr>
            </w:pPr>
            <w:r>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simplePos x="0" y="0"/>
                      <wp:positionH relativeFrom="column">
                        <wp:posOffset>153670</wp:posOffset>
                      </wp:positionH>
                      <wp:positionV relativeFrom="paragraph">
                        <wp:posOffset>166370</wp:posOffset>
                      </wp:positionV>
                      <wp:extent cx="4602480" cy="3762374"/>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428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428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422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37076"/>
                                  <a:ext cx="1196585" cy="487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911985"/>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1274" o:spid="_x0000_s1066" editas="canvas" style="position:absolute;left:0;text-align:left;margin-left:12.1pt;margin-top:13.1pt;width:362.4pt;height:296.25pt;z-index:251802624" coordsize="46024,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37617;visibility:visible;mso-wrap-style:square">
                        <v:fill o:detectmouseclick="t"/>
                        <v:path o:connecttype="none"/>
                      </v:shape>
                      <v:shape id="Freeform 67"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428;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428;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422;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603" to="22592,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515" to="34861,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515" to="9199,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1"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3"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4"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5"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7"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8"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9"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0"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1"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2"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3"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4"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5"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6"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7"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8"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9"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0"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1" type="#_x0000_t202" style="position:absolute;left:29238;top:15370;width:11966;height:4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2"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3" style="position:absolute;left:6347;top:18288;width:6102;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4"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5" style="position:absolute;left:33118;top:19119;width:5340;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r>
              <w:rPr>
                <w:rFonts w:ascii="ＭＳ Ｐ明朝" w:eastAsia="ＭＳ Ｐ明朝" w:hAnsi="ＭＳ Ｐ明朝" w:hint="eastAsia"/>
                <w:sz w:val="24"/>
              </w:rPr>
              <w:t>（</w:t>
            </w:r>
            <w:r>
              <w:rPr>
                <w:rFonts w:ascii="ＭＳ Ｐ明朝" w:eastAsia="ＭＳ Ｐ明朝" w:hAnsi="ＭＳ Ｐ明朝" w:hint="eastAsia"/>
                <w:b/>
                <w:bCs/>
                <w:sz w:val="24"/>
              </w:rPr>
              <w:t>１）事業体</w:t>
            </w:r>
            <w:r>
              <w:rPr>
                <w:rFonts w:ascii="ＭＳ Ｐ明朝" w:eastAsia="ＭＳ Ｐ明朝" w:hAnsi="ＭＳ Ｐ明朝" w:hint="eastAsia"/>
                <w:sz w:val="24"/>
              </w:rPr>
              <w:t>制</w:t>
            </w: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16"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j0FQ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">
                      <v:textbox inset="1mm,.1mm,1mm,.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7"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Ny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8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Mw3Y3IVAgAAKAQAAA4AAAAAAAAAAAAAAAAALgIAAGRycy9lMm9Eb2MueG1sUEsBAi0AFAAGAAgA&#10;AAAhAKR/YBPeAAAACAEAAA8AAAAAAAAAAAAAAAAAbwQAAGRycy9kb3ducmV2LnhtbFBLBQYAAAAA&#10;BAAEAPMAAAB6BQAAAAA=&#10;">
                      <v:textbox inset="0,.1mm,0,.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8"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Bb&#10;DWunFQIAADAEAAAOAAAAAAAAAAAAAAAAAC4CAABkcnMvZTJvRG9jLnhtbFBLAQItABQABgAIAAAA&#10;IQDBI8EJ3AAAAAgBAAAPAAAAAAAAAAAAAAAAAG8EAABkcnMvZG93bnJldi54bWxQSwUGAAAAAAQA&#10;BADzAAAAeAUAAAAA&#10;">
                      <v:textbox inset="1mm,.1mm,1mm,.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19"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OcaLgQcAgAAMQQAAA4AAAAAAAAAAAAAAAAALgIAAGRycy9lMm9Eb2MueG1sUEsB&#10;Ai0AFAAGAAgAAAAhAHlJYu7gAAAACgEAAA8AAAAAAAAAAAAAAAAAdgQAAGRycy9kb3ducmV2Lnht&#10;bFBLBQYAAAAABAAEAPMAAACDBQAAAAA=&#10;">
                      <v:textbox inset="5.85pt,.7pt,5.85pt,.7pt">
                        <w:txbxContent>
                          <w:p>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pPr>
              <w:jc w:val="center"/>
              <w:rPr>
                <w:rFonts w:ascii="ＭＳ Ｐ明朝" w:eastAsia="ＭＳ Ｐ明朝" w:hAnsi="ＭＳ Ｐ明朝"/>
              </w:rPr>
            </w:pPr>
          </w:p>
          <w:p>
            <w:pPr>
              <w:jc w:val="cente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p/>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trPr>
          <w:trHeight w:val="12568"/>
        </w:trPr>
        <w:tc>
          <w:tcPr>
            <w:tcW w:w="135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（Ｂ</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（Ｃ</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（Ｄ</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国土　太郎</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（Ａ－１）</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（Ｂ－１）</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（Ｃ－１）</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（Ｄ－１）</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E-mail</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bl>
          <w:p>
            <w:pPr>
              <w:ind w:leftChars="119" w:left="250"/>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trPr>
                <w:trHeight w:hRule="exact" w:val="963"/>
              </w:trPr>
              <w:tc>
                <w:tcPr>
                  <w:tcW w:w="5386" w:type="dxa"/>
                  <w:vAlign w:val="center"/>
                </w:tcPr>
                <w:p>
                  <w:pPr>
                    <w:framePr w:hSpace="142" w:wrap="around" w:vAnchor="page" w:hAnchor="margin" w:y="1763"/>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再委託の具体内容及び必要とする理由</w:t>
                  </w:r>
                </w:p>
              </w:tc>
              <w:tc>
                <w:tcPr>
                  <w:tcW w:w="2083" w:type="dxa"/>
                  <w:vAlign w:val="center"/>
                </w:tcPr>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sz w:val="24"/>
                    </w:rPr>
                    <w:t>(金額ベース)</w:t>
                  </w:r>
                </w:p>
              </w:tc>
            </w:tr>
            <w:tr>
              <w:trPr>
                <w:trHeight w:hRule="exact" w:val="834"/>
              </w:trPr>
              <w:tc>
                <w:tcPr>
                  <w:tcW w:w="5386" w:type="dxa"/>
                  <w:vAlign w:val="center"/>
                </w:tcPr>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５</w:t>
                  </w:r>
                  <w:r>
                    <w:rPr>
                      <w:rFonts w:ascii="ＭＳ Ｐ明朝" w:eastAsia="ＭＳ Ｐ明朝" w:hAnsi="ＭＳ Ｐ明朝"/>
                      <w:sz w:val="24"/>
                    </w:rPr>
                    <w:t>％</w:t>
                  </w:r>
                </w:p>
              </w:tc>
            </w:tr>
            <w:tr>
              <w:trPr>
                <w:trHeight w:hRule="exact" w:val="874"/>
              </w:trPr>
              <w:tc>
                <w:tcPr>
                  <w:tcW w:w="5386" w:type="dxa"/>
                  <w:vAlign w:val="center"/>
                </w:tcPr>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５</w:t>
                  </w:r>
                  <w:r>
                    <w:rPr>
                      <w:rFonts w:ascii="ＭＳ Ｐ明朝" w:eastAsia="ＭＳ Ｐ明朝" w:hAnsi="ＭＳ Ｐ明朝"/>
                      <w:sz w:val="24"/>
                    </w:rPr>
                    <w:t>％</w:t>
                  </w:r>
                </w:p>
              </w:tc>
            </w:tr>
          </w:tbl>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実施方針・実施フロー・工程表等（その４）</w:t>
            </w:r>
          </w:p>
        </w:tc>
      </w:tr>
      <w:tr>
        <w:trPr>
          <w:trHeight w:val="12907"/>
        </w:trPr>
        <w:tc>
          <w:tcPr>
            <w:tcW w:w="149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⑥下水道管理者との連携</w:t>
            </w:r>
            <w:r>
              <w:rPr>
                <w:rFonts w:ascii="ＭＳ Ｐ明朝" w:eastAsia="ＭＳ Ｐ明朝" w:hAnsi="ＭＳ Ｐ明朝"/>
                <w:sz w:val="24"/>
              </w:rPr>
              <w:t>及び下水道事業への寄与</w:t>
            </w:r>
          </w:p>
        </w:tc>
        <w:tc>
          <w:tcPr>
            <w:tcW w:w="7996"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連携体制について、図表・挿絵等を含めて４ページ程度で記述してください。なお、地方公共団体で関連する上位計画（〇〇流域別下水道整備総合計画など）があり、その内容と今回の実証技術との関連がある場合は、該当する条文を記述してください。</w:t>
            </w:r>
          </w:p>
          <w:p>
            <w:pPr>
              <w:rPr>
                <w:rFonts w:ascii="ＭＳ Ｐ明朝" w:eastAsia="ＭＳ Ｐ明朝" w:hAnsi="ＭＳ Ｐ明朝"/>
                <w:sz w:val="24"/>
              </w:rPr>
            </w:pPr>
            <w:r>
              <w:rPr>
                <w:rFonts w:ascii="ＭＳ Ｐ明朝" w:eastAsia="ＭＳ Ｐ明朝" w:hAnsi="ＭＳ Ｐ明朝" w:hint="eastAsia"/>
                <w:sz w:val="24"/>
                <w:szCs w:val="21"/>
              </w:rPr>
              <w:t>また、</w:t>
            </w:r>
            <w:r>
              <w:rPr>
                <w:rFonts w:ascii="ＭＳ Ｐ明朝" w:eastAsia="ＭＳ Ｐ明朝" w:hAnsi="ＭＳ Ｐ明朝" w:hint="eastAsia"/>
                <w:sz w:val="24"/>
              </w:rPr>
              <w:t>実証</w:t>
            </w:r>
            <w:r>
              <w:rPr>
                <w:rFonts w:ascii="ＭＳ Ｐ明朝" w:eastAsia="ＭＳ Ｐ明朝" w:hAnsi="ＭＳ Ｐ明朝"/>
                <w:sz w:val="24"/>
              </w:rPr>
              <w:t>後の施設の</w:t>
            </w:r>
            <w:r>
              <w:rPr>
                <w:rFonts w:ascii="ＭＳ Ｐ明朝" w:eastAsia="ＭＳ Ｐ明朝" w:hAnsi="ＭＳ Ｐ明朝" w:hint="eastAsia"/>
                <w:sz w:val="24"/>
              </w:rPr>
              <w:t>取扱いについて記述してください。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（１）実証事業を行う下水道管理者自身の課題、ニーズ</w:t>
            </w:r>
            <w:r>
              <w:rPr>
                <w:rFonts w:ascii="ＭＳ Ｐ明朝" w:eastAsia="ＭＳ Ｐ明朝" w:hAnsi="ＭＳ Ｐ明朝"/>
                <w:sz w:val="24"/>
              </w:rPr>
              <w:t>(社会的・行政ニーズ)</w:t>
            </w:r>
          </w:p>
          <w:p>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pPr>
              <w:pStyle w:val="af4"/>
              <w:numPr>
                <w:ilvl w:val="0"/>
                <w:numId w:val="18"/>
              </w:numPr>
              <w:ind w:leftChars="0"/>
              <w:rPr>
                <w:rFonts w:ascii="ＭＳ Ｐ明朝" w:eastAsia="ＭＳ Ｐ明朝" w:hAnsi="ＭＳ Ｐ明朝"/>
                <w:sz w:val="24"/>
              </w:rPr>
            </w:pPr>
            <w:r>
              <w:rPr>
                <w:rFonts w:ascii="ＭＳ Ｐ明朝" w:eastAsia="ＭＳ Ｐ明朝" w:hAnsi="ＭＳ Ｐ明朝" w:hint="eastAsia"/>
                <w:sz w:val="24"/>
              </w:rPr>
              <w:t>温室効果ガス排出量の削減が求められている。</w:t>
            </w:r>
          </w:p>
          <w:p>
            <w:pPr>
              <w:jc w:val="right"/>
              <w:rPr>
                <w:rFonts w:ascii="ＭＳ Ｐ明朝" w:eastAsia="ＭＳ Ｐ明朝" w:hAnsi="ＭＳ Ｐ明朝"/>
                <w:sz w:val="24"/>
              </w:rPr>
            </w:pPr>
            <w:r>
              <w:rPr>
                <w:rFonts w:ascii="ＭＳ Ｐ明朝" w:eastAsia="ＭＳ Ｐ明朝" w:hAnsi="ＭＳ Ｐ明朝" w:hint="eastAsia"/>
                <w:sz w:val="24"/>
              </w:rPr>
              <w:t>など</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（２）実証技術による課題解決</w:t>
            </w:r>
          </w:p>
          <w:p>
            <w:pPr>
              <w:rPr>
                <w:rFonts w:ascii="ＭＳ Ｐ明朝" w:eastAsia="ＭＳ Ｐ明朝" w:hAnsi="ＭＳ Ｐ明朝"/>
                <w:sz w:val="24"/>
              </w:rPr>
            </w:pPr>
            <w:r>
              <w:rPr>
                <w:rFonts w:ascii="ＭＳ Ｐ明朝" w:eastAsia="ＭＳ Ｐ明朝" w:hAnsi="ＭＳ Ｐ明朝" w:hint="eastAsia"/>
                <w:sz w:val="24"/>
              </w:rPr>
              <w:t xml:space="preserve">　上記（１）で記入した項目を解決するのに実証技術の導入がどのように資するのか、それぞれ具体的に記載してください。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（３）下水道管理者が果たす役割分担、連携体制</w:t>
            </w:r>
          </w:p>
          <w:p>
            <w:pPr>
              <w:rPr>
                <w:rFonts w:ascii="ＭＳ Ｐ明朝" w:eastAsia="ＭＳ Ｐ明朝" w:hAnsi="ＭＳ Ｐ明朝"/>
                <w:sz w:val="24"/>
              </w:rPr>
            </w:pPr>
            <w:r>
              <w:rPr>
                <w:rFonts w:ascii="ＭＳ Ｐ明朝" w:eastAsia="ＭＳ Ｐ明朝" w:hAnsi="ＭＳ Ｐ明朝" w:hint="eastAsia"/>
                <w:sz w:val="24"/>
              </w:rPr>
              <w:t xml:space="preserve">　下水道管理者の役割や連携体制について、詳細に記載してください。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（４）上位計画との関連</w:t>
            </w:r>
          </w:p>
          <w:p>
            <w:pPr>
              <w:rPr>
                <w:rFonts w:ascii="ＭＳ Ｐ明朝" w:eastAsia="ＭＳ Ｐ明朝" w:hAnsi="ＭＳ Ｐ明朝"/>
                <w:sz w:val="24"/>
              </w:rPr>
            </w:pPr>
            <w:r>
              <w:rPr>
                <w:rFonts w:ascii="ＭＳ Ｐ明朝" w:eastAsia="ＭＳ Ｐ明朝" w:hAnsi="ＭＳ Ｐ明朝" w:hint="eastAsia"/>
                <w:sz w:val="24"/>
              </w:rPr>
              <w:t xml:space="preserve">　　〇〇流域別下水道整備総合計画など：以下該当する事項を記載してください。</w:t>
            </w:r>
          </w:p>
          <w:p>
            <w:pPr>
              <w:rPr>
                <w:rFonts w:ascii="ＭＳ Ｐ明朝" w:eastAsia="ＭＳ Ｐ明朝" w:hAnsi="ＭＳ Ｐ明朝"/>
                <w:sz w:val="24"/>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【留意事項】</w:t>
            </w:r>
          </w:p>
          <w:p>
            <w:pPr>
              <w:rPr>
                <w:rFonts w:ascii="ＭＳ Ｐ明朝" w:eastAsia="ＭＳ Ｐ明朝" w:hAnsi="ＭＳ Ｐ明朝"/>
                <w:sz w:val="24"/>
              </w:rPr>
            </w:pPr>
            <w:r>
              <w:rPr>
                <w:rFonts w:ascii="ＭＳ Ｐ明朝" w:eastAsia="ＭＳ Ｐ明朝" w:hAnsi="ＭＳ Ｐ明朝" w:hint="eastAsia"/>
                <w:color w:val="000000" w:themeColor="text1"/>
                <w:sz w:val="24"/>
              </w:rPr>
              <w:t>・実規模実証事業は、将来的に</w:t>
            </w:r>
            <w:r>
              <w:rPr>
                <w:rFonts w:ascii="ＭＳ Ｐ明朝" w:eastAsia="ＭＳ Ｐ明朝" w:hAnsi="ＭＳ Ｐ明朝" w:hint="eastAsia"/>
                <w:sz w:val="24"/>
              </w:rPr>
              <w:t>実証フィールド提供者（</w:t>
            </w:r>
            <w:r>
              <w:rPr>
                <w:rFonts w:ascii="ＭＳ Ｐ明朝" w:eastAsia="ＭＳ Ｐ明朝" w:hAnsi="ＭＳ Ｐ明朝" w:hint="eastAsia"/>
                <w:color w:val="000000" w:themeColor="text1"/>
                <w:sz w:val="24"/>
              </w:rPr>
              <w:t>地方公共団体）による施設の買い取りを想定していることから、その点も踏まえた記載をしてください。</w:t>
            </w:r>
            <w:r>
              <w:rPr>
                <w:rFonts w:ascii="ＭＳ Ｐ明朝" w:eastAsia="ＭＳ Ｐ明朝" w:hAnsi="ＭＳ Ｐ明朝" w:hint="eastAsia"/>
                <w:sz w:val="24"/>
              </w:rPr>
              <w:t xml:space="preserve">　</w: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実施方針・実施フロー・工程表等（その５）</w:t>
            </w:r>
          </w:p>
        </w:tc>
      </w:tr>
      <w:tr>
        <w:trPr>
          <w:trHeight w:val="12893"/>
        </w:trPr>
        <w:tc>
          <w:tcPr>
            <w:tcW w:w="1474"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⑦</w:t>
            </w:r>
            <w:r>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実証事業を行うフィールド（地方公共団体名と処理場名）及びその稼働状況、事業場所を下記に従って２ページ以内で記述してください。</w:t>
            </w:r>
          </w:p>
          <w:p>
            <w:pPr>
              <w:rPr>
                <w:rFonts w:ascii="ＭＳ Ｐ明朝" w:eastAsia="ＭＳ Ｐ明朝" w:hAnsi="ＭＳ Ｐ明朝"/>
                <w:color w:val="000000" w:themeColor="text1"/>
                <w:sz w:val="24"/>
                <w:szCs w:val="21"/>
              </w:rPr>
            </w:pP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2800" behindDoc="0" locked="0" layoutInCell="1" allowOverlap="1">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FBA56"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">
                      <v:fill opacity="0"/>
                      <v:textbox inset="5.85pt,.7pt,5.85pt,.7pt"/>
                    </v:shape>
                  </w:pict>
                </mc:Fallback>
              </mc:AlternateContent>
            </w: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1776" behindDoc="0" locked="0" layoutInCell="1" allowOverlap="1">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5FE3" id="AutoShape 1309" o:spid="_x0000_s1026" type="#_x0000_t120" style="position:absolute;left:0;text-align:left;margin-left:222.95pt;margin-top:13.95pt;width:18.5pt;height:18.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eyta74QAAAAkBAAAPAAAAZHJzL2Rv&#10;d25yZXYueG1sTI/BTsMwDIbvSLxDZCQuiKVUZWyl7oTQEEIcEGUguGWNaSqapGrSrrw95gQn2/Kn&#10;35+LzWw7MdEQWu8QLhYJCHK1161rEHYvd+crECEqp1XnHSF8U4BNeXxUqFz7g3umqYqN4BAXcoVg&#10;YuxzKUNtyKqw8D053n36warI49BIPagDh9tOpkmylFa1ji8Y1dOtofqrGi1C+yA/xrf71+34eGaq&#10;dBufpt37hHh6Mt9cg4g0xz8YfvVZHUp22vvR6SA6hCy7XDOKkF5xZSBbpdzsEZbZGmRZyP8f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XsrWu+EAAAAJAQAADwAAAAAAAAAAAAAA&#10;AACJBAAAZHJzL2Rvd25yZXYueG1sUEsFBgAAAAAEAAQA8wAAAJcFAAAAAA==&#10;">
                      <v:fill opacity="0"/>
                      <v:textbox inset="5.85pt,.7pt,5.85pt,.7pt"/>
                    </v:shape>
                  </w:pict>
                </mc:Fallback>
              </mc:AlternateConten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ⅰ）地方公共団体名：</w:t>
            </w:r>
            <w:r>
              <w:rPr>
                <w:rFonts w:ascii="ＭＳ Ｐ明朝" w:eastAsia="ＭＳ Ｐ明朝" w:hAnsi="ＭＳ Ｐ明朝" w:hint="eastAsia"/>
                <w:color w:val="000000" w:themeColor="text1"/>
                <w:sz w:val="24"/>
                <w:szCs w:val="21"/>
                <w:u w:val="single"/>
              </w:rPr>
              <w:t xml:space="preserve">○○○○　都　道　府　県　</w:t>
            </w:r>
            <w:r>
              <w:rPr>
                <w:rFonts w:ascii="ＭＳ Ｐ明朝" w:eastAsia="ＭＳ Ｐ明朝" w:hAnsi="ＭＳ Ｐ明朝" w:hint="eastAsia"/>
                <w:color w:val="000000" w:themeColor="text1"/>
                <w:sz w:val="24"/>
                <w:szCs w:val="21"/>
              </w:rPr>
              <w:t xml:space="preserve">　　</w:t>
            </w:r>
            <w:r>
              <w:rPr>
                <w:rFonts w:ascii="ＭＳ Ｐ明朝" w:eastAsia="ＭＳ Ｐ明朝" w:hAnsi="ＭＳ Ｐ明朝" w:hint="eastAsia"/>
                <w:color w:val="000000" w:themeColor="text1"/>
                <w:sz w:val="24"/>
                <w:szCs w:val="21"/>
                <w:u w:val="single"/>
              </w:rPr>
              <w:t xml:space="preserve">　　○○○　市　町　村　</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u w:val="single"/>
              </w:rPr>
            </w:pPr>
            <w:r>
              <w:rPr>
                <w:rFonts w:ascii="ＭＳ Ｐ明朝" w:eastAsia="ＭＳ Ｐ明朝" w:hAnsi="ＭＳ Ｐ明朝" w:hint="eastAsia"/>
                <w:color w:val="000000" w:themeColor="text1"/>
                <w:sz w:val="24"/>
                <w:szCs w:val="21"/>
              </w:rPr>
              <w:t>ⅱ）処理場名：</w:t>
            </w:r>
            <w:r>
              <w:rPr>
                <w:rFonts w:ascii="ＭＳ Ｐ明朝" w:eastAsia="ＭＳ Ｐ明朝" w:hAnsi="ＭＳ Ｐ明朝" w:hint="eastAsia"/>
                <w:color w:val="000000" w:themeColor="text1"/>
                <w:sz w:val="24"/>
                <w:szCs w:val="21"/>
                <w:u w:val="single"/>
              </w:rPr>
              <w:t xml:space="preserve">　　　○○○○下水処理場　　　　</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ⅲ）現在の稼働状況</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（処理法、処理実績、課題等を簡潔に記述してください。）</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水処理法：標準活性汚泥法</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汚泥処理法：濃縮→脱水→産廃処分</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現有処理能力：日最大○○</w:t>
            </w:r>
            <w:r>
              <w:rPr>
                <w:rFonts w:ascii="ＭＳ Ｐ明朝" w:eastAsia="ＭＳ Ｐ明朝" w:hAnsi="ＭＳ Ｐ明朝"/>
                <w:color w:val="000000" w:themeColor="text1"/>
                <w:sz w:val="24"/>
                <w:szCs w:val="21"/>
              </w:rPr>
              <w:t>,○○○m</w:t>
            </w:r>
            <w:r>
              <w:rPr>
                <w:rFonts w:ascii="ＭＳ Ｐ明朝" w:eastAsia="ＭＳ Ｐ明朝" w:hAnsi="ＭＳ Ｐ明朝"/>
                <w:color w:val="000000" w:themeColor="text1"/>
                <w:sz w:val="24"/>
                <w:szCs w:val="21"/>
                <w:vertAlign w:val="superscript"/>
              </w:rPr>
              <w:t>3</w:t>
            </w:r>
            <w:r>
              <w:rPr>
                <w:rFonts w:ascii="ＭＳ Ｐ明朝" w:eastAsia="ＭＳ Ｐ明朝" w:hAnsi="ＭＳ Ｐ明朝"/>
                <w:color w:val="000000" w:themeColor="text1"/>
                <w:sz w:val="24"/>
                <w:szCs w:val="21"/>
              </w:rPr>
              <w:t xml:space="preserve">/day </w:t>
            </w:r>
            <w:r>
              <w:rPr>
                <w:rFonts w:ascii="ＭＳ Ｐ明朝" w:eastAsia="ＭＳ Ｐ明朝" w:hAnsi="ＭＳ Ｐ明朝" w:hint="eastAsia"/>
                <w:color w:val="000000" w:themeColor="text1"/>
                <w:sz w:val="24"/>
                <w:szCs w:val="21"/>
              </w:rPr>
              <w:t>（○系列）</w:t>
            </w:r>
          </w:p>
          <w:p>
            <w:pPr>
              <w:rPr>
                <w:rFonts w:ascii="ＭＳ Ｐ明朝" w:eastAsia="ＭＳ Ｐ明朝" w:hAnsi="ＭＳ Ｐ明朝"/>
                <w:color w:val="000000" w:themeColor="text1"/>
                <w:sz w:val="24"/>
                <w:szCs w:val="21"/>
              </w:rPr>
            </w:pPr>
          </w:p>
          <w:p>
            <w:pPr>
              <w:ind w:left="840" w:hangingChars="350" w:hanging="8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課題：下水道事業の経営改善のため、汚泥処分費の縮減が求められている。など</w:t>
            </w:r>
          </w:p>
          <w:p>
            <w:pPr>
              <w:ind w:leftChars="331" w:left="695"/>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ⅳ）事業場所</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（実証事業を行う下水処理場の位置と、場内の平面配置図を示し、その図上に事業対象箇所となる部分・範囲を分かりやすく示してください。また、実証フィールドとしての適切性</w:t>
            </w:r>
            <w:r>
              <w:rPr>
                <w:rFonts w:ascii="ＭＳ Ｐ明朝" w:eastAsia="ＭＳ Ｐ明朝" w:hAnsi="ＭＳ Ｐ明朝" w:hint="eastAsia"/>
                <w:color w:val="000000" w:themeColor="text1"/>
                <w:sz w:val="24"/>
              </w:rPr>
              <w:t>（設置スペース、施工にあたっての障害物の有無、実証研究工程の支障となる工事の有無等）</w:t>
            </w:r>
            <w:r>
              <w:rPr>
                <w:rFonts w:ascii="ＭＳ Ｐ明朝" w:eastAsia="ＭＳ Ｐ明朝" w:hAnsi="ＭＳ Ｐ明朝" w:hint="eastAsia"/>
                <w:color w:val="000000" w:themeColor="text1"/>
                <w:sz w:val="24"/>
                <w:szCs w:val="21"/>
              </w:rPr>
              <w:t>を示して下さい。）</w:t>
            </w:r>
          </w:p>
          <w:p>
            <w:pPr>
              <w:ind w:firstLineChars="200" w:firstLine="420"/>
              <w:rPr>
                <w:rFonts w:ascii="ＭＳ Ｐ明朝" w:eastAsia="ＭＳ Ｐ明朝" w:hAnsi="ＭＳ Ｐ明朝"/>
                <w:color w:val="000000" w:themeColor="text1"/>
              </w:rPr>
            </w:pPr>
          </w:p>
          <w:p>
            <w:pPr>
              <w:jc w:val="right"/>
              <w:rPr>
                <w:rFonts w:ascii="ＭＳ Ｐ明朝" w:eastAsia="ＭＳ Ｐ明朝" w:hAnsi="ＭＳ Ｐ明朝"/>
                <w:color w:val="000000" w:themeColor="text1"/>
                <w:sz w:val="18"/>
                <w:szCs w:val="18"/>
              </w:rPr>
            </w:pPr>
            <w:r>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526656" behindDoc="0" locked="0" layoutInCell="1" allowOverlap="1">
                      <wp:simplePos x="0" y="0"/>
                      <wp:positionH relativeFrom="column">
                        <wp:posOffset>1894840</wp:posOffset>
                      </wp:positionH>
                      <wp:positionV relativeFrom="paragraph">
                        <wp:posOffset>814705</wp:posOffset>
                      </wp:positionV>
                      <wp:extent cx="3054350" cy="1948815"/>
                      <wp:effectExtent l="228600" t="1905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0" type="#_x0000_t61" style="position:absolute;left:0;text-align:left;margin-left:149.2pt;margin-top:64.15pt;width:240.5pt;height:153.4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" adj="-1918,176" filled="f">
                      <v:textbox inset="5.85pt,.7pt,5.85pt,.7pt">
                        <w:txbxContent>
                          <w:p/>
                        </w:txbxContent>
                      </v:textbox>
                    </v:shape>
                  </w:pict>
                </mc:Fallback>
              </mc:AlternateContent>
            </w:r>
            <w:r>
              <w:rPr>
                <w:rFonts w:ascii="ＭＳ Ｐ明朝" w:eastAsia="ＭＳ Ｐ明朝" w:hAnsi="ＭＳ Ｐ明朝"/>
                <w:noProof/>
                <w:color w:val="000000" w:themeColor="text1"/>
              </w:rPr>
              <mc:AlternateContent>
                <mc:Choice Requires="wpc">
                  <w:drawing>
                    <wp:anchor distT="0" distB="0" distL="114300" distR="114300" simplePos="0" relativeHeight="251525632" behindDoc="0" locked="0" layoutInCell="1" allowOverlap="1">
                      <wp:simplePos x="0" y="0"/>
                      <wp:positionH relativeFrom="column">
                        <wp:posOffset>1951990</wp:posOffset>
                      </wp:positionH>
                      <wp:positionV relativeFrom="paragraph">
                        <wp:posOffset>862965</wp:posOffset>
                      </wp:positionV>
                      <wp:extent cx="2914015" cy="2064385"/>
                      <wp:effectExtent l="0" t="0" r="635" b="12065"/>
                      <wp:wrapSquare wrapText="bothSides"/>
                      <wp:docPr id="89"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8"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20"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22"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360"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1"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2"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7"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8"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9"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0"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7"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9"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1"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2"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3"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5"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76"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7"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8"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80"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1"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2"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実証施設</w:t>
                                    </w:r>
                                  </w:p>
                                </w:txbxContent>
                              </wps:txbx>
                              <wps:bodyPr rot="0" vert="horz" wrap="square" lIns="0" tIns="0" rIns="0" bIns="0" anchor="t" anchorCtr="0" upright="1">
                                <a:noAutofit/>
                              </wps:bodyPr>
                            </wps:wsp>
                            <wps:wsp>
                              <wps:cNvPr id="50"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76"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77"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79"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0"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6"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pPr>
                                      <w:rPr>
                                        <w:b/>
                                        <w:sz w:val="20"/>
                                        <w:szCs w:val="20"/>
                                      </w:rPr>
                                    </w:pPr>
                                    <w:r>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91" o:spid="_x0000_s1121" editas="canvas" style="position:absolute;left:0;text-align:left;margin-left:153.7pt;margin-top:67.95pt;width:229.45pt;height:162.55pt;z-index:251525632"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">
                      <v:shape id="_x0000_s1122" type="#_x0000_t75" style="position:absolute;width:29140;height:20643;visibility:visible;mso-wrap-style:square">
                        <v:fill o:detectmouseclick="t"/>
                        <v:path o:connecttype="none"/>
                      </v:shape>
                      <v:shape id="Freeform 192" o:spid="_x0000_s1123"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4"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pPr>
                                <w:rPr>
                                  <w:sz w:val="12"/>
                                </w:rPr>
                              </w:pPr>
                            </w:p>
                          </w:txbxContent>
                        </v:textbox>
                      </v:rect>
                      <v:rect id="Rectangle 198" o:spid="_x0000_s1125"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pPr>
                                <w:rPr>
                                  <w:sz w:val="12"/>
                                </w:rPr>
                              </w:pPr>
                            </w:p>
                          </w:txbxContent>
                        </v:textbox>
                      </v:rect>
                      <v:line id="Line 208" o:spid="_x0000_s112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" strokeweight="78e-5mm"/>
                      <v:shape id="Freeform 278" o:spid="_x0000_s1127"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8"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pPr>
                                <w:rPr>
                                  <w:sz w:val="12"/>
                                </w:rPr>
                              </w:pPr>
                            </w:p>
                          </w:txbxContent>
                        </v:textbox>
                      </v:rect>
                      <v:oval id="Oval 289" o:spid="_x0000_s1129"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" filled="f" strokeweight="78e-5mm">
                        <v:stroke endcap="round"/>
                      </v:oval>
                      <v:line id="Line 291" o:spid="_x0000_s1130"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" strokeweight="78e-5mm"/>
                      <v:rect id="Rectangle 292" o:spid="_x0000_s1131"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" filled="f" strokeweight=".00025mm">
                        <v:stroke endcap="round"/>
                      </v:rect>
                      <v:oval id="Oval 294" o:spid="_x0000_s1132"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" filled="f" strokeweight="78e-5mm">
                        <v:stroke endcap="round"/>
                      </v:oval>
                      <v:line id="Line 296" o:spid="_x0000_s1133"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" strokeweight="78e-5mm"/>
                      <v:rect id="Rectangle 297" o:spid="_x0000_s1134"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" filled="f" strokeweight=".00025mm">
                        <v:stroke endcap="round"/>
                      </v:rect>
                      <v:rect id="Rectangle 298" o:spid="_x0000_s1135"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pPr>
                                <w:rPr>
                                  <w:sz w:val="12"/>
                                </w:rPr>
                              </w:pPr>
                            </w:p>
                          </w:txbxContent>
                        </v:textbox>
                      </v:rect>
                      <v:line id="Line 299" o:spid="_x0000_s113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" strokeweight="78e-5mm"/>
                      <v:line id="Line 300" o:spid="_x0000_s1137"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" strokeweight="78e-5mm"/>
                      <v:rect id="Rectangle 301" o:spid="_x0000_s1138"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" filled="f" strokeweight=".00025mm">
                        <v:stroke endcap="round"/>
                      </v:rect>
                      <v:rect id="Rectangle 304" o:spid="_x0000_s1139"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" filled="f" strokeweight=".00025mm">
                        <v:stroke endcap="round"/>
                      </v:rect>
                      <v:rect id="Rectangle 306" o:spid="_x0000_s1140"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" filled="f" strokeweight=".00025mm">
                        <v:stroke endcap="round"/>
                      </v:rect>
                      <v:rect id="Rectangle 309" o:spid="_x0000_s1141"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" filled="f" strokeweight=".00025mm">
                        <v:stroke endcap="round"/>
                      </v:rect>
                      <v:line id="Line 311" o:spid="_x0000_s1142"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" strokeweight="78e-5mm"/>
                      <v:line id="Line 312" o:spid="_x0000_s1143"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" strokeweight="78e-5mm"/>
                      <v:line id="Line 313" o:spid="_x0000_s1144"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" strokeweight="78e-5mm"/>
                      <v:line id="Line 314" o:spid="_x0000_s1145"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" strokeweight="78e-5mm"/>
                      <v:line id="Line 315" o:spid="_x0000_s1146"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" strokeweight="78e-5mm"/>
                      <v:rect id="Rectangle 316" o:spid="_x0000_s1147"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" filled="f" strokeweight=".00025mm">
                        <v:stroke endcap="round"/>
                      </v:rect>
                      <v:rect id="Rectangle 319" o:spid="_x0000_s1148"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" filled="f" strokeweight=".00025mm">
                        <v:stroke endcap="round"/>
                      </v:rect>
                      <v:rect id="Rectangle 321" o:spid="_x0000_s1149"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" filled="f" strokeweight=".00025mm">
                        <v:stroke endcap="round"/>
                      </v:rect>
                      <v:rect id="Rectangle 324" o:spid="_x0000_s1150"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" filled="f" strokeweight=".00025mm">
                        <v:stroke endcap="round"/>
                      </v:rect>
                      <v:line id="Line 326" o:spid="_x0000_s1151"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" strokeweight="78e-5mm"/>
                      <v:line id="Line 327" o:spid="_x0000_s1152"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" strokeweight="78e-5mm"/>
                      <v:line id="Line 328" o:spid="_x0000_s1153"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" strokeweight="78e-5mm"/>
                      <v:line id="Line 329" o:spid="_x0000_s1154"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" strokeweight="78e-5mm"/>
                      <v:line id="Line 338" o:spid="_x0000_s1155"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" strokeweight="78e-5mm"/>
                      <v:line id="Line 339" o:spid="_x0000_s1156"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" strokeweight="78e-5mm"/>
                      <v:rect id="Rectangle 340" o:spid="_x0000_s1157"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" filled="f" strokeweight=".00025mm">
                        <v:stroke endcap="round"/>
                      </v:rect>
                      <v:line id="Line 343" o:spid="_x0000_s1158"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" strokeweight="78e-5mm"/>
                      <v:rect id="Rectangle 347" o:spid="_x0000_s1159"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pPr>
                                <w:rPr>
                                  <w:sz w:val="12"/>
                                </w:rPr>
                              </w:pPr>
                            </w:p>
                          </w:txbxContent>
                        </v:textbox>
                      </v:rect>
                      <v:line id="Line 352" o:spid="_x0000_s1160"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" strokeweight="78e-5mm"/>
                      <v:line id="Line 353" o:spid="_x0000_s1161"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" strokeweight="78e-5mm"/>
                      <v:rect id="Rectangle 354" o:spid="_x0000_s1162"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" filled="f" strokeweight=".00025mm">
                        <v:stroke endcap="round"/>
                      </v:rect>
                      <v:rect id="Rectangle 355" o:spid="_x0000_s1163"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pPr>
                                <w:rPr>
                                  <w:sz w:val="12"/>
                                </w:rPr>
                              </w:pPr>
                            </w:p>
                          </w:txbxContent>
                        </v:textbox>
                      </v:rect>
                      <v:line id="Line 357" o:spid="_x0000_s1164"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" strokeweight="78e-5mm"/>
                      <v:line id="Line 360" o:spid="_x0000_s1165"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" strokeweight="78e-5mm"/>
                      <v:line id="Line 361" o:spid="_x0000_s1166"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" strokeweight="78e-5mm"/>
                      <v:rect id="Rectangle 362" o:spid="_x0000_s1167"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" filled="f" strokeweight=".00025mm">
                        <v:stroke endcap="round"/>
                      </v:rect>
                      <v:rect id="Rectangle 363" o:spid="_x0000_s1168"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pPr>
                                <w:rPr>
                                  <w:sz w:val="12"/>
                                </w:rPr>
                              </w:pPr>
                              <w:r>
                                <w:rPr>
                                  <w:rFonts w:ascii="ＭＳ Ｐゴシック" w:eastAsia="ＭＳ Ｐゴシック" w:cs="ＭＳ Ｐゴシック" w:hint="eastAsia"/>
                                  <w:color w:val="000000"/>
                                  <w:kern w:val="0"/>
                                  <w:sz w:val="9"/>
                                  <w:szCs w:val="16"/>
                                </w:rPr>
                                <w:t>実証施設</w:t>
                              </w:r>
                            </w:p>
                          </w:txbxContent>
                        </v:textbox>
                      </v:rect>
                      <v:shape id="Freeform 364" o:spid="_x0000_s1169"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0"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line id="Line 395" o:spid="_x0000_s1171"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hxAAAANsAAAAPAAAAZHJzL2Rvd25yZXYueG1sRI9BSwMx&#10;FITvgv8hPMGbzVbR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IL+cyHEAAAA2wAAAA8A&#10;AAAAAAAAAAAAAAAABwIAAGRycy9kb3ducmV2LnhtbFBLBQYAAAAAAwADALcAAAD4AgAAAAA=&#10;" strokeweight="78e-5mm"/>
                      <v:line id="Line 396" o:spid="_x0000_s1172"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" strokeweight="78e-5mm"/>
                      <v:rect id="Rectangle 397" o:spid="_x0000_s1173"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" filled="f" strokeweight=".00025mm">
                        <v:stroke endcap="round"/>
                      </v:rect>
                      <v:shape id="Freeform 399" o:spid="_x0000_s1174"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5"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line id="Line 415" o:spid="_x0000_s1176"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" strokeweight="78e-5mm"/>
                      <v:rect id="Rectangle 416" o:spid="_x0000_s1177"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" filled="f" strokeweight=".00025mm">
                        <v:stroke endcap="round"/>
                      </v:rect>
                      <v:rect id="Rectangle 419" o:spid="_x0000_s1178"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" filled="f" strokeweight=".00025mm">
                        <v:stroke endcap="round"/>
                      </v:rect>
                      <v:rect id="Rectangle 422" o:spid="_x0000_s1179"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" filled="f" strokeweight=".00025mm">
                        <v:stroke endcap="round"/>
                      </v:rect>
                      <v:rect id="Rectangle 424" o:spid="_x0000_s1180"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pPr>
                                <w:rPr>
                                  <w:sz w:val="12"/>
                                </w:rPr>
                              </w:pPr>
                            </w:p>
                          </w:txbxContent>
                        </v:textbox>
                      </v:rect>
                      <v:rect id="Rectangle 425" o:spid="_x0000_s1181"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pPr>
                                <w:rPr>
                                  <w:sz w:val="12"/>
                                </w:rPr>
                              </w:pPr>
                            </w:p>
                          </w:txbxContent>
                        </v:textbox>
                      </v:rect>
                      <v:rect id="Rectangle 427" o:spid="_x0000_s1182"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" filled="f" strokeweight=".00025mm">
                        <v:stroke endcap="round"/>
                      </v:rect>
                      <v:rect id="Rectangle 428" o:spid="_x0000_s1183"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4"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pPr>
                                <w:rPr>
                                  <w:sz w:val="12"/>
                                </w:rPr>
                              </w:pPr>
                              <w:r>
                                <w:rPr>
                                  <w:rFonts w:ascii="ＭＳ Ｐゴシック" w:eastAsia="ＭＳ Ｐゴシック" w:cs="ＭＳ Ｐゴシック" w:hint="eastAsia"/>
                                  <w:color w:val="000000"/>
                                  <w:kern w:val="0"/>
                                  <w:sz w:val="9"/>
                                  <w:szCs w:val="16"/>
                                </w:rPr>
                                <w:t>施設</w:t>
                              </w:r>
                            </w:p>
                          </w:txbxContent>
                        </v:textbox>
                      </v:rect>
                      <v:line id="Line 431" o:spid="_x0000_s1185"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" strokeweight="78e-5mm"/>
                      <v:rect id="Rectangle 432" o:spid="_x0000_s1186"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" filled="f" strokeweight=".00025mm">
                        <v:stroke endcap="round"/>
                      </v:rect>
                      <v:rect id="Rectangle 435" o:spid="_x0000_s1187"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" filled="f" strokeweight=".00025mm">
                        <v:stroke endcap="round"/>
                      </v:rect>
                      <v:rect id="Rectangle 438" o:spid="_x0000_s1188"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" filled="f" strokeweight=".00025mm">
                        <v:stroke endcap="round"/>
                      </v:rect>
                      <v:rect id="Rectangle 443" o:spid="_x0000_s1189"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" filled="f" strokeweight=".00025mm">
                        <v:stroke endcap="round"/>
                      </v:rect>
                      <v:rect id="Rectangle 445" o:spid="_x0000_s1190"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pPr>
                                <w:rPr>
                                  <w:sz w:val="12"/>
                                </w:rPr>
                              </w:pPr>
                              <w:r>
                                <w:rPr>
                                  <w:rFonts w:ascii="ＭＳ Ｐゴシック" w:eastAsia="ＭＳ Ｐゴシック" w:cs="ＭＳ Ｐゴシック" w:hint="eastAsia"/>
                                  <w:color w:val="000000"/>
                                  <w:kern w:val="0"/>
                                  <w:sz w:val="9"/>
                                  <w:szCs w:val="16"/>
                                </w:rPr>
                                <w:t>施設</w:t>
                              </w:r>
                            </w:p>
                          </w:txbxContent>
                        </v:textbox>
                      </v:rect>
                      <v:shape id="Text Box 1295" o:spid="_x0000_s1191"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" strokecolor="white [3212]">
                        <v:textbox inset="5.85pt,.7pt,5.85pt,.7pt">
                          <w:txbxContent>
                            <w:p>
                              <w:pPr>
                                <w:rPr>
                                  <w:b/>
                                  <w:sz w:val="20"/>
                                  <w:szCs w:val="20"/>
                                </w:rPr>
                              </w:pPr>
                              <w:r>
                                <w:rPr>
                                  <w:rFonts w:hint="eastAsia"/>
                                  <w:b/>
                                  <w:sz w:val="20"/>
                                  <w:szCs w:val="20"/>
                                </w:rPr>
                                <w:t>○○○下水処理場</w:t>
                              </w:r>
                            </w:p>
                          </w:txbxContent>
                        </v:textbox>
                      </v:shape>
                      <w10:wrap type="square"/>
                    </v:group>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7680" behindDoc="0" locked="0" layoutInCell="1" allowOverlap="1">
                      <wp:simplePos x="0" y="0"/>
                      <wp:positionH relativeFrom="column">
                        <wp:posOffset>1546860</wp:posOffset>
                      </wp:positionH>
                      <wp:positionV relativeFrom="paragraph">
                        <wp:posOffset>751840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136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59.2pt;width:7.2pt;height:9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" adj="600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8704" behindDoc="0" locked="0" layoutInCell="1" allowOverlap="1">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pPr>
                                    <w:rPr>
                                      <w:rFonts w:ascii="ＭＳ 明朝" w:hAnsi="ＭＳ 明朝"/>
                                      <w:sz w:val="18"/>
                                      <w:szCs w:val="18"/>
                                    </w:rPr>
                                  </w:pPr>
                                  <w:r>
                                    <w:rPr>
                                      <w:rFonts w:ascii="ＭＳ 明朝" w:hAnsi="ＭＳ 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5" o:spid="_x0000_s1192" type="#_x0000_t202" style="position:absolute;left:0;text-align:left;margin-left:140.1pt;margin-top:35.25pt;width:76.8pt;height:19.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" filled="f" stroked="f" strokecolor="white">
                      <v:textbox inset="5.85pt,.7pt,5.85pt,.7pt">
                        <w:txbxContent>
                          <w:p>
                            <w:pPr>
                              <w:rPr>
                                <w:rFonts w:ascii="ＭＳ 明朝" w:hAnsi="ＭＳ 明朝"/>
                                <w:sz w:val="18"/>
                                <w:szCs w:val="18"/>
                              </w:rPr>
                            </w:pPr>
                            <w:r>
                              <w:rPr>
                                <w:rFonts w:ascii="ＭＳ 明朝" w:hAnsi="ＭＳ 明朝" w:hint="eastAsia"/>
                                <w:sz w:val="18"/>
                                <w:szCs w:val="18"/>
                              </w:rPr>
                              <w:t>○○○市</w:t>
                            </w:r>
                          </w:p>
                        </w:txbxContent>
                      </v:textbox>
                    </v:shape>
                  </w:pict>
                </mc:Fallback>
              </mc:AlternateContent>
            </w:r>
            <w:r>
              <w:rPr>
                <w:rFonts w:ascii="ＭＳ Ｐ明朝" w:eastAsia="ＭＳ Ｐ明朝" w:hAnsi="ＭＳ Ｐ明朝"/>
                <w:noProof/>
                <w:color w:val="000000" w:themeColor="text1"/>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pPr>
              <w:jc w:val="center"/>
              <w:rPr>
                <w:rFonts w:ascii="ＭＳ Ｐ明朝" w:eastAsia="ＭＳ Ｐ明朝" w:hAnsi="ＭＳ Ｐ明朝"/>
                <w:color w:val="000000" w:themeColor="text1"/>
                <w:sz w:val="18"/>
                <w:szCs w:val="18"/>
              </w:rPr>
            </w:pPr>
          </w:p>
          <w:p>
            <w:pPr>
              <w:rPr>
                <w:rFonts w:ascii="ＭＳ Ｐ明朝" w:eastAsia="ＭＳ Ｐ明朝" w:hAnsi="ＭＳ Ｐ明朝"/>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529728" behindDoc="0" locked="0" layoutInCell="1" allowOverlap="1">
                      <wp:simplePos x="0" y="0"/>
                      <wp:positionH relativeFrom="column">
                        <wp:posOffset>1594485</wp:posOffset>
                      </wp:positionH>
                      <wp:positionV relativeFrom="paragraph">
                        <wp:posOffset>57785</wp:posOffset>
                      </wp:positionV>
                      <wp:extent cx="612775" cy="215900"/>
                      <wp:effectExtent l="0" t="19050" r="34925" b="31750"/>
                      <wp:wrapNone/>
                      <wp:docPr id="8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343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4.55pt;width:48.25pt;height:1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&#1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30752" behindDoc="0" locked="0" layoutInCell="1" allowOverlap="1">
                      <wp:simplePos x="0" y="0"/>
                      <wp:positionH relativeFrom="column">
                        <wp:posOffset>600075</wp:posOffset>
                      </wp:positionH>
                      <wp:positionV relativeFrom="paragraph">
                        <wp:posOffset>2540</wp:posOffset>
                      </wp:positionV>
                      <wp:extent cx="993140" cy="247650"/>
                      <wp:effectExtent l="0" t="0" r="0" b="0"/>
                      <wp:wrapNone/>
                      <wp:docPr id="8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pPr>
                                    <w:rPr>
                                      <w:b/>
                                      <w:sz w:val="18"/>
                                      <w:szCs w:val="18"/>
                                    </w:rPr>
                                  </w:pPr>
                                  <w:r>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193" type="#_x0000_t202" style="position:absolute;left:0;text-align:left;margin-left:47.25pt;margin-top:.2pt;width:78.2pt;height:19.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gK5AEAAKYDAAAOAAAAZHJzL2Uyb0RvYy54bWysU8tu2zAQvBfoPxC817JdJ7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" filled="f" stroked="f" strokecolor="white">
                      <v:textbox inset="5.85pt,.7pt,5.85pt,.7pt">
                        <w:txbxContent>
                          <w:p>
                            <w:pPr>
                              <w:rPr>
                                <w:b/>
                                <w:sz w:val="18"/>
                                <w:szCs w:val="18"/>
                              </w:rPr>
                            </w:pPr>
                            <w:r>
                              <w:rPr>
                                <w:rFonts w:hint="eastAsia"/>
                                <w:b/>
                                <w:sz w:val="18"/>
                                <w:szCs w:val="18"/>
                              </w:rPr>
                              <w:t>実証フィールド</w:t>
                            </w:r>
                          </w:p>
                        </w:txbxContent>
                      </v:textbox>
                    </v:shape>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実施方針・実施フロー・工程表等（その６）</w:t>
            </w:r>
          </w:p>
        </w:tc>
      </w:tr>
      <w:tr>
        <w:trPr>
          <w:trHeight w:val="13316"/>
        </w:trPr>
        <w:tc>
          <w:tcPr>
            <w:tcW w:w="1785" w:type="dxa"/>
            <w:tcBorders>
              <w:left w:val="single" w:sz="6" w:space="0" w:color="000000"/>
              <w:right w:val="single" w:sz="4" w:space="0" w:color="000000"/>
            </w:tcBorders>
          </w:tcPr>
          <w:p>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rPr>
              <w:t>実証事業の内容について、</w:t>
            </w:r>
            <w:r>
              <w:rPr>
                <w:rFonts w:ascii="ＭＳ Ｐ明朝" w:eastAsia="ＭＳ Ｐ明朝" w:hAnsi="ＭＳ Ｐ明朝" w:hint="eastAsia"/>
                <w:sz w:val="24"/>
                <w:szCs w:val="21"/>
              </w:rPr>
              <w:t>６ページ程度で具体的に記述してください。まず、整備する実証設備の概況について記載してください。次に実施フロー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工程計画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示されている実証</w:t>
            </w:r>
            <w:r>
              <w:rPr>
                <w:rFonts w:ascii="ＭＳ Ｐ明朝" w:eastAsia="ＭＳ Ｐ明朝" w:hAnsi="ＭＳ Ｐ明朝"/>
                <w:sz w:val="24"/>
                <w:szCs w:val="21"/>
              </w:rPr>
              <w:t>項目ごとに、具体的な</w:t>
            </w:r>
            <w:r>
              <w:rPr>
                <w:rFonts w:ascii="ＭＳ Ｐ明朝" w:eastAsia="ＭＳ Ｐ明朝" w:hAnsi="ＭＳ Ｐ明朝" w:hint="eastAsia"/>
                <w:sz w:val="24"/>
                <w:szCs w:val="21"/>
              </w:rPr>
              <w:t>目標設定（</w:t>
            </w:r>
            <w:r>
              <w:rPr>
                <w:rFonts w:ascii="ＭＳ Ｐ明朝" w:eastAsia="ＭＳ Ｐ明朝" w:hAnsi="ＭＳ Ｐ明朝" w:hint="eastAsia"/>
                <w:sz w:val="24"/>
              </w:rPr>
              <w:t>地方公共団体の課題やニーズに対して適切な設定）</w:t>
            </w:r>
            <w:r>
              <w:rPr>
                <w:rFonts w:ascii="ＭＳ Ｐ明朝" w:eastAsia="ＭＳ Ｐ明朝" w:hAnsi="ＭＳ Ｐ明朝" w:hint="eastAsia"/>
                <w:sz w:val="24"/>
                <w:szCs w:val="21"/>
              </w:rPr>
              <w:t>、実証方法等</w:t>
            </w:r>
            <w:r>
              <w:rPr>
                <w:rFonts w:ascii="ＭＳ Ｐ明朝" w:eastAsia="ＭＳ Ｐ明朝" w:hAnsi="ＭＳ Ｐ明朝"/>
                <w:sz w:val="24"/>
                <w:szCs w:val="21"/>
              </w:rPr>
              <w:t>（</w:t>
            </w:r>
            <w:r>
              <w:rPr>
                <w:rFonts w:ascii="ＭＳ Ｐ明朝" w:eastAsia="ＭＳ Ｐ明朝" w:hAnsi="ＭＳ Ｐ明朝" w:hint="eastAsia"/>
                <w:sz w:val="24"/>
                <w:szCs w:val="21"/>
              </w:rPr>
              <w:t>場所</w:t>
            </w:r>
            <w:r>
              <w:rPr>
                <w:rFonts w:ascii="ＭＳ Ｐ明朝" w:eastAsia="ＭＳ Ｐ明朝" w:hAnsi="ＭＳ Ｐ明朝"/>
                <w:sz w:val="24"/>
                <w:szCs w:val="21"/>
              </w:rPr>
              <w:t>や</w:t>
            </w:r>
            <w:r>
              <w:rPr>
                <w:rFonts w:ascii="ＭＳ Ｐ明朝" w:eastAsia="ＭＳ Ｐ明朝" w:hAnsi="ＭＳ Ｐ明朝" w:hint="eastAsia"/>
                <w:sz w:val="24"/>
                <w:szCs w:val="21"/>
              </w:rPr>
              <w:t>作業内容、検討</w:t>
            </w:r>
            <w:r>
              <w:rPr>
                <w:rFonts w:ascii="ＭＳ Ｐ明朝" w:eastAsia="ＭＳ Ｐ明朝" w:hAnsi="ＭＳ Ｐ明朝"/>
                <w:sz w:val="24"/>
                <w:szCs w:val="21"/>
              </w:rPr>
              <w:t>項目・</w:t>
            </w:r>
            <w:r>
              <w:rPr>
                <w:rFonts w:ascii="ＭＳ Ｐ明朝" w:eastAsia="ＭＳ Ｐ明朝" w:hAnsi="ＭＳ Ｐ明朝" w:hint="eastAsia"/>
                <w:sz w:val="24"/>
                <w:szCs w:val="21"/>
              </w:rPr>
              <w:t>検体数</w:t>
            </w:r>
            <w:r>
              <w:rPr>
                <w:rFonts w:ascii="ＭＳ Ｐ明朝" w:eastAsia="ＭＳ Ｐ明朝" w:hAnsi="ＭＳ Ｐ明朝"/>
                <w:sz w:val="24"/>
                <w:szCs w:val="21"/>
              </w:rPr>
              <w:t>、測定頻度・回数、取得できるデータ数等</w:t>
            </w:r>
            <w:r>
              <w:rPr>
                <w:rFonts w:ascii="ＭＳ Ｐ明朝" w:eastAsia="ＭＳ Ｐ明朝" w:hAnsi="ＭＳ Ｐ明朝" w:hint="eastAsia"/>
                <w:sz w:val="24"/>
                <w:szCs w:val="21"/>
              </w:rPr>
              <w:t>）について、</w:t>
            </w:r>
            <w:r>
              <w:rPr>
                <w:rFonts w:ascii="ＭＳ Ｐ明朝" w:eastAsia="ＭＳ Ｐ明朝" w:hAnsi="ＭＳ Ｐ明朝" w:hint="eastAsia"/>
                <w:sz w:val="24"/>
              </w:rPr>
              <w:t>図表・概念図等を使って判りやすく簡潔に記載してください。</w:t>
            </w:r>
            <w:r>
              <w:rPr>
                <w:rFonts w:ascii="ＭＳ Ｐ明朝" w:eastAsia="ＭＳ Ｐ明朝" w:hAnsi="ＭＳ Ｐ明朝" w:hint="eastAsia"/>
                <w:sz w:val="24"/>
                <w:szCs w:val="21"/>
              </w:rPr>
              <w:t>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記載して</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なお、実証</w:t>
            </w:r>
            <w:r>
              <w:rPr>
                <w:rFonts w:ascii="ＭＳ Ｐ明朝" w:eastAsia="ＭＳ Ｐ明朝" w:hAnsi="ＭＳ Ｐ明朝"/>
                <w:sz w:val="24"/>
                <w:szCs w:val="21"/>
              </w:rPr>
              <w:t>計画全体が網羅されていることに留意ください。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（別添資料５「評価項目及び配点」に留意して記述してください。）</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r>
              <w:rPr>
                <w:rFonts w:ascii="ＭＳ Ｐ明朝" w:eastAsia="ＭＳ Ｐ明朝" w:hAnsi="ＭＳ Ｐ明朝"/>
                <w:sz w:val="24"/>
                <w:szCs w:val="21"/>
              </w:rPr>
              <w:t xml:space="preserve"> </w: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r>
              <w:rPr>
                <w:rFonts w:ascii="ＭＳ Ｐ明朝" w:eastAsia="ＭＳ Ｐ明朝" w:hAnsi="ＭＳ Ｐ明朝"/>
                <w:sz w:val="24"/>
                <w:szCs w:val="21"/>
              </w:rPr>
              <w:t>&lt;</w:t>
            </w:r>
            <w:r>
              <w:rPr>
                <w:rFonts w:ascii="ＭＳ Ｐ明朝" w:eastAsia="ＭＳ Ｐ明朝" w:hAnsi="ＭＳ Ｐ明朝" w:hint="eastAsia"/>
                <w:sz w:val="24"/>
                <w:szCs w:val="21"/>
              </w:rPr>
              <w:t>従来技術</w:t>
            </w:r>
            <w:r>
              <w:rPr>
                <w:rFonts w:ascii="ＭＳ Ｐ明朝" w:eastAsia="ＭＳ Ｐ明朝" w:hAnsi="ＭＳ Ｐ明朝"/>
                <w:sz w:val="24"/>
                <w:szCs w:val="21"/>
              </w:rPr>
              <w:t>&gt;</w:t>
            </w:r>
            <w:r>
              <w:rPr>
                <w:rFonts w:ascii="ＭＳ Ｐ明朝" w:eastAsia="ＭＳ Ｐ明朝" w:hAnsi="ＭＳ Ｐ明朝" w:hint="eastAsia"/>
                <w:sz w:val="24"/>
                <w:szCs w:val="21"/>
              </w:rPr>
              <w:t xml:space="preserve">　（従来の処理システムの例）</w:t>
            </w:r>
          </w:p>
          <w:p>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490816" behindDoc="0" locked="0" layoutInCell="1" allowOverlap="1">
                      <wp:simplePos x="0" y="0"/>
                      <wp:positionH relativeFrom="column">
                        <wp:posOffset>53975</wp:posOffset>
                      </wp:positionH>
                      <wp:positionV relativeFrom="paragraph">
                        <wp:posOffset>33020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pPr>
                                    <w:ind w:leftChars="-67" w:left="-141"/>
                                    <w:jc w:val="left"/>
                                  </w:pPr>
                                </w:p>
                                <w:p>
                                  <w:pPr>
                                    <w:jc w:val="center"/>
                                  </w:pPr>
                                  <w:r>
                                    <w:rPr>
                                      <w:noProof/>
                                    </w:rPr>
                                    <w:drawing>
                                      <wp:inline distT="0" distB="0" distL="0" distR="0">
                                        <wp:extent cx="3975904" cy="1485760"/>
                                        <wp:effectExtent l="0" t="0" r="5715"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2445" cy="1491941"/>
                                                </a:xfrm>
                                                <a:prstGeom prst="rect">
                                                  <a:avLst/>
                                                </a:prstGeom>
                                                <a:noFill/>
                                                <a:ln>
                                                  <a:noFill/>
                                                </a:ln>
                                              </pic:spPr>
                                            </pic:pic>
                                          </a:graphicData>
                                        </a:graphic>
                                      </wp:inline>
                                    </w:drawing>
                                  </w:r>
                                </w:p>
                                <w:p>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9" o:spid="_x0000_s1194" style="position:absolute;left:0;text-align:left;margin-left:4.25pt;margin-top:2.6pt;width:380.85pt;height:1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bYI6zCUCAAA4BAAADgAAAAAAAAAAAAAAAAAuAgAAZHJzL2Uyb0RvYy54&#10;bWxQSwECLQAUAAYACAAAACEAwmhehNwAAAAHAQAADwAAAAAAAAAAAAAAAAB/BAAAZHJzL2Rvd25y&#10;ZXYueG1sUEsFBgAAAAAEAAQA8wAAAIgFAAAAAA==&#10;" fillcolor="window">
                      <v:textbox inset="5.85pt,.7pt,5.85pt,.7pt">
                        <w:txbxContent>
                          <w:p>
                            <w:pPr>
                              <w:ind w:leftChars="-67" w:left="-141"/>
                              <w:jc w:val="left"/>
                            </w:pPr>
                          </w:p>
                          <w:p>
                            <w:pPr>
                              <w:jc w:val="center"/>
                            </w:pPr>
                            <w:r>
                              <w:rPr>
                                <w:noProof/>
                              </w:rPr>
                              <w:drawing>
                                <wp:inline distT="0" distB="0" distL="0" distR="0">
                                  <wp:extent cx="3975904" cy="1485760"/>
                                  <wp:effectExtent l="0" t="0" r="5715"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2445" cy="1491941"/>
                                          </a:xfrm>
                                          <a:prstGeom prst="rect">
                                            <a:avLst/>
                                          </a:prstGeom>
                                          <a:noFill/>
                                          <a:ln>
                                            <a:noFill/>
                                          </a:ln>
                                        </pic:spPr>
                                      </pic:pic>
                                    </a:graphicData>
                                  </a:graphic>
                                </wp:inline>
                              </w:drawing>
                            </w:r>
                          </w:p>
                          <w:p>
                            <w:pPr>
                              <w:jc w:val="left"/>
                            </w:pPr>
                          </w:p>
                        </w:txbxContent>
                      </v:textbox>
                    </v:rect>
                  </w:pict>
                </mc:Fallback>
              </mc:AlternateConten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rPr>
                <w:rFonts w:ascii="ＭＳ Ｐ明朝" w:eastAsia="ＭＳ Ｐ明朝" w:hAnsi="ＭＳ Ｐ明朝"/>
                <w:color w:val="000000" w:themeColor="text1"/>
                <w:sz w:val="24"/>
              </w:rPr>
            </w:pPr>
            <w:r>
              <w:rPr>
                <w:rFonts w:ascii="ＭＳ Ｐ明朝" w:eastAsia="ＭＳ Ｐ明朝" w:hAnsi="ＭＳ Ｐ明朝"/>
                <w:color w:val="000000" w:themeColor="text1"/>
                <w:sz w:val="24"/>
              </w:rPr>
              <w:t>&lt;</w:t>
            </w:r>
            <w:r>
              <w:rPr>
                <w:rFonts w:ascii="ＭＳ Ｐ明朝" w:eastAsia="ＭＳ Ｐ明朝" w:hAnsi="ＭＳ Ｐ明朝" w:hint="eastAsia"/>
                <w:color w:val="000000" w:themeColor="text1"/>
                <w:sz w:val="24"/>
              </w:rPr>
              <w:t>提案技術</w:t>
            </w:r>
            <w:r>
              <w:rPr>
                <w:rFonts w:ascii="ＭＳ Ｐ明朝" w:eastAsia="ＭＳ Ｐ明朝" w:hAnsi="ＭＳ Ｐ明朝"/>
                <w:color w:val="000000" w:themeColor="text1"/>
                <w:sz w:val="24"/>
              </w:rPr>
              <w:t>&gt;</w:t>
            </w:r>
            <w:r>
              <w:rPr>
                <w:rFonts w:ascii="ＭＳ Ｐ明朝" w:eastAsia="ＭＳ Ｐ明朝" w:hAnsi="ＭＳ Ｐ明朝" w:hint="eastAsia"/>
                <w:color w:val="000000" w:themeColor="text1"/>
                <w:sz w:val="24"/>
              </w:rPr>
              <w:t xml:space="preserve">　（新たな処理システムの提案）</w:t>
            </w:r>
          </w:p>
          <w:p>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522560" behindDoc="0" locked="0" layoutInCell="1" allowOverlap="1">
                      <wp:simplePos x="0" y="0"/>
                      <wp:positionH relativeFrom="column">
                        <wp:posOffset>53975</wp:posOffset>
                      </wp:positionH>
                      <wp:positionV relativeFrom="paragraph">
                        <wp:posOffset>33020</wp:posOffset>
                      </wp:positionV>
                      <wp:extent cx="4836795" cy="1987550"/>
                      <wp:effectExtent l="0" t="0" r="20955" b="12700"/>
                      <wp:wrapNone/>
                      <wp:docPr id="1352"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pPr>
                                    <w:jc w:val="left"/>
                                  </w:pPr>
                                </w:p>
                                <w:p>
                                  <w:pPr>
                                    <w:jc w:val="center"/>
                                  </w:pPr>
                                  <w:r>
                                    <w:rPr>
                                      <w:noProof/>
                                    </w:rPr>
                                    <w:drawing>
                                      <wp:inline distT="0" distB="0" distL="0" distR="0">
                                        <wp:extent cx="3981691" cy="145434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6685" cy="1459818"/>
                                                </a:xfrm>
                                                <a:prstGeom prst="rect">
                                                  <a:avLst/>
                                                </a:prstGeom>
                                                <a:noFill/>
                                                <a:ln>
                                                  <a:noFill/>
                                                </a:ln>
                                              </pic:spPr>
                                            </pic:pic>
                                          </a:graphicData>
                                        </a:graphic>
                                      </wp:inline>
                                    </w:drawing>
                                  </w:r>
                                </w:p>
                                <w:p>
                                  <w:pPr>
                                    <w:ind w:leftChars="-67" w:left="-1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5" style="position:absolute;left:0;text-align:left;margin-left:4.25pt;margin-top:2.6pt;width:380.85pt;height:156.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J80UeSUCAAA4BAAADgAAAAAAAAAAAAAAAAAuAgAAZHJzL2Uyb0RvYy54&#10;bWxQSwECLQAUAAYACAAAACEAwmhehNwAAAAHAQAADwAAAAAAAAAAAAAAAAB/BAAAZHJzL2Rvd25y&#10;ZXYueG1sUEsFBgAAAAAEAAQA8wAAAIgFAAAAAA==&#10;" fillcolor="window">
                      <v:textbox inset="5.85pt,.7pt,5.85pt,.7pt">
                        <w:txbxContent>
                          <w:p>
                            <w:pPr>
                              <w:jc w:val="left"/>
                            </w:pPr>
                          </w:p>
                          <w:p>
                            <w:pPr>
                              <w:jc w:val="center"/>
                            </w:pPr>
                            <w:r>
                              <w:rPr>
                                <w:noProof/>
                              </w:rPr>
                              <w:drawing>
                                <wp:inline distT="0" distB="0" distL="0" distR="0">
                                  <wp:extent cx="3981691" cy="145434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6685" cy="1459818"/>
                                          </a:xfrm>
                                          <a:prstGeom prst="rect">
                                            <a:avLst/>
                                          </a:prstGeom>
                                          <a:noFill/>
                                          <a:ln>
                                            <a:noFill/>
                                          </a:ln>
                                        </pic:spPr>
                                      </pic:pic>
                                    </a:graphicData>
                                  </a:graphic>
                                </wp:inline>
                              </w:drawing>
                            </w:r>
                          </w:p>
                          <w:p>
                            <w:pPr>
                              <w:ind w:leftChars="-67" w:left="-141"/>
                              <w:jc w:val="left"/>
                            </w:pPr>
                          </w:p>
                        </w:txbxContent>
                      </v:textbox>
                    </v:rect>
                  </w:pict>
                </mc:Fallback>
              </mc:AlternateConten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rPr>
                <w:rFonts w:ascii="ＭＳ Ｐ明朝" w:eastAsia="ＭＳ Ｐ明朝" w:hAnsi="ＭＳ Ｐ明朝"/>
                <w:szCs w:val="21"/>
              </w:rPr>
            </w:pPr>
          </w:p>
          <w:p>
            <w:pPr>
              <w:tabs>
                <w:tab w:val="left" w:pos="2415"/>
              </w:tabs>
              <w:rPr>
                <w:rFonts w:ascii="ＭＳ Ｐ明朝" w:eastAsia="ＭＳ Ｐ明朝" w:hAnsi="ＭＳ Ｐ明朝"/>
              </w:rPr>
            </w:pPr>
          </w:p>
          <w:p>
            <w:pPr>
              <w:tabs>
                <w:tab w:val="left" w:pos="2415"/>
              </w:tabs>
              <w:rPr>
                <w:rFonts w:ascii="ＭＳ Ｐ明朝" w:eastAsia="ＭＳ Ｐ明朝" w:hAnsi="ＭＳ Ｐ明朝"/>
              </w:rPr>
            </w:pPr>
          </w:p>
          <w:p>
            <w:pPr>
              <w:tabs>
                <w:tab w:val="left" w:pos="2415"/>
              </w:tabs>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12973"/>
        </w:trPr>
        <w:tc>
          <w:tcPr>
            <w:tcW w:w="1785" w:type="dxa"/>
            <w:tcBorders>
              <w:top w:val="single" w:sz="4" w:space="0" w:color="auto"/>
              <w:left w:val="single" w:sz="6" w:space="0" w:color="000000"/>
              <w:bottom w:val="single" w:sz="4" w:space="0" w:color="auto"/>
              <w:right w:val="single" w:sz="4" w:space="0" w:color="000000"/>
            </w:tcBorders>
          </w:tcPr>
          <w:p>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pPr>
              <w:rPr>
                <w:rFonts w:asciiTheme="minorEastAsia" w:eastAsiaTheme="minorEastAsia" w:hAnsiTheme="minorEastAsia"/>
              </w:rPr>
            </w:pPr>
          </w:p>
          <w:p>
            <w:pPr>
              <w:ind w:leftChars="70" w:left="147"/>
              <w:rPr>
                <w:rFonts w:ascii="ＭＳ Ｐ明朝" w:eastAsia="ＭＳ Ｐ明朝" w:hAnsi="ＭＳ Ｐ明朝"/>
                <w:sz w:val="24"/>
                <w:szCs w:val="21"/>
              </w:rPr>
            </w:pPr>
            <w:r>
              <w:rPr>
                <w:rFonts w:ascii="ＭＳ Ｐ明朝" w:eastAsia="ＭＳ Ｐ明朝" w:hAnsi="ＭＳ Ｐ明朝"/>
                <w:sz w:val="24"/>
              </w:rPr>
              <w:t>&lt;</w:t>
            </w:r>
            <w:r>
              <w:rPr>
                <w:rFonts w:ascii="ＭＳ Ｐ明朝" w:eastAsia="ＭＳ Ｐ明朝" w:hAnsi="ＭＳ Ｐ明朝" w:hint="eastAsia"/>
                <w:sz w:val="24"/>
              </w:rPr>
              <w:t>実証項目</w:t>
            </w:r>
            <w:r>
              <w:rPr>
                <w:rFonts w:ascii="ＭＳ Ｐ明朝" w:eastAsia="ＭＳ Ｐ明朝" w:hAnsi="ＭＳ Ｐ明朝"/>
                <w:sz w:val="24"/>
              </w:rPr>
              <w:t>&gt;</w:t>
            </w:r>
            <w:r>
              <w:rPr>
                <w:rFonts w:ascii="ＭＳ Ｐ明朝" w:eastAsia="ＭＳ Ｐ明朝" w:hAnsi="ＭＳ Ｐ明朝" w:hint="eastAsia"/>
                <w:sz w:val="24"/>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trPr>
                <w:trHeight w:val="130"/>
              </w:trPr>
              <w:tc>
                <w:tcPr>
                  <w:tcW w:w="2263"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実証項目</w:t>
                  </w:r>
                </w:p>
              </w:tc>
              <w:tc>
                <w:tcPr>
                  <w:tcW w:w="2524"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目標効果</w:t>
                  </w:r>
                </w:p>
              </w:tc>
              <w:tc>
                <w:tcPr>
                  <w:tcW w:w="2921"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実証方法等</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運転の安定性</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流入水の流量および性状が変化しても、安定した運転が行えること。</w:t>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color w:val="000000" w:themeColor="text1"/>
                    </w:rPr>
                  </w:pPr>
                  <w:r>
                    <w:rPr>
                      <w:rFonts w:ascii="ＭＳ Ｐ明朝" w:eastAsia="ＭＳ Ｐ明朝" w:hAnsi="ＭＳ Ｐ明朝" w:hint="eastAsia"/>
                    </w:rPr>
                    <w:t>実証期間内に各条件における運転状況を確認する。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建設費の縮減効果</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維持管理費の縮減効果</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温室効果ガス排出量の縮減効果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LCCの縮減効果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szCs w:val="21"/>
                    </w:rPr>
                    <w:t>従来と比較して〇〇％削減。</w:t>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szCs w:val="21"/>
                    </w:rPr>
                    <w:t>ケーススタディを実施し、確認する。</w:t>
                  </w:r>
                </w:p>
              </w:tc>
            </w:tr>
          </w:tbl>
          <w:p>
            <w:pPr>
              <w:rPr>
                <w:rFonts w:ascii="ＭＳ Ｐ明朝" w:eastAsia="ＭＳ Ｐ明朝" w:hAnsi="ＭＳ Ｐ明朝"/>
                <w:szCs w:val="21"/>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提案内容（その１）</w:t>
            </w:r>
          </w:p>
        </w:tc>
      </w:tr>
      <w:tr>
        <w:trPr>
          <w:trHeight w:val="12961"/>
        </w:trPr>
        <w:tc>
          <w:tcPr>
            <w:tcW w:w="1785" w:type="dxa"/>
            <w:tcBorders>
              <w:left w:val="single" w:sz="6" w:space="0" w:color="000000"/>
              <w:bottom w:val="single" w:sz="4" w:space="0" w:color="auto"/>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⑨提案技術の革新性</w:t>
            </w:r>
          </w:p>
          <w:p>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本事業で提案する革新的技術の全体像を分かりやすく説明してください。</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特に、革新的技術が必要とされる背景や新規性・独創性について従来技術（</w:t>
            </w:r>
            <w:r>
              <w:rPr>
                <w:rFonts w:ascii="ＭＳ Ｐ明朝" w:eastAsia="ＭＳ Ｐ明朝" w:hAnsi="ＭＳ Ｐ明朝"/>
                <w:sz w:val="24"/>
                <w:szCs w:val="21"/>
              </w:rPr>
              <w:t>B-DASHで実証済み、もしくは実施中の類似技術含む）</w:t>
            </w:r>
            <w:r>
              <w:rPr>
                <w:rFonts w:ascii="ＭＳ Ｐ明朝" w:eastAsia="ＭＳ Ｐ明朝" w:hAnsi="ＭＳ Ｐ明朝" w:hint="eastAsia"/>
                <w:sz w:val="24"/>
                <w:szCs w:val="21"/>
              </w:rPr>
              <w:t>との比較やイラストを用いて具体的に記述してください。（図表・挿絵等を含めて５ページ程度とします。）</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＜下水道事業の課題及び目標＞</w:t>
            </w:r>
          </w:p>
          <w:p>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pPr>
              <w:pStyle w:val="af4"/>
              <w:numPr>
                <w:ilvl w:val="0"/>
                <w:numId w:val="18"/>
              </w:numPr>
              <w:ind w:leftChars="0"/>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pPr>
              <w:pStyle w:val="af4"/>
              <w:numPr>
                <w:ilvl w:val="0"/>
                <w:numId w:val="18"/>
              </w:numPr>
              <w:ind w:leftChars="0"/>
              <w:rPr>
                <w:rFonts w:ascii="ＭＳ Ｐ明朝" w:eastAsia="ＭＳ Ｐ明朝" w:hAnsi="ＭＳ Ｐ明朝"/>
                <w:sz w:val="24"/>
              </w:rPr>
            </w:pPr>
            <w:r>
              <w:rPr>
                <w:rFonts w:ascii="ＭＳ Ｐ明朝" w:eastAsia="ＭＳ Ｐ明朝" w:hAnsi="ＭＳ Ｐ明朝" w:hint="eastAsia"/>
                <w:sz w:val="24"/>
              </w:rPr>
              <w:t>温室効果ガス排出量の削減が求められている。</w:t>
            </w:r>
          </w:p>
          <w:p>
            <w:pPr>
              <w:ind w:firstLineChars="100" w:firstLine="240"/>
              <w:rPr>
                <w:rFonts w:ascii="ＭＳ Ｐ明朝" w:eastAsia="ＭＳ Ｐ明朝" w:hAnsi="ＭＳ Ｐ明朝"/>
                <w:sz w:val="24"/>
                <w:szCs w:val="21"/>
              </w:rPr>
            </w:pP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＜提案技術の新規性・独創性＞</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提案技術は、下水未利用エネルギーを活用するとともに、既設設備をコンパクトにリノベーションすることができる。これにより機械点数を低減しつつ、省エネ・省コスト・省メンテナンスを同時に実現</w:t>
            </w:r>
            <w:r>
              <w:rPr>
                <w:rFonts w:ascii="ＭＳ Ｐ明朝" w:eastAsia="ＭＳ Ｐ明朝" w:hAnsi="ＭＳ Ｐ明朝" w:hint="eastAsia"/>
                <w:sz w:val="24"/>
                <w:szCs w:val="21"/>
              </w:rPr>
              <w:t>することが可能となる。</w:t>
            </w:r>
          </w:p>
          <w:p>
            <w:pPr>
              <w:ind w:firstLineChars="100" w:firstLine="240"/>
              <w:rPr>
                <w:rFonts w:ascii="ＭＳ Ｐ明朝" w:eastAsia="ＭＳ Ｐ明朝" w:hAnsi="ＭＳ Ｐ明朝"/>
                <w:sz w:val="24"/>
              </w:rPr>
            </w:pPr>
          </w:p>
          <w:p>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496960" behindDoc="0" locked="0" layoutInCell="1" allowOverlap="1">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91263" id="Rectangle 156" o:spid="_x0000_s1026" style="position:absolute;left:0;text-align:left;margin-left:4.25pt;margin-top:9.7pt;width:378.75pt;height:231.7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" filled="f">
                      <v:stroke dashstyle="dash"/>
                      <v:textbox inset="5.85pt,.7pt,5.85pt,.7pt"/>
                    </v:rect>
                  </w:pict>
                </mc:Fallback>
              </mc:AlternateContent>
            </w:r>
            <w:r>
              <w:rPr>
                <w:rFonts w:ascii="ＭＳ Ｐ明朝" w:eastAsia="ＭＳ Ｐ明朝" w:hAnsi="ＭＳ Ｐ明朝"/>
                <w:noProof/>
              </w:rPr>
              <mc:AlternateContent>
                <mc:Choice Requires="wps">
                  <w:drawing>
                    <wp:anchor distT="0" distB="0" distL="114300" distR="114300" simplePos="0" relativeHeight="251497984" behindDoc="0" locked="0" layoutInCell="1" allowOverlap="1">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96" type="#_x0000_t202" style="position:absolute;left:0;text-align:left;margin-left:110.6pt;margin-top:3.45pt;width:167.8pt;height:1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EcHAIAADEEAAAOAAAAZHJzL2Uyb0RvYy54bWysU9tu2zAMfR+wfxD0vtjJmjYx4hRdugwD&#10;ugvQ7QNkWY6FyaJGKbG7ry8lp2nQbS/D9CBQInVIHh6trofOsINCr8GWfDrJOVNWQq3truTfv23f&#10;LDj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">
                      <v:textbox inset="5.85pt,.7pt,5.85pt,.7pt">
                        <w:txbxContent>
                          <w:p>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v:textbox>
                    </v:shape>
                  </w:pict>
                </mc:Fallback>
              </mc:AlternateContent>
            </w:r>
          </w:p>
          <w:p>
            <w:pPr>
              <w:ind w:firstLineChars="100" w:firstLine="210"/>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ind w:leftChars="65" w:left="136"/>
              <w:jc w:val="center"/>
              <w:rPr>
                <w:rFonts w:ascii="ＭＳ Ｐ明朝" w:eastAsia="ＭＳ Ｐ明朝" w:hAnsi="ＭＳ Ｐ明朝"/>
                <w:noProof/>
              </w:rPr>
            </w:pPr>
            <w:r>
              <w:rPr>
                <w:rFonts w:ascii="ＭＳ Ｐ明朝" w:eastAsia="ＭＳ Ｐ明朝" w:hAnsi="ＭＳ Ｐ明朝"/>
                <w:noProof/>
              </w:rPr>
              <w:drawing>
                <wp:inline distT="0" distB="0" distL="0" distR="0">
                  <wp:extent cx="3949700" cy="1440222"/>
                  <wp:effectExtent l="0" t="0" r="0" b="762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8497" cy="1447076"/>
                          </a:xfrm>
                          <a:prstGeom prst="rect">
                            <a:avLst/>
                          </a:prstGeom>
                          <a:noFill/>
                          <a:ln>
                            <a:noFill/>
                          </a:ln>
                        </pic:spPr>
                      </pic:pic>
                    </a:graphicData>
                  </a:graphic>
                </wp:inline>
              </w:drawing>
            </w:r>
          </w:p>
          <w:p>
            <w:pPr>
              <w:ind w:leftChars="65" w:left="136"/>
              <w:rPr>
                <w:rFonts w:ascii="ＭＳ Ｐ明朝" w:eastAsia="ＭＳ Ｐ明朝" w:hAnsi="ＭＳ Ｐ明朝"/>
                <w:noProof/>
              </w:rPr>
            </w:pPr>
          </w:p>
          <w:p>
            <w:pPr>
              <w:ind w:leftChars="65" w:left="136"/>
              <w:rPr>
                <w:rFonts w:ascii="ＭＳ Ｐ明朝" w:eastAsia="ＭＳ Ｐ明朝" w:hAnsi="ＭＳ Ｐ明朝"/>
                <w:noProof/>
              </w:rPr>
            </w:pPr>
          </w:p>
          <w:p>
            <w:pPr>
              <w:ind w:leftChars="65" w:left="136"/>
              <w:rPr>
                <w:rFonts w:ascii="ＭＳ Ｐ明朝" w:eastAsia="ＭＳ Ｐ明朝" w:hAnsi="ＭＳ Ｐ明朝"/>
                <w:noProof/>
              </w:rPr>
            </w:pPr>
          </w:p>
          <w:p>
            <w:pPr>
              <w:ind w:leftChars="65" w:left="136"/>
              <w:rPr>
                <w:rFonts w:ascii="ＭＳ Ｐ明朝" w:eastAsia="ＭＳ Ｐ明朝" w:hAnsi="ＭＳ Ｐ明朝"/>
                <w:noProof/>
              </w:rPr>
            </w:pPr>
          </w:p>
          <w:p>
            <w:pPr>
              <w:ind w:leftChars="65" w:left="136"/>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4"/>
        </w:rPr>
        <w:sectPr>
          <w:footerReference w:type="even" r:id="rId16"/>
          <w:footerReference w:type="default" r:id="rId17"/>
          <w:pgSz w:w="11906" w:h="16838" w:code="9"/>
          <w:pgMar w:top="1418" w:right="1134" w:bottom="1418" w:left="1134" w:header="851" w:footer="600" w:gutter="0"/>
          <w:pgNumType w:start="0"/>
          <w:cols w:space="425"/>
          <w:titlePg/>
          <w:docGrid w:linePitch="365"/>
        </w:sectPr>
      </w:pPr>
    </w:p>
    <w:p>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提案内容（その２）</w:t>
            </w:r>
          </w:p>
        </w:tc>
      </w:tr>
      <w:tr>
        <w:trPr>
          <w:trHeight w:val="12961"/>
        </w:trPr>
        <w:tc>
          <w:tcPr>
            <w:tcW w:w="1785" w:type="dxa"/>
            <w:tcBorders>
              <w:left w:val="single" w:sz="6" w:space="0" w:color="000000"/>
              <w:bottom w:val="single" w:sz="4" w:space="0" w:color="auto"/>
              <w:right w:val="single" w:sz="4" w:space="0" w:color="000000"/>
            </w:tcBorders>
          </w:tcPr>
          <w:p>
            <w:pPr>
              <w:rPr>
                <w:rFonts w:ascii="ＭＳ Ｐ明朝" w:eastAsia="ＭＳ Ｐ明朝" w:hAnsi="ＭＳ Ｐ明朝"/>
              </w:rPr>
            </w:pPr>
            <w:r>
              <w:rPr>
                <w:rFonts w:ascii="ＭＳ Ｐ明朝" w:eastAsia="ＭＳ Ｐ明朝" w:hAnsi="ＭＳ Ｐ明朝" w:hint="eastAsia"/>
                <w:sz w:val="24"/>
              </w:rPr>
              <w:t>⑩事業性（ライフサイクルコスト）</w:t>
            </w:r>
          </w:p>
        </w:tc>
        <w:tc>
          <w:tcPr>
            <w:tcW w:w="7906" w:type="dxa"/>
            <w:tcBorders>
              <w:top w:val="dashed" w:sz="4" w:space="0" w:color="000000"/>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革新的技術を導入することにより期待される効果を、具体的な数値として下記に従って５ページ程度で記述してください。</w:t>
            </w:r>
          </w:p>
          <w:p>
            <w:pPr>
              <w:rPr>
                <w:rFonts w:ascii="ＭＳ Ｐ明朝" w:eastAsia="ＭＳ Ｐ明朝" w:hAnsi="ＭＳ Ｐ明朝"/>
                <w:sz w:val="24"/>
              </w:rPr>
            </w:pPr>
            <w:r>
              <w:rPr>
                <w:rFonts w:ascii="ＭＳ Ｐ明朝" w:eastAsia="ＭＳ Ｐ明朝" w:hAnsi="ＭＳ Ｐ明朝" w:hint="eastAsia"/>
                <w:sz w:val="24"/>
              </w:rPr>
              <w:t>（別添資料５「評価項目及び配点」の評価項目に記載のある事業性（ライフサイクルコスト）に留意して記述して下さい。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【記載方法】</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従来技術と革新的技術を比較してライフサイクルコスト縮減効果を算出してください。従来技術は、コンポスト化とします。</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従来技術は、建設費と維持管理費を「下水汚泥広域利活用検討マニュアル　資料編」(平成31年3月)の費用関数より算出しています。</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革新的技術についても同様に建設費、維持管理費を算出して下さい。また、算定範囲を図示し、算定根拠なども可能な限り詳細に記述してください。</w:t>
            </w:r>
          </w:p>
          <w:p>
            <w:pPr>
              <w:widowControl/>
              <w:ind w:firstLineChars="100" w:firstLine="240"/>
              <w:jc w:val="left"/>
              <w:rPr>
                <w:rFonts w:ascii="ＭＳ Ｐ明朝" w:eastAsia="ＭＳ Ｐ明朝" w:hAnsi="ＭＳ Ｐ明朝"/>
                <w:sz w:val="24"/>
                <w:szCs w:val="21"/>
              </w:rPr>
            </w:pPr>
          </w:p>
          <w:tbl>
            <w:tblPr>
              <w:tblW w:w="7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356"/>
              <w:gridCol w:w="2126"/>
              <w:gridCol w:w="1275"/>
            </w:tblGrid>
            <w:tr>
              <w:trPr>
                <w:trHeight w:val="567"/>
                <w:jc w:val="center"/>
              </w:trPr>
              <w:tc>
                <w:tcPr>
                  <w:tcW w:w="1361" w:type="dxa"/>
                  <w:shd w:val="clear" w:color="auto" w:fill="auto"/>
                  <w:tcMar>
                    <w:left w:w="57" w:type="dxa"/>
                    <w:right w:w="57" w:type="dxa"/>
                  </w:tcMar>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356" w:type="dxa"/>
                  <w:shd w:val="clear" w:color="auto" w:fill="auto"/>
                  <w:tcMar>
                    <w:left w:w="57" w:type="dxa"/>
                    <w:right w:w="57" w:type="dxa"/>
                  </w:tcMar>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技術</w:t>
                  </w:r>
                </w:p>
              </w:tc>
              <w:tc>
                <w:tcPr>
                  <w:tcW w:w="2126" w:type="dxa"/>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275" w:type="dxa"/>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縮減率</w:t>
                  </w:r>
                </w:p>
              </w:tc>
            </w:tr>
            <w:tr>
              <w:trPr>
                <w:trHeight w:val="567"/>
                <w:jc w:val="center"/>
              </w:trPr>
              <w:tc>
                <w:tcPr>
                  <w:tcW w:w="1361" w:type="dxa"/>
                  <w:tcBorders>
                    <w:left w:val="single" w:sz="4" w:space="0" w:color="auto"/>
                  </w:tcBorders>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p>
              </w:tc>
              <w:tc>
                <w:tcPr>
                  <w:tcW w:w="135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126"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699.7</w:t>
                  </w:r>
                </w:p>
              </w:tc>
              <w:tc>
                <w:tcPr>
                  <w:tcW w:w="1275"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年価</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35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126"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41.6</w:t>
                  </w:r>
                </w:p>
              </w:tc>
              <w:tc>
                <w:tcPr>
                  <w:tcW w:w="1275"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維持</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管理費</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35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126" w:type="dxa"/>
                  <w:shd w:val="clear" w:color="auto" w:fill="auto"/>
                  <w:vAlign w:val="center"/>
                </w:tcPr>
                <w:p>
                  <w:pPr>
                    <w:framePr w:hSpace="142" w:wrap="around" w:vAnchor="text" w:hAnchor="text" w:xAlign="center" w:y="1"/>
                    <w:widowControl/>
                    <w:suppressOverlap/>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電力、燃料、薬品費、補修費、汚泥処分費、汚泥外販費の合計</w:t>
                  </w:r>
                </w:p>
              </w:tc>
              <w:tc>
                <w:tcPr>
                  <w:tcW w:w="1275"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ライフサイクルコスト</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35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126"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※１</w:t>
                  </w:r>
                </w:p>
              </w:tc>
              <w:tc>
                <w:tcPr>
                  <w:tcW w:w="1275" w:type="dxa"/>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bl>
          <w:p>
            <w:pPr>
              <w:ind w:left="499" w:hangingChars="208" w:hanging="499"/>
              <w:rPr>
                <w:rFonts w:ascii="ＭＳ Ｐ明朝" w:eastAsia="ＭＳ Ｐ明朝" w:hAnsi="ＭＳ Ｐ明朝"/>
                <w:sz w:val="24"/>
              </w:rPr>
            </w:pPr>
            <w:r>
              <w:rPr>
                <w:rFonts w:ascii="ＭＳ Ｐ明朝" w:eastAsia="ＭＳ Ｐ明朝" w:hAnsi="ＭＳ Ｐ明朝" w:hint="eastAsia"/>
                <w:sz w:val="24"/>
              </w:rPr>
              <w:t xml:space="preserve">　</w:t>
            </w:r>
          </w:p>
          <w:p>
            <w:pPr>
              <w:ind w:left="499" w:hangingChars="208" w:hanging="499"/>
              <w:rPr>
                <w:rFonts w:ascii="ＭＳ Ｐ明朝" w:eastAsia="ＭＳ Ｐ明朝" w:hAnsi="ＭＳ Ｐ明朝"/>
                <w:sz w:val="24"/>
              </w:rPr>
            </w:pPr>
            <w:r>
              <w:rPr>
                <w:rFonts w:ascii="ＭＳ Ｐ明朝" w:eastAsia="ＭＳ Ｐ明朝" w:hAnsi="ＭＳ Ｐ明朝" w:hint="eastAsia"/>
                <w:sz w:val="24"/>
              </w:rPr>
              <w:t>ライフサイクルコスト縮減率</w:t>
            </w:r>
          </w:p>
          <w:p>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ライフサイクルコスト（革新的技術）</w:t>
            </w:r>
          </w:p>
          <w:p>
            <w:pPr>
              <w:ind w:left="780"/>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765760" behindDoc="0" locked="0" layoutInCell="1" allowOverlap="1">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3" o:spid="_x0000_s1026" type="#_x0000_t32" style="position:absolute;left:0;text-align:left;margin-left:87.85pt;margin-top:7.85pt;width:195.6pt;height:.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Pr>
                <w:rFonts w:ascii="ＭＳ Ｐ明朝" w:eastAsia="ＭＳ Ｐ明朝" w:hAnsi="ＭＳ Ｐ明朝" w:hint="eastAsia"/>
                <w:sz w:val="24"/>
              </w:rPr>
              <w:t>＝（</w:t>
            </w:r>
            <w:r>
              <w:rPr>
                <w:rFonts w:ascii="ＭＳ Ｐ明朝" w:eastAsia="ＭＳ Ｐ明朝" w:hAnsi="ＭＳ Ｐ明朝"/>
                <w:sz w:val="24"/>
              </w:rPr>
              <w:t xml:space="preserve">1 </w:t>
            </w:r>
            <w:r>
              <w:rPr>
                <w:rFonts w:ascii="ＭＳ Ｐ明朝" w:eastAsia="ＭＳ Ｐ明朝" w:hAnsi="ＭＳ Ｐ明朝" w:hint="eastAsia"/>
                <w:sz w:val="24"/>
              </w:rPr>
              <w:t>－　　　　　　　　　　　　　　　　　　　　　　　　　　　）×</w:t>
            </w:r>
            <w:r>
              <w:rPr>
                <w:rFonts w:ascii="ＭＳ Ｐ明朝" w:eastAsia="ＭＳ Ｐ明朝" w:hAnsi="ＭＳ Ｐ明朝"/>
                <w:sz w:val="24"/>
              </w:rPr>
              <w:t>100％</w:t>
            </w:r>
          </w:p>
          <w:p>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ライフサイクルコスト（従来技術）　　</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※1　ライフサイクルコストは、建設費年価と維持管理費の合計として下さい。</w:t>
            </w:r>
          </w:p>
          <w:p>
            <w:pPr>
              <w:ind w:firstLineChars="200" w:firstLine="480"/>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 xml:space="preserve">　　　　　　　　建設費年価＝建設費×</w:t>
            </w:r>
            <w:proofErr w:type="spellStart"/>
            <w:r>
              <w:rPr>
                <w:rFonts w:ascii="ＭＳ Ｐ明朝" w:eastAsia="ＭＳ Ｐ明朝" w:hAnsi="ＭＳ Ｐ明朝"/>
                <w:sz w:val="24"/>
              </w:rPr>
              <w:t>i</w:t>
            </w:r>
            <w:proofErr w:type="spellEnd"/>
            <w:r>
              <w:rPr>
                <w:rFonts w:ascii="ＭＳ Ｐ明朝" w:eastAsia="ＭＳ Ｐ明朝" w:hAnsi="ＭＳ Ｐ明朝"/>
                <w:sz w:val="24"/>
              </w:rPr>
              <w:t>(1+i)</w:t>
            </w:r>
            <w:r>
              <w:rPr>
                <w:rFonts w:ascii="ＭＳ Ｐ明朝" w:eastAsia="ＭＳ Ｐ明朝" w:hAnsi="ＭＳ Ｐ明朝"/>
                <w:sz w:val="24"/>
                <w:vertAlign w:val="superscript"/>
              </w:rPr>
              <w:t>n</w:t>
            </w:r>
            <w:r>
              <w:rPr>
                <w:rFonts w:ascii="ＭＳ Ｐ明朝" w:eastAsia="ＭＳ Ｐ明朝" w:hAnsi="ＭＳ Ｐ明朝"/>
                <w:sz w:val="24"/>
              </w:rPr>
              <w:t>/((1+</w:t>
            </w:r>
            <w:r>
              <w:rPr>
                <w:rFonts w:ascii="ＭＳ Ｐ明朝" w:eastAsia="ＭＳ Ｐ明朝" w:hAnsi="ＭＳ Ｐ明朝" w:hint="eastAsia"/>
                <w:sz w:val="24"/>
              </w:rPr>
              <w:t>ｉ</w:t>
            </w:r>
            <w:r>
              <w:rPr>
                <w:rFonts w:ascii="ＭＳ Ｐ明朝" w:eastAsia="ＭＳ Ｐ明朝" w:hAnsi="ＭＳ Ｐ明朝"/>
                <w:sz w:val="24"/>
              </w:rPr>
              <w:t>)</w:t>
            </w:r>
            <w:r>
              <w:rPr>
                <w:rFonts w:ascii="ＭＳ Ｐ明朝" w:eastAsia="ＭＳ Ｐ明朝" w:hAnsi="ＭＳ Ｐ明朝"/>
                <w:sz w:val="24"/>
                <w:vertAlign w:val="superscript"/>
              </w:rPr>
              <w:t>n</w:t>
            </w:r>
            <w:r>
              <w:rPr>
                <w:rFonts w:ascii="ＭＳ Ｐ明朝" w:eastAsia="ＭＳ Ｐ明朝" w:hAnsi="ＭＳ Ｐ明朝"/>
                <w:sz w:val="24"/>
              </w:rPr>
              <w:t>-1)</w:t>
            </w:r>
          </w:p>
          <w:p>
            <w:pPr>
              <w:rPr>
                <w:rFonts w:ascii="ＭＳ Ｐ明朝" w:eastAsia="ＭＳ Ｐ明朝" w:hAnsi="ＭＳ Ｐ明朝"/>
                <w:sz w:val="24"/>
              </w:rPr>
            </w:pPr>
            <w:r>
              <w:rPr>
                <w:rFonts w:ascii="ＭＳ Ｐ明朝" w:eastAsia="ＭＳ Ｐ明朝" w:hAnsi="ＭＳ Ｐ明朝" w:hint="eastAsia"/>
                <w:sz w:val="24"/>
              </w:rPr>
              <w:t xml:space="preserve">　　　　　　　　　　</w:t>
            </w:r>
            <w:proofErr w:type="spellStart"/>
            <w:r>
              <w:rPr>
                <w:rFonts w:ascii="ＭＳ Ｐ明朝" w:eastAsia="ＭＳ Ｐ明朝" w:hAnsi="ＭＳ Ｐ明朝"/>
                <w:sz w:val="24"/>
              </w:rPr>
              <w:t>i</w:t>
            </w:r>
            <w:proofErr w:type="spellEnd"/>
            <w:r>
              <w:rPr>
                <w:rFonts w:ascii="ＭＳ Ｐ明朝" w:eastAsia="ＭＳ Ｐ明朝" w:hAnsi="ＭＳ Ｐ明朝" w:hint="eastAsia"/>
                <w:sz w:val="24"/>
              </w:rPr>
              <w:t xml:space="preserve">　：　利子率＝</w:t>
            </w:r>
            <w:r>
              <w:rPr>
                <w:rFonts w:ascii="ＭＳ Ｐ明朝" w:eastAsia="ＭＳ Ｐ明朝" w:hAnsi="ＭＳ Ｐ明朝"/>
                <w:sz w:val="24"/>
              </w:rPr>
              <w:t>2.3％</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n ：　耐用年数＝</w:t>
            </w:r>
            <w:r>
              <w:rPr>
                <w:rFonts w:ascii="ＭＳ Ｐ明朝" w:eastAsia="ＭＳ Ｐ明朝" w:hAnsi="ＭＳ Ｐ明朝" w:hint="eastAsia"/>
                <w:sz w:val="24"/>
              </w:rPr>
              <w:t>15</w:t>
            </w:r>
            <w:r>
              <w:rPr>
                <w:rFonts w:ascii="ＭＳ Ｐ明朝" w:eastAsia="ＭＳ Ｐ明朝" w:hAnsi="ＭＳ Ｐ明朝"/>
                <w:sz w:val="24"/>
              </w:rPr>
              <w:t>年（機械・電気）</w:t>
            </w:r>
          </w:p>
          <w:p>
            <w:pPr>
              <w:rPr>
                <w:rFonts w:ascii="ＭＳ Ｐ明朝" w:eastAsia="ＭＳ Ｐ明朝" w:hAnsi="ＭＳ Ｐ明朝"/>
                <w:sz w:val="24"/>
              </w:rPr>
            </w:pPr>
            <w:r>
              <w:rPr>
                <w:rFonts w:ascii="ＭＳ Ｐ明朝" w:eastAsia="ＭＳ Ｐ明朝" w:hAnsi="ＭＳ Ｐ明朝" w:hint="eastAsia"/>
                <w:sz w:val="24"/>
              </w:rPr>
              <w:t xml:space="preserve">　　　　　　　　　　　　　　　　　　　　　50</w:t>
            </w:r>
            <w:r>
              <w:rPr>
                <w:rFonts w:ascii="ＭＳ Ｐ明朝" w:eastAsia="ＭＳ Ｐ明朝" w:hAnsi="ＭＳ Ｐ明朝"/>
                <w:sz w:val="24"/>
              </w:rPr>
              <w:t>年（土木・建築）</w:t>
            </w:r>
            <w:r>
              <w:rPr>
                <w:rFonts w:ascii="ＭＳ Ｐ明朝" w:eastAsia="ＭＳ Ｐ明朝" w:hAnsi="ＭＳ Ｐ明朝" w:hint="eastAsia"/>
                <w:sz w:val="24"/>
              </w:rPr>
              <w:t xml:space="preserve">　　</w:t>
            </w:r>
          </w:p>
          <w:p>
            <w:pPr>
              <w:rPr>
                <w:rFonts w:ascii="ＭＳ Ｐ明朝" w:eastAsia="ＭＳ Ｐ明朝" w:hAnsi="ＭＳ Ｐ明朝"/>
              </w:rPr>
            </w:pPr>
          </w:p>
          <w:p>
            <w:pPr>
              <w:rPr>
                <w:rFonts w:ascii="ＭＳ Ｐ明朝" w:eastAsia="ＭＳ Ｐ明朝" w:hAnsi="ＭＳ Ｐ明朝"/>
              </w:rPr>
            </w:pPr>
          </w:p>
        </w:tc>
      </w:tr>
    </w:tbl>
    <w:p>
      <w:pPr>
        <w:ind w:right="240"/>
        <w:jc w:val="left"/>
        <w:rPr>
          <w:rFonts w:ascii="ＭＳ Ｐ明朝" w:eastAsia="ＭＳ Ｐ明朝" w:hAnsi="ＭＳ Ｐ明朝"/>
          <w:sz w:val="24"/>
        </w:rPr>
      </w:pPr>
    </w:p>
    <w:p>
      <w:pPr>
        <w:ind w:right="240"/>
        <w:jc w:val="left"/>
        <w:rPr>
          <w:rFonts w:ascii="ＭＳ Ｐ明朝" w:eastAsia="ＭＳ Ｐ明朝" w:hAnsi="ＭＳ Ｐ明朝"/>
          <w:sz w:val="24"/>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12769"/>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szCs w:val="21"/>
              </w:rPr>
              <w:t>【建設費及びライフサイクルコスト試算範囲】</w:t>
            </w:r>
          </w:p>
          <w:p>
            <w:pPr>
              <w:rPr>
                <w:rFonts w:ascii="ＭＳ Ｐ明朝" w:eastAsia="ＭＳ Ｐ明朝" w:hAnsi="ＭＳ Ｐ明朝"/>
                <w:sz w:val="24"/>
                <w:szCs w:val="21"/>
              </w:rPr>
            </w:pPr>
          </w:p>
          <w:p>
            <w:pPr>
              <w:ind w:leftChars="-3" w:left="-1" w:hangingChars="2" w:hanging="5"/>
              <w:rPr>
                <w:rFonts w:ascii="ＭＳ Ｐ明朝" w:eastAsia="ＭＳ Ｐ明朝" w:hAnsi="ＭＳ Ｐ明朝"/>
                <w:sz w:val="24"/>
                <w:szCs w:val="21"/>
              </w:rPr>
            </w:pPr>
            <w:r>
              <w:rPr>
                <w:rFonts w:ascii="ＭＳ Ｐ明朝" w:eastAsia="ＭＳ Ｐ明朝" w:hAnsi="ＭＳ Ｐ明朝" w:hint="eastAsia"/>
                <w:sz w:val="24"/>
                <w:szCs w:val="21"/>
              </w:rPr>
              <w:t>①</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従来技術</w:t>
            </w:r>
          </w:p>
          <w:p>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68832" behindDoc="0" locked="0" layoutInCell="1" allowOverlap="1">
                      <wp:simplePos x="0" y="0"/>
                      <wp:positionH relativeFrom="column">
                        <wp:posOffset>69850</wp:posOffset>
                      </wp:positionH>
                      <wp:positionV relativeFrom="paragraph">
                        <wp:posOffset>150495</wp:posOffset>
                      </wp:positionV>
                      <wp:extent cx="353060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3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日最大</w:t>
                                  </w:r>
                                  <w:r>
                                    <w:rPr>
                                      <w:sz w:val="20"/>
                                      <w:szCs w:val="20"/>
                                    </w:rPr>
                                    <w:t>汚水量</w:t>
                                  </w:r>
                                  <w:r>
                                    <w:rPr>
                                      <w:rFonts w:hint="eastAsia"/>
                                      <w:sz w:val="20"/>
                                      <w:szCs w:val="20"/>
                                    </w:rPr>
                                    <w:t>1</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8,000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197" type="#_x0000_t202" style="position:absolute;left:0;text-align:left;margin-left:5.5pt;margin-top:11.85pt;width:278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" filled="f" stroked="f" strokeweight=".5pt">
                      <v:textbox>
                        <w:txbxContent>
                          <w:p>
                            <w:pPr>
                              <w:rPr>
                                <w:sz w:val="20"/>
                                <w:szCs w:val="20"/>
                              </w:rPr>
                            </w:pPr>
                            <w:r>
                              <w:rPr>
                                <w:rFonts w:hint="eastAsia"/>
                                <w:sz w:val="20"/>
                                <w:szCs w:val="20"/>
                              </w:rPr>
                              <w:t>日最大</w:t>
                            </w:r>
                            <w:r>
                              <w:rPr>
                                <w:sz w:val="20"/>
                                <w:szCs w:val="20"/>
                              </w:rPr>
                              <w:t>汚水量</w:t>
                            </w:r>
                            <w:r>
                              <w:rPr>
                                <w:rFonts w:hint="eastAsia"/>
                                <w:sz w:val="20"/>
                                <w:szCs w:val="20"/>
                              </w:rPr>
                              <w:t>1</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8,000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0880" behindDoc="1" locked="0" layoutInCell="1" allowOverlap="1">
                      <wp:simplePos x="0" y="0"/>
                      <wp:positionH relativeFrom="column">
                        <wp:posOffset>-5080</wp:posOffset>
                      </wp:positionH>
                      <wp:positionV relativeFrom="paragraph">
                        <wp:posOffset>4445</wp:posOffset>
                      </wp:positionV>
                      <wp:extent cx="4823460" cy="2616200"/>
                      <wp:effectExtent l="0" t="0" r="15240" b="12700"/>
                      <wp:wrapNone/>
                      <wp:docPr id="10" name="正方形/長方形 10"/>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pt;margin-top:.35pt;width:379.8pt;height:206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" filled="f" strokecolor="black [3213]" strokeweight="1.5pt">
                      <v:stroke endarrow="open"/>
                    </v:rect>
                  </w:pict>
                </mc:Fallback>
              </mc:AlternateContent>
            </w:r>
          </w:p>
          <w:p>
            <w:pPr>
              <w:rPr>
                <w:rFonts w:ascii="ＭＳ Ｐ明朝" w:eastAsia="ＭＳ Ｐ明朝" w:hAnsi="ＭＳ Ｐ明朝"/>
                <w:szCs w:val="21"/>
              </w:rPr>
            </w:pPr>
          </w:p>
          <w:p>
            <w:pPr>
              <w:rPr>
                <w:rFonts w:ascii="ＭＳ Ｐ明朝" w:eastAsia="ＭＳ Ｐ明朝" w:hAnsi="ＭＳ Ｐ明朝"/>
                <w:szCs w:val="21"/>
              </w:rPr>
            </w:pPr>
            <w:r>
              <w:rPr>
                <w:noProof/>
              </w:rPr>
              <mc:AlternateContent>
                <mc:Choice Requires="wps">
                  <w:drawing>
                    <wp:anchor distT="0" distB="0" distL="114300" distR="114300" simplePos="0" relativeHeight="251772928" behindDoc="0" locked="0" layoutInCell="1" allowOverlap="1">
                      <wp:simplePos x="0" y="0"/>
                      <wp:positionH relativeFrom="column">
                        <wp:posOffset>1580368</wp:posOffset>
                      </wp:positionH>
                      <wp:positionV relativeFrom="paragraph">
                        <wp:posOffset>129979</wp:posOffset>
                      </wp:positionV>
                      <wp:extent cx="2878455" cy="1596683"/>
                      <wp:effectExtent l="0" t="0" r="17145" b="22860"/>
                      <wp:wrapNone/>
                      <wp:docPr id="1291" name="正方形/長方形 1291"/>
                      <wp:cNvGraphicFramePr/>
                      <a:graphic xmlns:a="http://schemas.openxmlformats.org/drawingml/2006/main">
                        <a:graphicData uri="http://schemas.microsoft.com/office/word/2010/wordprocessingShape">
                          <wps:wsp>
                            <wps:cNvSpPr/>
                            <wps:spPr>
                              <a:xfrm>
                                <a:off x="0" y="0"/>
                                <a:ext cx="2878455" cy="1596683"/>
                              </a:xfrm>
                              <a:prstGeom prst="rect">
                                <a:avLst/>
                              </a:prstGeom>
                              <a:noFill/>
                              <a:ln w="9525">
                                <a:solidFill>
                                  <a:srgbClr val="0070C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91" o:spid="_x0000_s1026" style="position:absolute;left:0;text-align:left;margin-left:124.45pt;margin-top:10.25pt;width:226.65pt;height:125.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" filled="f" strokecolor="#0070c0">
                      <v:stroke dashstyle="longDashDot"/>
                    </v:rect>
                  </w:pict>
                </mc:Fallback>
              </mc:AlternateContent>
            </w:r>
          </w:p>
          <w:p>
            <w:pPr>
              <w:jc w:val="center"/>
              <w:rPr>
                <w:rFonts w:ascii="ＭＳ Ｐ明朝" w:eastAsia="ＭＳ Ｐ明朝" w:hAnsi="ＭＳ Ｐ明朝"/>
                <w:color w:val="FF0000"/>
              </w:rPr>
            </w:pPr>
            <w:r>
              <w:rPr>
                <w:noProof/>
              </w:rPr>
              <mc:AlternateContent>
                <mc:Choice Requires="wps">
                  <w:drawing>
                    <wp:anchor distT="0" distB="0" distL="114300" distR="114300" simplePos="0" relativeHeight="251805696" behindDoc="0" locked="0" layoutInCell="1" allowOverlap="1">
                      <wp:simplePos x="0" y="0"/>
                      <wp:positionH relativeFrom="column">
                        <wp:posOffset>2990068</wp:posOffset>
                      </wp:positionH>
                      <wp:positionV relativeFrom="paragraph">
                        <wp:posOffset>712177</wp:posOffset>
                      </wp:positionV>
                      <wp:extent cx="552744" cy="1033536"/>
                      <wp:effectExtent l="38100" t="38100" r="19050" b="14605"/>
                      <wp:wrapNone/>
                      <wp:docPr id="4" name="直線矢印コネクタ 4"/>
                      <wp:cNvGraphicFramePr/>
                      <a:graphic xmlns:a="http://schemas.openxmlformats.org/drawingml/2006/main">
                        <a:graphicData uri="http://schemas.microsoft.com/office/word/2010/wordprocessingShape">
                          <wps:wsp>
                            <wps:cNvCnPr/>
                            <wps:spPr>
                              <a:xfrm flipH="1" flipV="1">
                                <a:off x="0" y="0"/>
                                <a:ext cx="552744" cy="103353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235.45pt;margin-top:56.1pt;width:43.5pt;height:81.4pt;flip:x 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" strokecolor="red">
                      <v:stroke endarrow="block"/>
                    </v:shape>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1683971</wp:posOffset>
                      </wp:positionH>
                      <wp:positionV relativeFrom="paragraph">
                        <wp:posOffset>68580</wp:posOffset>
                      </wp:positionV>
                      <wp:extent cx="1308295" cy="604911"/>
                      <wp:effectExtent l="0" t="0" r="25400" b="24130"/>
                      <wp:wrapNone/>
                      <wp:docPr id="2" name="正方形/長方形 2"/>
                      <wp:cNvGraphicFramePr/>
                      <a:graphic xmlns:a="http://schemas.openxmlformats.org/drawingml/2006/main">
                        <a:graphicData uri="http://schemas.microsoft.com/office/word/2010/wordprocessingShape">
                          <wps:wsp>
                            <wps:cNvSpPr/>
                            <wps:spPr>
                              <a:xfrm>
                                <a:off x="0" y="0"/>
                                <a:ext cx="1308295" cy="604911"/>
                              </a:xfrm>
                              <a:prstGeom prst="rect">
                                <a:avLst/>
                              </a:prstGeom>
                              <a:noFill/>
                              <a:ln w="9525">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32.6pt;margin-top:5.4pt;width:103pt;height:47.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" filled="f" strokecolor="red">
                      <v:stroke dashstyle="longDashDot"/>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3952" behindDoc="0" locked="0" layoutInCell="1" allowOverlap="1">
                      <wp:simplePos x="0" y="0"/>
                      <wp:positionH relativeFrom="column">
                        <wp:posOffset>518259</wp:posOffset>
                      </wp:positionH>
                      <wp:positionV relativeFrom="paragraph">
                        <wp:posOffset>1412190</wp:posOffset>
                      </wp:positionV>
                      <wp:extent cx="1097280" cy="337381"/>
                      <wp:effectExtent l="0" t="38100" r="64770" b="24765"/>
                      <wp:wrapNone/>
                      <wp:docPr id="58" name="直線矢印コネクタ 58"/>
                      <wp:cNvGraphicFramePr/>
                      <a:graphic xmlns:a="http://schemas.openxmlformats.org/drawingml/2006/main">
                        <a:graphicData uri="http://schemas.microsoft.com/office/word/2010/wordprocessingShape">
                          <wps:wsp>
                            <wps:cNvCnPr/>
                            <wps:spPr>
                              <a:xfrm flipV="1">
                                <a:off x="0" y="0"/>
                                <a:ext cx="1097280" cy="3373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8" o:spid="_x0000_s1026" type="#_x0000_t32" style="position:absolute;left:0;text-align:left;margin-left:40.8pt;margin-top:111.2pt;width:86.4pt;height:26.5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" strokecolor="#4579b8 [3044]">
                      <v:stroke endarrow="block"/>
                    </v:shape>
                  </w:pict>
                </mc:Fallback>
              </mc:AlternateContent>
            </w:r>
            <w:r>
              <w:rPr>
                <w:noProof/>
              </w:rPr>
              <w:drawing>
                <wp:inline distT="0" distB="0" distL="0" distR="0">
                  <wp:extent cx="3975904" cy="1485760"/>
                  <wp:effectExtent l="0" t="0" r="5715" b="6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2445" cy="1491941"/>
                          </a:xfrm>
                          <a:prstGeom prst="rect">
                            <a:avLst/>
                          </a:prstGeom>
                          <a:noFill/>
                          <a:ln>
                            <a:noFill/>
                          </a:ln>
                        </pic:spPr>
                      </pic:pic>
                    </a:graphicData>
                  </a:graphic>
                </wp:inline>
              </w:drawing>
            </w: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r>
              <w:rPr>
                <w:rFonts w:ascii="ＭＳ Ｐ明朝" w:eastAsia="ＭＳ Ｐ明朝" w:hAnsi="ＭＳ Ｐ明朝"/>
                <w:noProof/>
                <w:szCs w:val="21"/>
              </w:rPr>
              <mc:AlternateContent>
                <mc:Choice Requires="wps">
                  <w:drawing>
                    <wp:anchor distT="0" distB="0" distL="114300" distR="114300" simplePos="0" relativeHeight="251807744" behindDoc="0" locked="0" layoutInCell="1" allowOverlap="1">
                      <wp:simplePos x="0" y="0"/>
                      <wp:positionH relativeFrom="column">
                        <wp:posOffset>3064217</wp:posOffset>
                      </wp:positionH>
                      <wp:positionV relativeFrom="paragraph">
                        <wp:posOffset>108439</wp:posOffset>
                      </wp:positionV>
                      <wp:extent cx="1216855" cy="344658"/>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16855" cy="3446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建設費の算定範囲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198" type="#_x0000_t202" style="position:absolute;left:0;text-align:left;margin-left:241.3pt;margin-top:8.55pt;width:95.8pt;height:2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" filled="f" stroked="f" strokeweight=".5pt">
                      <v:textbox>
                        <w:txbxContent>
                          <w:p>
                            <w:pPr>
                              <w:rPr>
                                <w:sz w:val="20"/>
                                <w:szCs w:val="20"/>
                              </w:rPr>
                            </w:pPr>
                            <w:r>
                              <w:rPr>
                                <w:rFonts w:hint="eastAsia"/>
                                <w:sz w:val="20"/>
                                <w:szCs w:val="20"/>
                              </w:rPr>
                              <w:t>建設費</w:t>
                            </w:r>
                            <w:r>
                              <w:rPr>
                                <w:rFonts w:hint="eastAsia"/>
                                <w:sz w:val="20"/>
                                <w:szCs w:val="20"/>
                              </w:rPr>
                              <w:t>の算定範囲</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4976" behindDoc="0" locked="0" layoutInCell="1" allowOverlap="1">
                      <wp:simplePos x="0" y="0"/>
                      <wp:positionH relativeFrom="column">
                        <wp:posOffset>201735</wp:posOffset>
                      </wp:positionH>
                      <wp:positionV relativeFrom="paragraph">
                        <wp:posOffset>21297</wp:posOffset>
                      </wp:positionV>
                      <wp:extent cx="1216855" cy="344658"/>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216855" cy="3446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LCC</w:t>
                                  </w:r>
                                  <w:r>
                                    <w:rPr>
                                      <w:rFonts w:hint="eastAsia"/>
                                      <w:sz w:val="20"/>
                                      <w:szCs w:val="20"/>
                                    </w:rPr>
                                    <w:t>の算定範囲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199" type="#_x0000_t202" style="position:absolute;left:0;text-align:left;margin-left:15.9pt;margin-top:1.7pt;width:95.8pt;height:27.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" filled="f" stroked="f" strokeweight=".5pt">
                      <v:textbox>
                        <w:txbxContent>
                          <w:p>
                            <w:pPr>
                              <w:rPr>
                                <w:sz w:val="20"/>
                                <w:szCs w:val="20"/>
                              </w:rPr>
                            </w:pPr>
                            <w:r>
                              <w:rPr>
                                <w:rFonts w:hint="eastAsia"/>
                                <w:sz w:val="20"/>
                                <w:szCs w:val="20"/>
                              </w:rPr>
                              <w:t>LCC</w:t>
                            </w:r>
                            <w:r>
                              <w:rPr>
                                <w:rFonts w:hint="eastAsia"/>
                                <w:sz w:val="20"/>
                                <w:szCs w:val="20"/>
                              </w:rPr>
                              <w:t>の算定範囲</w:t>
                            </w:r>
                          </w:p>
                        </w:txbxContent>
                      </v:textbox>
                    </v:shape>
                  </w:pict>
                </mc:Fallback>
              </mc:AlternateContent>
            </w: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left"/>
              <w:rPr>
                <w:rFonts w:ascii="ＭＳ Ｐ明朝" w:eastAsia="ＭＳ Ｐ明朝" w:hAnsi="ＭＳ Ｐ明朝"/>
                <w:color w:val="FF0000"/>
              </w:rPr>
            </w:pPr>
          </w:p>
        </w:tc>
      </w:tr>
    </w:tbl>
    <w:p>
      <w:pPr>
        <w:ind w:right="880"/>
        <w:rPr>
          <w:rFonts w:ascii="ＭＳ Ｐ明朝" w:eastAsia="ＭＳ Ｐ明朝" w:hAnsi="ＭＳ Ｐ明朝"/>
          <w:sz w:val="22"/>
          <w:szCs w:val="22"/>
        </w:rPr>
      </w:pPr>
    </w:p>
    <w:p>
      <w:pPr>
        <w:ind w:right="880"/>
        <w:rPr>
          <w:rFonts w:ascii="ＭＳ Ｐ明朝" w:eastAsia="ＭＳ Ｐ明朝" w:hAnsi="ＭＳ Ｐ明朝"/>
          <w:sz w:val="22"/>
          <w:szCs w:val="22"/>
        </w:rPr>
      </w:pPr>
    </w:p>
    <w:p>
      <w:pPr>
        <w:ind w:right="880"/>
        <w:rPr>
          <w:rFonts w:ascii="ＭＳ Ｐ明朝" w:eastAsia="ＭＳ Ｐ明朝" w:hAnsi="ＭＳ Ｐ明朝"/>
          <w:sz w:val="22"/>
          <w:szCs w:val="22"/>
        </w:rPr>
      </w:pPr>
    </w:p>
    <w:p>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12769"/>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szCs w:val="21"/>
              </w:rPr>
            </w:pPr>
            <w:r>
              <w:rPr>
                <w:rFonts w:ascii="ＭＳ Ｐ明朝" w:eastAsia="ＭＳ Ｐ明朝" w:hAnsi="ＭＳ Ｐ明朝"/>
                <w:noProof/>
                <w:szCs w:val="21"/>
              </w:rPr>
              <mc:AlternateContent>
                <mc:Choice Requires="wps">
                  <w:drawing>
                    <wp:anchor distT="0" distB="0" distL="114300" distR="114300" simplePos="0" relativeHeight="251760640" behindDoc="0" locked="0" layoutInCell="1" allowOverlap="1">
                      <wp:simplePos x="0" y="0"/>
                      <wp:positionH relativeFrom="column">
                        <wp:posOffset>-6350</wp:posOffset>
                      </wp:positionH>
                      <wp:positionV relativeFrom="paragraph">
                        <wp:posOffset>203835</wp:posOffset>
                      </wp:positionV>
                      <wp:extent cx="3778250" cy="2571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7782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日最大</w:t>
                                  </w:r>
                                  <w:r>
                                    <w:rPr>
                                      <w:sz w:val="20"/>
                                      <w:szCs w:val="20"/>
                                    </w:rPr>
                                    <w:t>汚水量</w:t>
                                  </w:r>
                                  <w:r>
                                    <w:rPr>
                                      <w:rFonts w:hint="eastAsia"/>
                                      <w:sz w:val="20"/>
                                      <w:szCs w:val="20"/>
                                    </w:rPr>
                                    <w:t>1</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8,000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200" type="#_x0000_t202" style="position:absolute;left:0;text-align:left;margin-left:-.5pt;margin-top:16.05pt;width:297.5pt;height:2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" filled="f" stroked="f" strokeweight=".5pt">
                      <v:textbox>
                        <w:txbxContent>
                          <w:p>
                            <w:pPr>
                              <w:rPr>
                                <w:sz w:val="20"/>
                                <w:szCs w:val="20"/>
                              </w:rPr>
                            </w:pPr>
                            <w:r>
                              <w:rPr>
                                <w:rFonts w:hint="eastAsia"/>
                                <w:sz w:val="20"/>
                                <w:szCs w:val="20"/>
                              </w:rPr>
                              <w:t>日最大</w:t>
                            </w:r>
                            <w:r>
                              <w:rPr>
                                <w:sz w:val="20"/>
                                <w:szCs w:val="20"/>
                              </w:rPr>
                              <w:t>汚水量</w:t>
                            </w:r>
                            <w:r>
                              <w:rPr>
                                <w:rFonts w:hint="eastAsia"/>
                                <w:sz w:val="20"/>
                                <w:szCs w:val="20"/>
                              </w:rPr>
                              <w:t>1</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8,000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hint="eastAsia"/>
                <w:sz w:val="24"/>
                <w:szCs w:val="21"/>
              </w:rPr>
              <w:t>②</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革新的技術　※コスト算定範囲を図示して下さい。</w:t>
            </w:r>
          </w:p>
          <w:p>
            <w:pPr>
              <w:rPr>
                <w:rFonts w:ascii="ＭＳ Ｐ明朝" w:eastAsia="ＭＳ Ｐ明朝" w:hAnsi="ＭＳ Ｐ明朝"/>
                <w:color w:val="FF0000"/>
                <w:szCs w:val="21"/>
              </w:rPr>
            </w:pPr>
            <w:r>
              <w:rPr>
                <w:rFonts w:ascii="ＭＳ Ｐ明朝" w:eastAsia="ＭＳ Ｐ明朝" w:hAnsi="ＭＳ Ｐ明朝"/>
                <w:noProof/>
                <w:color w:val="FF0000"/>
                <w:szCs w:val="21"/>
              </w:rPr>
              <mc:AlternateContent>
                <mc:Choice Requires="wps">
                  <w:drawing>
                    <wp:anchor distT="0" distB="0" distL="114300" distR="114300" simplePos="0" relativeHeight="251707392" behindDoc="1" locked="0" layoutInCell="1" allowOverlap="1">
                      <wp:simplePos x="0" y="0"/>
                      <wp:positionH relativeFrom="column">
                        <wp:posOffset>57150</wp:posOffset>
                      </wp:positionH>
                      <wp:positionV relativeFrom="paragraph">
                        <wp:posOffset>29845</wp:posOffset>
                      </wp:positionV>
                      <wp:extent cx="4823460" cy="2616200"/>
                      <wp:effectExtent l="0" t="0" r="15240" b="12700"/>
                      <wp:wrapNone/>
                      <wp:docPr id="72" name="正方形/長方形 72"/>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26" style="position:absolute;left:0;text-align:left;margin-left:4.5pt;margin-top:2.35pt;width:379.8pt;height:20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" filled="f" strokecolor="black [3213]" strokeweight="1.5pt">
                      <v:stroke endarrow="open"/>
                    </v:rect>
                  </w:pict>
                </mc:Fallback>
              </mc:AlternateContent>
            </w: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color w:val="FF0000"/>
                <w:szCs w:val="21"/>
              </w:rPr>
            </w:pPr>
            <w:r>
              <w:rPr>
                <w:noProof/>
              </w:rPr>
              <mc:AlternateContent>
                <mc:Choice Requires="wps">
                  <w:drawing>
                    <wp:anchor distT="0" distB="0" distL="114300" distR="114300" simplePos="0" relativeHeight="251761664" behindDoc="0" locked="0" layoutInCell="1" allowOverlap="1">
                      <wp:simplePos x="0" y="0"/>
                      <wp:positionH relativeFrom="column">
                        <wp:posOffset>1510030</wp:posOffset>
                      </wp:positionH>
                      <wp:positionV relativeFrom="paragraph">
                        <wp:posOffset>141214</wp:posOffset>
                      </wp:positionV>
                      <wp:extent cx="2750185" cy="1475349"/>
                      <wp:effectExtent l="0" t="0" r="12065" b="10795"/>
                      <wp:wrapNone/>
                      <wp:docPr id="30" name="正方形/長方形 30"/>
                      <wp:cNvGraphicFramePr/>
                      <a:graphic xmlns:a="http://schemas.openxmlformats.org/drawingml/2006/main">
                        <a:graphicData uri="http://schemas.microsoft.com/office/word/2010/wordprocessingShape">
                          <wps:wsp>
                            <wps:cNvSpPr/>
                            <wps:spPr>
                              <a:xfrm>
                                <a:off x="0" y="0"/>
                                <a:ext cx="2750185" cy="1475349"/>
                              </a:xfrm>
                              <a:prstGeom prst="rect">
                                <a:avLst/>
                              </a:prstGeom>
                              <a:noFill/>
                              <a:ln w="9525">
                                <a:solidFill>
                                  <a:srgbClr val="0070C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118.9pt;margin-top:11.1pt;width:216.55pt;height:116.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" filled="f" strokecolor="#0070c0">
                      <v:stroke dashstyle="longDashDot"/>
                    </v:rect>
                  </w:pict>
                </mc:Fallback>
              </mc:AlternateContent>
            </w:r>
          </w:p>
          <w:p>
            <w:pPr>
              <w:jc w:val="center"/>
              <w:rPr>
                <w:rFonts w:ascii="ＭＳ Ｐ明朝" w:eastAsia="ＭＳ Ｐ明朝" w:hAnsi="ＭＳ Ｐ明朝"/>
                <w:color w:val="FF0000"/>
                <w:szCs w:val="21"/>
              </w:rPr>
            </w:pPr>
            <w:r>
              <w:rPr>
                <w:noProof/>
              </w:rPr>
              <mc:AlternateContent>
                <mc:Choice Requires="wps">
                  <w:drawing>
                    <wp:anchor distT="0" distB="0" distL="114300" distR="114300" simplePos="0" relativeHeight="251812864" behindDoc="0" locked="0" layoutInCell="1" allowOverlap="1">
                      <wp:simplePos x="0" y="0"/>
                      <wp:positionH relativeFrom="column">
                        <wp:posOffset>2715748</wp:posOffset>
                      </wp:positionH>
                      <wp:positionV relativeFrom="paragraph">
                        <wp:posOffset>1117306</wp:posOffset>
                      </wp:positionV>
                      <wp:extent cx="616048" cy="531495"/>
                      <wp:effectExtent l="38100" t="38100" r="31750" b="20955"/>
                      <wp:wrapNone/>
                      <wp:docPr id="13" name="直線矢印コネクタ 13"/>
                      <wp:cNvGraphicFramePr/>
                      <a:graphic xmlns:a="http://schemas.openxmlformats.org/drawingml/2006/main">
                        <a:graphicData uri="http://schemas.microsoft.com/office/word/2010/wordprocessingShape">
                          <wps:wsp>
                            <wps:cNvCnPr/>
                            <wps:spPr>
                              <a:xfrm flipH="1" flipV="1">
                                <a:off x="0" y="0"/>
                                <a:ext cx="616048" cy="5314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213.85pt;margin-top:88pt;width:48.5pt;height:41.85pt;flip:x 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" strokecolor="red">
                      <v:stroke endarrow="block"/>
                    </v:shape>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1596341</wp:posOffset>
                      </wp:positionH>
                      <wp:positionV relativeFrom="paragraph">
                        <wp:posOffset>435610</wp:posOffset>
                      </wp:positionV>
                      <wp:extent cx="1308100" cy="604520"/>
                      <wp:effectExtent l="0" t="0" r="25400" b="24130"/>
                      <wp:wrapNone/>
                      <wp:docPr id="12" name="正方形/長方形 12"/>
                      <wp:cNvGraphicFramePr/>
                      <a:graphic xmlns:a="http://schemas.openxmlformats.org/drawingml/2006/main">
                        <a:graphicData uri="http://schemas.microsoft.com/office/word/2010/wordprocessingShape">
                          <wps:wsp>
                            <wps:cNvSpPr/>
                            <wps:spPr>
                              <a:xfrm>
                                <a:off x="0" y="0"/>
                                <a:ext cx="1308100" cy="604520"/>
                              </a:xfrm>
                              <a:prstGeom prst="rect">
                                <a:avLst/>
                              </a:prstGeom>
                              <a:noFill/>
                              <a:ln w="9525">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25.7pt;margin-top:34.3pt;width:103pt;height:47.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" filled="f" strokecolor="red">
                      <v:stroke dashstyle="longDashDot"/>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62688" behindDoc="0" locked="0" layoutInCell="1" allowOverlap="1">
                      <wp:simplePos x="0" y="0"/>
                      <wp:positionH relativeFrom="column">
                        <wp:posOffset>1010627</wp:posOffset>
                      </wp:positionH>
                      <wp:positionV relativeFrom="paragraph">
                        <wp:posOffset>1117306</wp:posOffset>
                      </wp:positionV>
                      <wp:extent cx="499403" cy="531983"/>
                      <wp:effectExtent l="0" t="38100" r="53340" b="20955"/>
                      <wp:wrapNone/>
                      <wp:docPr id="31" name="直線矢印コネクタ 31"/>
                      <wp:cNvGraphicFramePr/>
                      <a:graphic xmlns:a="http://schemas.openxmlformats.org/drawingml/2006/main">
                        <a:graphicData uri="http://schemas.microsoft.com/office/word/2010/wordprocessingShape">
                          <wps:wsp>
                            <wps:cNvCnPr/>
                            <wps:spPr>
                              <a:xfrm flipV="1">
                                <a:off x="0" y="0"/>
                                <a:ext cx="499403" cy="5319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1" o:spid="_x0000_s1026" type="#_x0000_t32" style="position:absolute;left:0;text-align:left;margin-left:79.6pt;margin-top:88pt;width:39.3pt;height:41.9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" strokecolor="#4579b8 [3044]">
                      <v:stroke endarrow="block"/>
                    </v:shape>
                  </w:pict>
                </mc:Fallback>
              </mc:AlternateContent>
            </w:r>
            <w:r>
              <w:rPr>
                <w:rFonts w:ascii="ＭＳ Ｐ明朝" w:eastAsia="ＭＳ Ｐ明朝" w:hAnsi="ＭＳ Ｐ明朝"/>
                <w:noProof/>
              </w:rPr>
              <w:drawing>
                <wp:inline distT="0" distB="0" distL="0" distR="0">
                  <wp:extent cx="3949700" cy="1440222"/>
                  <wp:effectExtent l="0" t="0" r="0"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8497" cy="1447076"/>
                          </a:xfrm>
                          <a:prstGeom prst="rect">
                            <a:avLst/>
                          </a:prstGeom>
                          <a:noFill/>
                          <a:ln>
                            <a:noFill/>
                          </a:ln>
                        </pic:spPr>
                      </pic:pic>
                    </a:graphicData>
                  </a:graphic>
                </wp:inline>
              </w:drawing>
            </w:r>
          </w:p>
          <w:p>
            <w:pPr>
              <w:rPr>
                <w:rFonts w:ascii="ＭＳ Ｐ明朝" w:eastAsia="ＭＳ Ｐ明朝" w:hAnsi="ＭＳ Ｐ明朝"/>
                <w:color w:val="FF0000"/>
                <w:szCs w:val="21"/>
              </w:rPr>
            </w:pPr>
            <w:r>
              <w:rPr>
                <w:rFonts w:ascii="ＭＳ Ｐ明朝" w:eastAsia="ＭＳ Ｐ明朝" w:hAnsi="ＭＳ Ｐ明朝"/>
                <w:noProof/>
                <w:szCs w:val="21"/>
              </w:rPr>
              <mc:AlternateContent>
                <mc:Choice Requires="wps">
                  <w:drawing>
                    <wp:anchor distT="0" distB="0" distL="114300" distR="114300" simplePos="0" relativeHeight="251809792" behindDoc="0" locked="0" layoutInCell="1" allowOverlap="1">
                      <wp:simplePos x="0" y="0"/>
                      <wp:positionH relativeFrom="column">
                        <wp:posOffset>53731</wp:posOffset>
                      </wp:positionH>
                      <wp:positionV relativeFrom="paragraph">
                        <wp:posOffset>154842</wp:posOffset>
                      </wp:positionV>
                      <wp:extent cx="1216855" cy="344658"/>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16855" cy="3446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LCC</w:t>
                                  </w:r>
                                  <w:r>
                                    <w:rPr>
                                      <w:rFonts w:hint="eastAsia"/>
                                      <w:sz w:val="20"/>
                                      <w:szCs w:val="20"/>
                                    </w:rPr>
                                    <w:t>の算定範囲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201" type="#_x0000_t202" style="position:absolute;left:0;text-align:left;margin-left:4.25pt;margin-top:12.2pt;width:95.8pt;height:27.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" filled="f" stroked="f" strokeweight=".5pt">
                      <v:textbox>
                        <w:txbxContent>
                          <w:p>
                            <w:pPr>
                              <w:rPr>
                                <w:sz w:val="20"/>
                                <w:szCs w:val="20"/>
                              </w:rPr>
                            </w:pPr>
                            <w:r>
                              <w:rPr>
                                <w:rFonts w:hint="eastAsia"/>
                                <w:sz w:val="20"/>
                                <w:szCs w:val="20"/>
                              </w:rPr>
                              <w:t>LCC</w:t>
                            </w:r>
                            <w:r>
                              <w:rPr>
                                <w:rFonts w:hint="eastAsia"/>
                                <w:sz w:val="20"/>
                                <w:szCs w:val="20"/>
                              </w:rPr>
                              <w:t>の算定範囲</w:t>
                            </w:r>
                          </w:p>
                        </w:txbxContent>
                      </v:textbox>
                    </v:shape>
                  </w:pict>
                </mc:Fallback>
              </mc:AlternateContent>
            </w:r>
          </w:p>
          <w:p>
            <w:pPr>
              <w:rPr>
                <w:rFonts w:ascii="ＭＳ Ｐ明朝" w:eastAsia="ＭＳ Ｐ明朝" w:hAnsi="ＭＳ Ｐ明朝"/>
                <w:color w:val="FF0000"/>
                <w:szCs w:val="21"/>
              </w:rPr>
            </w:pPr>
            <w:r>
              <w:rPr>
                <w:rFonts w:ascii="ＭＳ Ｐ明朝" w:eastAsia="ＭＳ Ｐ明朝" w:hAnsi="ＭＳ Ｐ明朝"/>
                <w:noProof/>
                <w:szCs w:val="21"/>
              </w:rPr>
              <mc:AlternateContent>
                <mc:Choice Requires="wps">
                  <w:drawing>
                    <wp:anchor distT="0" distB="0" distL="114300" distR="114300" simplePos="0" relativeHeight="251813888" behindDoc="0" locked="0" layoutInCell="1" allowOverlap="1">
                      <wp:simplePos x="0" y="0"/>
                      <wp:positionH relativeFrom="column">
                        <wp:posOffset>3094062</wp:posOffset>
                      </wp:positionH>
                      <wp:positionV relativeFrom="paragraph">
                        <wp:posOffset>41666</wp:posOffset>
                      </wp:positionV>
                      <wp:extent cx="1216660" cy="34417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1666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建設費の算定範囲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202" type="#_x0000_t202" style="position:absolute;left:0;text-align:left;margin-left:243.65pt;margin-top:3.3pt;width:95.8pt;height:27.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" filled="f" stroked="f" strokeweight=".5pt">
                      <v:textbox>
                        <w:txbxContent>
                          <w:p>
                            <w:pPr>
                              <w:rPr>
                                <w:sz w:val="20"/>
                                <w:szCs w:val="20"/>
                              </w:rPr>
                            </w:pPr>
                            <w:r>
                              <w:rPr>
                                <w:rFonts w:hint="eastAsia"/>
                                <w:sz w:val="20"/>
                                <w:szCs w:val="20"/>
                              </w:rPr>
                              <w:t>建設費の算定範囲</w:t>
                            </w:r>
                          </w:p>
                        </w:txbxContent>
                      </v:textbox>
                    </v:shape>
                  </w:pict>
                </mc:Fallback>
              </mc:AlternateContent>
            </w: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・1</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日規模の処理場で、設備を新設する場合の建設費を試算してください。ただし、日平均水量は8</w:t>
            </w:r>
            <w:r>
              <w:rPr>
                <w:rFonts w:ascii="ＭＳ Ｐ明朝" w:eastAsia="ＭＳ Ｐ明朝" w:hAnsi="ＭＳ Ｐ明朝"/>
                <w:sz w:val="24"/>
                <w:szCs w:val="21"/>
              </w:rPr>
              <w:t>,000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・脱水汚泥発生量は10t/日とします。</w:t>
            </w:r>
          </w:p>
          <w:p>
            <w:pPr>
              <w:ind w:leftChars="93" w:left="356" w:hangingChars="67" w:hanging="161"/>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＜従来技術のコスト条件＞</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・建設費は土木・建築工事、機械設備工事、電気設備工事費の合計とします。</w:t>
            </w:r>
          </w:p>
          <w:p>
            <w:pPr>
              <w:ind w:leftChars="59" w:left="124"/>
              <w:rPr>
                <w:rFonts w:ascii="ＭＳ Ｐ明朝" w:eastAsia="ＭＳ Ｐ明朝" w:hAnsi="ＭＳ Ｐ明朝"/>
                <w:sz w:val="24"/>
                <w:szCs w:val="21"/>
              </w:rPr>
            </w:pPr>
            <w:r>
              <w:rPr>
                <w:rFonts w:ascii="ＭＳ Ｐ明朝" w:eastAsia="ＭＳ Ｐ明朝" w:hAnsi="ＭＳ Ｐ明朝" w:hint="eastAsia"/>
                <w:sz w:val="24"/>
                <w:szCs w:val="21"/>
              </w:rPr>
              <w:t>「下水汚泥広域利活用検討マニュアル　資料編」(平成31年3月)の費用関数および、実績に基づく按分により算出しています。建設費の内訳を下記に示します。革新的技術のコスト算定にあたって、従来技術と同様の部分は、下記の値を使用して下さい。</w:t>
            </w:r>
          </w:p>
          <w:p>
            <w:pPr>
              <w:ind w:leftChars="59" w:left="124"/>
              <w:rPr>
                <w:rFonts w:ascii="ＭＳ Ｐ明朝" w:eastAsia="ＭＳ Ｐ明朝" w:hAnsi="ＭＳ Ｐ明朝"/>
                <w:sz w:val="24"/>
                <w:szCs w:val="21"/>
              </w:rPr>
            </w:pPr>
          </w:p>
          <w:p>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従来技術建設費内訳</w:t>
            </w:r>
            <w:r>
              <w:rPr>
                <w:rFonts w:ascii="ＭＳ Ｐ明朝" w:eastAsia="ＭＳ Ｐ明朝" w:hAnsi="ＭＳ Ｐ明朝"/>
                <w:sz w:val="24"/>
                <w:szCs w:val="21"/>
              </w:rPr>
              <w:t xml:space="preserve">　</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531"/>
              <w:gridCol w:w="2155"/>
            </w:tblGrid>
            <w:tr>
              <w:trPr>
                <w:trHeight w:val="262"/>
                <w:jc w:val="center"/>
              </w:trPr>
              <w:tc>
                <w:tcPr>
                  <w:tcW w:w="1417"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531"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（百万円）</w:t>
                  </w:r>
                </w:p>
              </w:tc>
              <w:tc>
                <w:tcPr>
                  <w:tcW w:w="2155"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年価</w:t>
                  </w:r>
                </w:p>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（百万円/年）</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土木工事費</w:t>
                  </w:r>
                </w:p>
              </w:tc>
              <w:tc>
                <w:tcPr>
                  <w:tcW w:w="1531" w:type="dxa"/>
                  <w:shd w:val="clear" w:color="auto" w:fill="auto"/>
                  <w:noWrap/>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139.9</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pPr>
                    <w:framePr w:hSpace="142" w:wrap="around" w:vAnchor="text" w:hAnchor="text" w:xAlign="center" w:y="1"/>
                    <w:widowControl/>
                    <w:suppressOverlap/>
                    <w:jc w:val="right"/>
                    <w:rPr>
                      <w:rFonts w:ascii="ＭＳ Ｐ明朝" w:eastAsia="ＭＳ Ｐ明朝" w:hAnsi="ＭＳ Ｐ明朝"/>
                      <w:kern w:val="0"/>
                      <w:sz w:val="24"/>
                      <w:szCs w:val="20"/>
                    </w:rPr>
                  </w:pPr>
                  <w:r>
                    <w:rPr>
                      <w:rFonts w:ascii="ＭＳ Ｐ明朝" w:eastAsia="ＭＳ Ｐ明朝" w:hAnsi="ＭＳ Ｐ明朝" w:hint="eastAsia"/>
                      <w:kern w:val="0"/>
                      <w:sz w:val="24"/>
                      <w:szCs w:val="20"/>
                    </w:rPr>
                    <w:t>4.7</w:t>
                  </w:r>
                </w:p>
              </w:tc>
            </w:tr>
            <w:tr>
              <w:trPr>
                <w:trHeight w:val="262"/>
                <w:jc w:val="center"/>
              </w:trPr>
              <w:tc>
                <w:tcPr>
                  <w:tcW w:w="1417" w:type="dxa"/>
                  <w:shd w:val="clear" w:color="auto" w:fill="auto"/>
                  <w:noWrap/>
                  <w:vAlign w:val="bottom"/>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建築工事費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167.9</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5.7</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機械工事費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307.9</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24.5</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電気工事費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84.0</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6.7</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41.6</w:t>
                  </w:r>
                </w:p>
              </w:tc>
            </w:tr>
          </w:tbl>
          <w:p>
            <w:pPr>
              <w:ind w:leftChars="200" w:left="437" w:hangingChars="8" w:hanging="17"/>
              <w:rPr>
                <w:rFonts w:ascii="ＭＳ Ｐ明朝" w:eastAsia="ＭＳ Ｐ明朝" w:hAnsi="ＭＳ Ｐ明朝"/>
                <w:szCs w:val="21"/>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trPr>
          <w:trHeight w:val="11072"/>
        </w:trPr>
        <w:tc>
          <w:tcPr>
            <w:tcW w:w="173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維持管理費は、電力、燃料、薬品の各ユーティリティ費用と補修費の合計に汚泥処分費や汚泥外販費を加えたものとします。電力、燃料、薬品の各ユーティリティ費用、補修費の合計は、脱水汚泥を全量コンポスト化した想定に基づき、「下水汚泥広域利活用検討マニュアル　資料編」(平成31年3月)の費用関数および、下記電気単価による増加分を考慮して算出していますが、全量コンポストではない想定で算出しても構いません。</w:t>
            </w:r>
          </w:p>
          <w:p>
            <w:pPr>
              <w:ind w:leftChars="59" w:left="124" w:firstLineChars="25" w:firstLine="60"/>
              <w:rPr>
                <w:rFonts w:ascii="ＭＳ Ｐ明朝" w:eastAsia="ＭＳ Ｐ明朝" w:hAnsi="ＭＳ Ｐ明朝"/>
                <w:sz w:val="24"/>
                <w:szCs w:val="21"/>
              </w:rPr>
            </w:pPr>
            <w:r>
              <w:rPr>
                <w:rFonts w:ascii="ＭＳ Ｐ明朝" w:eastAsia="ＭＳ Ｐ明朝" w:hAnsi="ＭＳ Ｐ明朝" w:hint="eastAsia"/>
                <w:sz w:val="24"/>
                <w:szCs w:val="21"/>
              </w:rPr>
              <w:t xml:space="preserve">　また汚泥処分費や汚泥外販費は、埋立、セメント原料、汚泥肥料への適用割合を決めたうえで、下記単価より算出してください。</w:t>
            </w:r>
          </w:p>
          <w:p>
            <w:pPr>
              <w:ind w:left="125" w:hangingChars="52" w:hanging="125"/>
              <w:rPr>
                <w:rFonts w:ascii="ＭＳ Ｐ明朝" w:eastAsia="ＭＳ Ｐ明朝" w:hAnsi="ＭＳ Ｐ明朝"/>
                <w:sz w:val="24"/>
                <w:szCs w:val="21"/>
              </w:rPr>
            </w:pPr>
          </w:p>
          <w:p>
            <w:pPr>
              <w:ind w:leftChars="-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従来技術維持管理費内訳</w:t>
            </w:r>
          </w:p>
          <w:p>
            <w:pPr>
              <w:wordWrap w:val="0"/>
              <w:ind w:leftChars="200" w:left="439" w:hangingChars="8" w:hanging="19"/>
              <w:jc w:val="right"/>
              <w:rPr>
                <w:rFonts w:ascii="ＭＳ Ｐ明朝" w:eastAsia="ＭＳ Ｐ明朝" w:hAnsi="ＭＳ Ｐ明朝"/>
                <w:sz w:val="24"/>
                <w:szCs w:val="21"/>
              </w:rPr>
            </w:pPr>
            <w:r>
              <w:rPr>
                <w:rFonts w:ascii="ＭＳ Ｐ明朝" w:eastAsia="ＭＳ Ｐ明朝" w:hAnsi="ＭＳ Ｐ明朝"/>
                <w:sz w:val="24"/>
                <w:szCs w:val="21"/>
              </w:rPr>
              <w:t>(単位：百万円</w:t>
            </w:r>
            <w:r>
              <w:rPr>
                <w:rFonts w:ascii="ＭＳ Ｐ明朝" w:eastAsia="ＭＳ Ｐ明朝" w:hAnsi="ＭＳ Ｐ明朝" w:hint="eastAsia"/>
                <w:sz w:val="24"/>
                <w:szCs w:val="21"/>
              </w:rPr>
              <w:t>/年</w:t>
            </w:r>
            <w:r>
              <w:rPr>
                <w:rFonts w:ascii="ＭＳ Ｐ明朝" w:eastAsia="ＭＳ Ｐ明朝" w:hAnsi="ＭＳ Ｐ明朝"/>
                <w:sz w:val="24"/>
                <w:szCs w:val="21"/>
              </w:rPr>
              <w:t>)</w:t>
            </w:r>
          </w:p>
          <w:tbl>
            <w:tblPr>
              <w:tblW w:w="6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9"/>
              <w:gridCol w:w="2268"/>
              <w:gridCol w:w="1523"/>
              <w:gridCol w:w="1144"/>
            </w:tblGrid>
            <w:tr>
              <w:trPr>
                <w:trHeight w:val="262"/>
                <w:jc w:val="center"/>
              </w:trPr>
              <w:tc>
                <w:tcPr>
                  <w:tcW w:w="1569"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2268" w:type="dxa"/>
                  <w:shd w:val="clear" w:color="auto" w:fill="auto"/>
                  <w:noWrap/>
                  <w:tcMar>
                    <w:left w:w="28" w:type="dxa"/>
                    <w:right w:w="28" w:type="dxa"/>
                  </w:tcMar>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電力、燃料、</w:t>
                  </w:r>
                </w:p>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薬品費、補修費</w:t>
                  </w:r>
                </w:p>
              </w:tc>
              <w:tc>
                <w:tcPr>
                  <w:tcW w:w="1523"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汚泥処分費</w:t>
                  </w:r>
                </w:p>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汚泥外販費</w:t>
                  </w:r>
                </w:p>
              </w:tc>
              <w:tc>
                <w:tcPr>
                  <w:tcW w:w="1144"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tc>
            </w:tr>
            <w:tr>
              <w:trPr>
                <w:trHeight w:val="262"/>
                <w:jc w:val="center"/>
              </w:trPr>
              <w:tc>
                <w:tcPr>
                  <w:tcW w:w="1569"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維持管理費</w:t>
                  </w:r>
                </w:p>
              </w:tc>
              <w:tc>
                <w:tcPr>
                  <w:tcW w:w="2268"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kern w:val="0"/>
                      <w:sz w:val="24"/>
                      <w:szCs w:val="18"/>
                    </w:rPr>
                  </w:pPr>
                  <w:r>
                    <w:rPr>
                      <w:rFonts w:ascii="ＭＳ Ｐ明朝" w:eastAsia="ＭＳ Ｐ明朝" w:hAnsi="ＭＳ Ｐ明朝" w:cs="ＭＳ Ｐゴシック" w:hint="eastAsia"/>
                      <w:kern w:val="0"/>
                      <w:sz w:val="24"/>
                      <w:szCs w:val="18"/>
                    </w:rPr>
                    <w:t>17.4</w:t>
                  </w:r>
                  <w:r>
                    <w:rPr>
                      <w:rFonts w:ascii="ＭＳ Ｐ明朝" w:eastAsia="ＭＳ Ｐ明朝" w:hAnsi="ＭＳ Ｐ明朝" w:cs="ＭＳ Ｐゴシック" w:hint="eastAsia"/>
                      <w:kern w:val="0"/>
                      <w:sz w:val="24"/>
                      <w:szCs w:val="18"/>
                      <w:vertAlign w:val="superscript"/>
                    </w:rPr>
                    <w:t>※</w:t>
                  </w:r>
                </w:p>
              </w:tc>
              <w:tc>
                <w:tcPr>
                  <w:tcW w:w="1523"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kern w:val="0"/>
                      <w:sz w:val="24"/>
                      <w:szCs w:val="18"/>
                    </w:rPr>
                  </w:pPr>
                  <w:r>
                    <w:rPr>
                      <w:rFonts w:ascii="ＭＳ Ｐ明朝" w:eastAsia="ＭＳ Ｐ明朝" w:hAnsi="ＭＳ Ｐ明朝" w:hint="eastAsia"/>
                      <w:kern w:val="0"/>
                      <w:sz w:val="24"/>
                      <w:szCs w:val="18"/>
                    </w:rPr>
                    <w:t>α</w:t>
                  </w:r>
                </w:p>
              </w:tc>
              <w:tc>
                <w:tcPr>
                  <w:tcW w:w="1144"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17.4</w:t>
                  </w:r>
                  <w:r>
                    <w:rPr>
                      <w:rFonts w:ascii="ＭＳ Ｐ明朝" w:eastAsia="ＭＳ Ｐ明朝" w:hAnsi="ＭＳ Ｐ明朝" w:cs="ＭＳ Ｐゴシック" w:hint="eastAsia"/>
                      <w:kern w:val="0"/>
                      <w:sz w:val="24"/>
                      <w:szCs w:val="18"/>
                      <w:vertAlign w:val="superscript"/>
                    </w:rPr>
                    <w:t>※</w:t>
                  </w:r>
                  <w:r>
                    <w:rPr>
                      <w:rFonts w:ascii="ＭＳ Ｐ明朝" w:eastAsia="ＭＳ Ｐ明朝" w:hAnsi="ＭＳ Ｐ明朝" w:cs="ＭＳ Ｐゴシック" w:hint="eastAsia"/>
                      <w:kern w:val="0"/>
                      <w:sz w:val="24"/>
                      <w:szCs w:val="18"/>
                    </w:rPr>
                    <w:t>+α</w:t>
                  </w:r>
                </w:p>
              </w:tc>
            </w:tr>
          </w:tbl>
          <w:p>
            <w:pPr>
              <w:ind w:leftChars="200" w:left="439" w:hangingChars="8" w:hanging="19"/>
              <w:jc w:val="left"/>
              <w:rPr>
                <w:rFonts w:ascii="ＭＳ Ｐ明朝" w:eastAsia="ＭＳ Ｐ明朝" w:hAnsi="ＭＳ Ｐ明朝"/>
                <w:sz w:val="24"/>
                <w:szCs w:val="21"/>
              </w:rPr>
            </w:pPr>
            <w:r>
              <w:rPr>
                <w:rFonts w:ascii="ＭＳ Ｐ明朝" w:eastAsia="ＭＳ Ｐ明朝" w:hAnsi="ＭＳ Ｐ明朝" w:hint="eastAsia"/>
                <w:sz w:val="24"/>
                <w:szCs w:val="21"/>
              </w:rPr>
              <w:t>※脱水汚泥を全量コンポスト化した場合の参考値</w:t>
            </w:r>
          </w:p>
          <w:p>
            <w:pPr>
              <w:ind w:leftChars="200" w:left="439" w:hangingChars="8" w:hanging="19"/>
              <w:jc w:val="center"/>
              <w:rPr>
                <w:rFonts w:ascii="ＭＳ Ｐ明朝" w:eastAsia="ＭＳ Ｐ明朝" w:hAnsi="ＭＳ Ｐ明朝"/>
                <w:color w:val="FF0000"/>
                <w:sz w:val="24"/>
                <w:szCs w:val="21"/>
              </w:rPr>
            </w:pPr>
          </w:p>
          <w:p>
            <w:pPr>
              <w:jc w:val="center"/>
              <w:rPr>
                <w:rFonts w:ascii="ＭＳ Ｐ明朝" w:eastAsia="ＭＳ Ｐ明朝" w:hAnsi="ＭＳ Ｐ明朝"/>
                <w:sz w:val="24"/>
              </w:rPr>
            </w:pPr>
            <w:r>
              <w:rPr>
                <w:rFonts w:ascii="ＭＳ Ｐ明朝" w:eastAsia="ＭＳ Ｐ明朝" w:hAnsi="ＭＳ Ｐ明朝" w:hint="eastAsia"/>
                <w:sz w:val="24"/>
              </w:rPr>
              <w:t>電気単価について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（円/kWh）</w:t>
                  </w:r>
                </w:p>
              </w:tc>
              <w:tc>
                <w:tcPr>
                  <w:tcW w:w="1080"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bl>
          <w:p>
            <w:pPr>
              <w:ind w:leftChars="350" w:left="975" w:hangingChars="100" w:hanging="240"/>
              <w:rPr>
                <w:rFonts w:ascii="ＭＳ Ｐ明朝" w:eastAsia="ＭＳ Ｐ明朝" w:hAnsi="ＭＳ Ｐ明朝"/>
                <w:sz w:val="24"/>
              </w:rPr>
            </w:pPr>
          </w:p>
          <w:p>
            <w:pPr>
              <w:jc w:val="center"/>
              <w:rPr>
                <w:rFonts w:ascii="ＭＳ Ｐ明朝" w:eastAsia="ＭＳ Ｐ明朝" w:hAnsi="ＭＳ Ｐ明朝"/>
                <w:sz w:val="24"/>
              </w:rPr>
            </w:pPr>
            <w:r>
              <w:rPr>
                <w:rFonts w:ascii="ＭＳ Ｐ明朝" w:eastAsia="ＭＳ Ｐ明朝" w:hAnsi="ＭＳ Ｐ明朝" w:hint="eastAsia"/>
                <w:sz w:val="24"/>
              </w:rPr>
              <w:t>汚泥処分単価について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埋立</w:t>
                  </w:r>
                </w:p>
              </w:tc>
              <w:tc>
                <w:tcPr>
                  <w:tcW w:w="2223"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（円/t）</w:t>
                  </w:r>
                </w:p>
              </w:tc>
              <w:tc>
                <w:tcPr>
                  <w:tcW w:w="1080"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16,000</w:t>
                  </w:r>
                </w:p>
              </w:tc>
            </w:tr>
            <w:tr>
              <w:trPr>
                <w:trHeight w:val="300"/>
                <w:jc w:val="center"/>
              </w:trPr>
              <w:tc>
                <w:tcPr>
                  <w:tcW w:w="2224" w:type="dxa"/>
                  <w:tcBorders>
                    <w:top w:val="single" w:sz="4"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セメント原料</w:t>
                  </w:r>
                </w:p>
              </w:tc>
              <w:tc>
                <w:tcPr>
                  <w:tcW w:w="2223" w:type="dxa"/>
                  <w:tcBorders>
                    <w:top w:val="single" w:sz="4"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（円/t）</w:t>
                  </w:r>
                </w:p>
              </w:tc>
              <w:tc>
                <w:tcPr>
                  <w:tcW w:w="1080" w:type="dxa"/>
                  <w:tcBorders>
                    <w:top w:val="single" w:sz="4"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5,000</w:t>
                  </w:r>
                </w:p>
              </w:tc>
            </w:tr>
          </w:tbl>
          <w:p>
            <w:pPr>
              <w:ind w:leftChars="350" w:left="975" w:hangingChars="100" w:hanging="240"/>
              <w:rPr>
                <w:rFonts w:ascii="ＭＳ Ｐ明朝" w:eastAsia="ＭＳ Ｐ明朝" w:hAnsi="ＭＳ Ｐ明朝"/>
                <w:sz w:val="24"/>
              </w:rPr>
            </w:pPr>
          </w:p>
          <w:p>
            <w:pPr>
              <w:jc w:val="center"/>
              <w:rPr>
                <w:rFonts w:ascii="ＭＳ Ｐ明朝" w:eastAsia="ＭＳ Ｐ明朝" w:hAnsi="ＭＳ Ｐ明朝"/>
                <w:sz w:val="24"/>
              </w:rPr>
            </w:pPr>
            <w:r>
              <w:rPr>
                <w:rFonts w:ascii="ＭＳ Ｐ明朝" w:eastAsia="ＭＳ Ｐ明朝" w:hAnsi="ＭＳ Ｐ明朝" w:hint="eastAsia"/>
                <w:sz w:val="24"/>
              </w:rPr>
              <w:t>汚泥外販単価について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汚泥肥料</w:t>
                  </w:r>
                </w:p>
              </w:tc>
              <w:tc>
                <w:tcPr>
                  <w:tcW w:w="2223"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（円/t）</w:t>
                  </w:r>
                </w:p>
              </w:tc>
              <w:tc>
                <w:tcPr>
                  <w:tcW w:w="1080"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3,000</w:t>
                  </w:r>
                </w:p>
              </w:tc>
            </w:tr>
          </w:tbl>
          <w:p>
            <w:pPr>
              <w:ind w:left="125" w:hangingChars="52" w:hanging="125"/>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＜革新的技術のコスト算定に当たっての留意事項＞</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・建設費は従来技術と同じ条件、算定範囲で算定してください。算定根拠を示して可能な限り詳細に記述して下さい。</w:t>
            </w:r>
          </w:p>
          <w:p>
            <w:pPr>
              <w:ind w:left="125" w:hangingChars="52" w:hanging="125"/>
              <w:rPr>
                <w:rFonts w:ascii="ＭＳ Ｐ明朝" w:eastAsia="ＭＳ Ｐ明朝" w:hAnsi="ＭＳ Ｐ明朝"/>
                <w:sz w:val="24"/>
                <w:szCs w:val="21"/>
              </w:rPr>
            </w:pP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少なくとも15年間継続的に稼働できる費用とし、耐用年数が15年を下回る設備が含まれる場合は、15年間の設備費用として算出してください。算出時の施設の耐用年数は、機械、電気設備ともに15年、土木、建築ともに50年とします。これによらないものは、根拠と共に示してください</w:t>
            </w:r>
          </w:p>
          <w:p>
            <w:pPr>
              <w:ind w:left="840"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 算定例</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耐用年数15年の機械設備　a百万円</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耐用年数2年の機械設備　b百万円</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建設費（百万円）＝a　＋（b÷2×15）</w:t>
            </w:r>
          </w:p>
          <w:p>
            <w:pPr>
              <w:ind w:left="840" w:firstLineChars="233" w:firstLine="559"/>
              <w:rPr>
                <w:rFonts w:ascii="ＭＳ Ｐ明朝" w:eastAsia="ＭＳ Ｐ明朝" w:hAnsi="ＭＳ Ｐ明朝"/>
                <w:sz w:val="24"/>
                <w:szCs w:val="21"/>
              </w:rPr>
            </w:pP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lastRenderedPageBreak/>
              <w:t>・維持管理費は、提案技術を運用する費用を記載して下さい。つまり、提案技術を導入した場合に増加する維持管理費用も含めます。ただし、革新的技術の導入により既存施設の維持管理費が縮減される場合はその根拠を示し、維持管理費から減じて計上してもかまいません。ユーティリティに関連する経費は、その種類毎に単価とその根拠も含めて記載してください。コスト算出に使用する電気単価、汚泥処分単価、汚泥外販単価を以下に示します。ここに示していない項目（薬品など）を用いる場合は、その種類毎に単価とその根拠も含めて記載してください。</w:t>
            </w:r>
          </w:p>
          <w:p>
            <w:pPr>
              <w:ind w:left="125"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また革新的技術において、従来技術と比較し、埋立、セメント原料、汚泥肥料への適用割合、および汚泥処分単価や汚泥外販単価が変更となる場合は、その根拠を記載の上で、変更しても構いません。</w:t>
            </w:r>
          </w:p>
          <w:p>
            <w:pPr>
              <w:ind w:leftChars="350" w:left="975" w:hangingChars="100" w:hanging="240"/>
              <w:rPr>
                <w:rFonts w:ascii="ＭＳ Ｐ明朝" w:eastAsia="ＭＳ Ｐ明朝" w:hAnsi="ＭＳ Ｐ明朝"/>
                <w:sz w:val="24"/>
              </w:rPr>
            </w:pPr>
          </w:p>
          <w:p>
            <w:pPr>
              <w:jc w:val="center"/>
              <w:rPr>
                <w:rFonts w:ascii="ＭＳ Ｐ明朝" w:eastAsia="ＭＳ Ｐ明朝" w:hAnsi="ＭＳ Ｐ明朝"/>
                <w:sz w:val="24"/>
              </w:rPr>
            </w:pPr>
            <w:r>
              <w:rPr>
                <w:rFonts w:ascii="ＭＳ Ｐ明朝" w:eastAsia="ＭＳ Ｐ明朝" w:hAnsi="ＭＳ Ｐ明朝" w:hint="eastAsia"/>
                <w:sz w:val="24"/>
              </w:rPr>
              <w:t>電気単価について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（円/kWh）</w:t>
                  </w:r>
                </w:p>
              </w:tc>
              <w:tc>
                <w:tcPr>
                  <w:tcW w:w="1080"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bl>
          <w:p>
            <w:pPr>
              <w:ind w:leftChars="350" w:left="975" w:hangingChars="100" w:hanging="240"/>
              <w:rPr>
                <w:rFonts w:ascii="ＭＳ Ｐ明朝" w:eastAsia="ＭＳ Ｐ明朝" w:hAnsi="ＭＳ Ｐ明朝"/>
                <w:sz w:val="24"/>
              </w:rPr>
            </w:pPr>
          </w:p>
          <w:p>
            <w:pPr>
              <w:jc w:val="center"/>
              <w:rPr>
                <w:rFonts w:ascii="ＭＳ Ｐ明朝" w:eastAsia="ＭＳ Ｐ明朝" w:hAnsi="ＭＳ Ｐ明朝"/>
                <w:sz w:val="24"/>
              </w:rPr>
            </w:pPr>
            <w:r>
              <w:rPr>
                <w:rFonts w:ascii="ＭＳ Ｐ明朝" w:eastAsia="ＭＳ Ｐ明朝" w:hAnsi="ＭＳ Ｐ明朝" w:hint="eastAsia"/>
                <w:sz w:val="24"/>
              </w:rPr>
              <w:t>汚泥処分単価について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埋立</w:t>
                  </w:r>
                </w:p>
              </w:tc>
              <w:tc>
                <w:tcPr>
                  <w:tcW w:w="2223"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（円/t）</w:t>
                  </w:r>
                </w:p>
              </w:tc>
              <w:tc>
                <w:tcPr>
                  <w:tcW w:w="1080"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16,000</w:t>
                  </w:r>
                </w:p>
              </w:tc>
            </w:tr>
            <w:tr>
              <w:trPr>
                <w:trHeight w:val="300"/>
                <w:jc w:val="center"/>
              </w:trPr>
              <w:tc>
                <w:tcPr>
                  <w:tcW w:w="2224" w:type="dxa"/>
                  <w:tcBorders>
                    <w:top w:val="single" w:sz="4"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セメント原料</w:t>
                  </w:r>
                </w:p>
              </w:tc>
              <w:tc>
                <w:tcPr>
                  <w:tcW w:w="2223" w:type="dxa"/>
                  <w:tcBorders>
                    <w:top w:val="single" w:sz="4"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（円/t）</w:t>
                  </w:r>
                </w:p>
              </w:tc>
              <w:tc>
                <w:tcPr>
                  <w:tcW w:w="1080" w:type="dxa"/>
                  <w:tcBorders>
                    <w:top w:val="single" w:sz="4"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5,000</w:t>
                  </w:r>
                </w:p>
              </w:tc>
            </w:tr>
          </w:tbl>
          <w:p>
            <w:pPr>
              <w:ind w:leftChars="350" w:left="975" w:hangingChars="100" w:hanging="240"/>
              <w:rPr>
                <w:rFonts w:ascii="ＭＳ Ｐ明朝" w:eastAsia="ＭＳ Ｐ明朝" w:hAnsi="ＭＳ Ｐ明朝"/>
                <w:sz w:val="24"/>
              </w:rPr>
            </w:pPr>
          </w:p>
          <w:p>
            <w:pPr>
              <w:jc w:val="center"/>
              <w:rPr>
                <w:rFonts w:ascii="ＭＳ Ｐ明朝" w:eastAsia="ＭＳ Ｐ明朝" w:hAnsi="ＭＳ Ｐ明朝"/>
                <w:sz w:val="24"/>
              </w:rPr>
            </w:pPr>
            <w:r>
              <w:rPr>
                <w:rFonts w:ascii="ＭＳ Ｐ明朝" w:eastAsia="ＭＳ Ｐ明朝" w:hAnsi="ＭＳ Ｐ明朝" w:hint="eastAsia"/>
                <w:sz w:val="24"/>
              </w:rPr>
              <w:t>汚泥外販単価について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汚泥肥料</w:t>
                  </w:r>
                </w:p>
              </w:tc>
              <w:tc>
                <w:tcPr>
                  <w:tcW w:w="2223"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（円/t）</w:t>
                  </w:r>
                </w:p>
              </w:tc>
              <w:tc>
                <w:tcPr>
                  <w:tcW w:w="1080" w:type="dxa"/>
                  <w:tcBorders>
                    <w:bottom w:val="single" w:sz="4"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3,000</w:t>
                  </w:r>
                </w:p>
              </w:tc>
            </w:tr>
          </w:tbl>
          <w:p>
            <w:pPr>
              <w:ind w:leftChars="350" w:left="975" w:hangingChars="100" w:hanging="240"/>
              <w:rPr>
                <w:rFonts w:ascii="ＭＳ Ｐ明朝" w:eastAsia="ＭＳ Ｐ明朝" w:hAnsi="ＭＳ Ｐ明朝"/>
                <w:sz w:val="24"/>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r>
              <w:rPr>
                <w:rFonts w:ascii="ＭＳ Ｐ明朝" w:eastAsia="ＭＳ Ｐ明朝" w:hAnsi="ＭＳ Ｐ明朝" w:hint="eastAsia"/>
                <w:sz w:val="24"/>
                <w:szCs w:val="21"/>
              </w:rPr>
              <w:lastRenderedPageBreak/>
              <w:t>・デフレーター</w:t>
            </w:r>
          </w:p>
          <w:p>
            <w:pPr>
              <w:ind w:leftChars="20" w:left="42" w:firstLineChars="100" w:firstLine="240"/>
              <w:jc w:val="left"/>
              <w:rPr>
                <w:rFonts w:ascii="ＭＳ Ｐ明朝" w:eastAsia="ＭＳ Ｐ明朝" w:hAnsi="ＭＳ Ｐ明朝"/>
                <w:sz w:val="24"/>
                <w:szCs w:val="21"/>
              </w:rPr>
            </w:pPr>
            <w:r>
              <w:rPr>
                <w:rFonts w:ascii="ＭＳ Ｐ明朝" w:eastAsia="ＭＳ Ｐ明朝" w:hAnsi="ＭＳ Ｐ明朝" w:hint="eastAsia"/>
                <w:sz w:val="24"/>
                <w:szCs w:val="21"/>
              </w:rPr>
              <w:t>年度補正のためのデフレーターは以下を使用し、令和3</w:t>
            </w:r>
            <w:r>
              <w:rPr>
                <w:rFonts w:ascii="ＭＳ Ｐ明朝" w:eastAsia="ＭＳ Ｐ明朝" w:hAnsi="ＭＳ Ｐ明朝"/>
                <w:sz w:val="24"/>
                <w:szCs w:val="21"/>
              </w:rPr>
              <w:t>年度の費用に補正して算定して下さい</w:t>
            </w:r>
          </w:p>
          <w:p>
            <w:pPr>
              <w:jc w:val="left"/>
              <w:rPr>
                <w:rFonts w:ascii="ＭＳ Ｐ明朝" w:eastAsia="ＭＳ Ｐ明朝" w:hAnsi="ＭＳ Ｐ明朝"/>
                <w:sz w:val="24"/>
                <w:szCs w:val="21"/>
              </w:rPr>
            </w:pPr>
          </w:p>
          <w:tbl>
            <w:tblPr>
              <w:tblStyle w:val="a4"/>
              <w:tblW w:w="5328" w:type="dxa"/>
              <w:jc w:val="center"/>
              <w:tblLayout w:type="fixed"/>
              <w:tblLook w:val="04A0" w:firstRow="1" w:lastRow="0" w:firstColumn="1" w:lastColumn="0" w:noHBand="0" w:noVBand="1"/>
            </w:tblPr>
            <w:tblGrid>
              <w:gridCol w:w="1776"/>
              <w:gridCol w:w="1776"/>
              <w:gridCol w:w="1776"/>
            </w:tblGrid>
            <w:tr>
              <w:trPr>
                <w:trHeight w:val="258"/>
                <w:jc w:val="center"/>
              </w:trPr>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西暦</w:t>
                  </w:r>
                </w:p>
              </w:tc>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和暦</w:t>
                  </w:r>
                </w:p>
              </w:tc>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デフレーター</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w:t>
                  </w:r>
                  <w:r>
                    <w:rPr>
                      <w:rFonts w:ascii="ＭＳ Ｐ明朝" w:eastAsia="ＭＳ Ｐ明朝" w:hAnsi="ＭＳ Ｐ明朝" w:cs="ＭＳ Ｐゴシック" w:hint="eastAsia"/>
                      <w:kern w:val="0"/>
                      <w:sz w:val="24"/>
                      <w:szCs w:val="21"/>
                    </w:rPr>
                    <w:t>4</w:t>
                  </w:r>
                  <w:r>
                    <w:rPr>
                      <w:rFonts w:ascii="ＭＳ Ｐ明朝" w:eastAsia="ＭＳ Ｐ明朝" w:hAnsi="ＭＳ Ｐ明朝" w:cs="ＭＳ Ｐゴシック"/>
                      <w:kern w:val="0"/>
                      <w:sz w:val="24"/>
                      <w:szCs w:val="21"/>
                    </w:rPr>
                    <w:t>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平成16</w:t>
                  </w:r>
                  <w:r>
                    <w:rPr>
                      <w:rFonts w:ascii="ＭＳ Ｐ明朝" w:eastAsia="ＭＳ Ｐ明朝" w:hAnsi="ＭＳ Ｐ明朝" w:cs="ＭＳ Ｐゴシック"/>
                      <w:kern w:val="0"/>
                      <w:sz w:val="24"/>
                      <w:szCs w:val="21"/>
                    </w:rPr>
                    <w:t>年度</w:t>
                  </w:r>
                </w:p>
              </w:tc>
              <w:tc>
                <w:tcPr>
                  <w:tcW w:w="1776" w:type="dxa"/>
                  <w:noWrap/>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sz w:val="24"/>
                    </w:rPr>
                    <w:t>88.6</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2005年度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17年度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89.9</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2006年度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18年度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91.4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2007年度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19年度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2008年度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20年度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96.6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2009年度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21年度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93.7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2010年度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22年度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93.5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2011年度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23年度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94.9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2012年度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24年度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94.5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2013年度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25年度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96.3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2014年度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26年度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99.4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2015年度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27年度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100.0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2016年度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28年度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100.5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2017年度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29年度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102.5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2018年度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平成30年度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105.7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2019年度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令和元年度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108.3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2020年度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令和2年度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108.6</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2021年度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令和3年度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112.3</w:t>
                  </w:r>
                </w:p>
              </w:tc>
            </w:tr>
          </w:tbl>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ind w:left="125" w:hangingChars="52" w:hanging="125"/>
              <w:rPr>
                <w:rFonts w:ascii="ＭＳ Ｐ明朝" w:eastAsia="ＭＳ Ｐ明朝" w:hAnsi="ＭＳ Ｐ明朝"/>
                <w:sz w:val="24"/>
                <w:szCs w:val="21"/>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提案内容（その３）</w:t>
            </w:r>
          </w:p>
        </w:tc>
      </w:tr>
      <w:tr>
        <w:trPr>
          <w:trHeight w:val="12352"/>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sz w:val="24"/>
              </w:rPr>
            </w:pPr>
            <w:r>
              <w:rPr>
                <w:rFonts w:ascii="ＭＳ Ｐ明朝" w:eastAsia="ＭＳ Ｐ明朝" w:hAnsi="ＭＳ Ｐ明朝" w:hint="eastAsia"/>
                <w:sz w:val="24"/>
              </w:rPr>
              <w:t>⑪効率性</w:t>
            </w: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szCs w:val="21"/>
              </w:rPr>
              <w:t>提案する革新的技術について、従来よりも、温室効果ガス排出量削減が可能な処理設備の構築に関する効率性</w:t>
            </w:r>
            <w:r>
              <w:rPr>
                <w:rFonts w:ascii="ＭＳ Ｐ明朝" w:eastAsia="ＭＳ Ｐ明朝" w:hAnsi="ＭＳ Ｐ明朝" w:hint="eastAsia"/>
                <w:sz w:val="24"/>
              </w:rPr>
              <w:t>を</w:t>
            </w:r>
            <w:r>
              <w:rPr>
                <w:rFonts w:ascii="ＭＳ Ｐ明朝" w:eastAsia="ＭＳ Ｐ明朝" w:hAnsi="ＭＳ Ｐ明朝" w:hint="eastAsia"/>
                <w:sz w:val="24"/>
                <w:szCs w:val="21"/>
              </w:rPr>
              <w:t>２ページ程度で</w:t>
            </w:r>
            <w:r>
              <w:rPr>
                <w:rFonts w:ascii="ＭＳ Ｐ明朝" w:eastAsia="ＭＳ Ｐ明朝" w:hAnsi="ＭＳ Ｐ明朝" w:hint="eastAsia"/>
                <w:sz w:val="24"/>
              </w:rPr>
              <w:t>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（別添資料５「評価項目及び配点」の評価項目に記載のある効率性に留意して記述して下さい。</w:t>
            </w:r>
          </w:p>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［１］温室効果ガス排出量の削減率</w:t>
            </w:r>
          </w:p>
          <w:p>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試算した消費電力およびコンポスト化に伴う、</w:t>
            </w:r>
            <w:r>
              <w:rPr>
                <w:rFonts w:ascii="ＭＳ Ｐ明朝" w:eastAsia="ＭＳ Ｐ明朝" w:hAnsi="ＭＳ Ｐ明朝" w:hint="eastAsia"/>
                <w:sz w:val="24"/>
              </w:rPr>
              <w:t>温室効果ガス排出量</w:t>
            </w:r>
            <w:r>
              <w:rPr>
                <w:rFonts w:ascii="ＭＳ Ｐ明朝" w:eastAsia="ＭＳ Ｐ明朝" w:hAnsi="ＭＳ Ｐ明朝" w:hint="eastAsia"/>
                <w:sz w:val="24"/>
                <w:szCs w:val="21"/>
              </w:rPr>
              <w:t>について革新的技術と従来技術を比較して、</w:t>
            </w:r>
            <w:r>
              <w:rPr>
                <w:rFonts w:ascii="ＭＳ Ｐ明朝" w:eastAsia="ＭＳ Ｐ明朝" w:hAnsi="ＭＳ Ｐ明朝" w:hint="eastAsia"/>
                <w:sz w:val="24"/>
              </w:rPr>
              <w:t>温室効果ガス排出量</w:t>
            </w:r>
            <w:r>
              <w:rPr>
                <w:rFonts w:ascii="ＭＳ Ｐ明朝" w:eastAsia="ＭＳ Ｐ明朝" w:hAnsi="ＭＳ Ｐ明朝" w:hint="eastAsia"/>
                <w:sz w:val="24"/>
                <w:szCs w:val="21"/>
              </w:rPr>
              <w:t>の削減率を算出してください。算定範囲は、LCCの算定範囲と同じとします。温室効果ガス排出量は、提案技術に伴う排出量を記載して下さい。つまり、提案技術を導入した場合に増加する温室効果ガス排出量も含めます。</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下記で示した従来技術の値は脱水汚泥を全量コンポスト化した際の値を参考値として示しています。一部を埋立、セメント原料と想定する場合は、その想定に基づいた値を算出してください。</w:t>
            </w:r>
          </w:p>
          <w:p>
            <w:pPr>
              <w:rPr>
                <w:rFonts w:ascii="ＭＳ Ｐ明朝" w:eastAsia="ＭＳ Ｐ明朝" w:hAnsi="ＭＳ Ｐ明朝"/>
                <w:szCs w:val="21"/>
              </w:rPr>
            </w:pPr>
          </w:p>
          <w:tbl>
            <w:tblPr>
              <w:tblW w:w="729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1417"/>
              <w:gridCol w:w="2126"/>
              <w:gridCol w:w="1339"/>
            </w:tblGrid>
            <w:tr>
              <w:trPr>
                <w:trHeight w:val="304"/>
              </w:trPr>
              <w:tc>
                <w:tcPr>
                  <w:tcW w:w="2410" w:type="dxa"/>
                  <w:shd w:val="clear" w:color="auto" w:fill="auto"/>
                  <w:vAlign w:val="center"/>
                  <w:hideMark/>
                </w:tcPr>
                <w:p>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417"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212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339"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温室効果</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ガス排出量</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削減率</w:t>
                  </w:r>
                </w:p>
              </w:tc>
            </w:tr>
            <w:tr>
              <w:trPr>
                <w:trHeight w:val="304"/>
              </w:trPr>
              <w:tc>
                <w:tcPr>
                  <w:tcW w:w="2410" w:type="dxa"/>
                  <w:tcBorders>
                    <w:left w:val="single" w:sz="4" w:space="0" w:color="auto"/>
                  </w:tcBorders>
                  <w:shd w:val="clear" w:color="auto" w:fill="auto"/>
                  <w:vAlign w:val="center"/>
                  <w:hideMark/>
                </w:tcPr>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算定範囲の温室効果</w:t>
                  </w:r>
                </w:p>
                <w:p>
                  <w:pPr>
                    <w:framePr w:hSpace="142" w:wrap="around" w:vAnchor="text" w:hAnchor="text" w:xAlign="center" w:y="1"/>
                    <w:widowControl/>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ガス排出量</w:t>
                  </w:r>
                </w:p>
                <w:p>
                  <w:pPr>
                    <w:framePr w:hSpace="142" w:wrap="around" w:vAnchor="text" w:hAnchor="text" w:xAlign="center" w:y="1"/>
                    <w:widowControl/>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（消費電力に伴う）</w:t>
                  </w:r>
                </w:p>
              </w:tc>
              <w:tc>
                <w:tcPr>
                  <w:tcW w:w="141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126"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95.10t-CO</w:t>
                  </w:r>
                  <w:r>
                    <w:rPr>
                      <w:rFonts w:ascii="ＭＳ Ｐ明朝" w:eastAsia="ＭＳ Ｐ明朝" w:hAnsi="ＭＳ Ｐ明朝" w:cs="ＭＳ Ｐゴシック" w:hint="eastAsia"/>
                      <w:kern w:val="0"/>
                      <w:sz w:val="24"/>
                      <w:vertAlign w:val="subscript"/>
                    </w:rPr>
                    <w:t>2</w:t>
                  </w:r>
                  <w:r>
                    <w:rPr>
                      <w:rFonts w:ascii="ＭＳ Ｐ明朝" w:eastAsia="ＭＳ Ｐ明朝" w:hAnsi="ＭＳ Ｐ明朝" w:cs="ＭＳ Ｐゴシック" w:hint="eastAsia"/>
                      <w:kern w:val="0"/>
                      <w:sz w:val="24"/>
                    </w:rPr>
                    <w:t>/年</w:t>
                  </w:r>
                  <w:r>
                    <w:rPr>
                      <w:rFonts w:ascii="ＭＳ Ｐ明朝" w:eastAsia="ＭＳ Ｐ明朝" w:hAnsi="ＭＳ Ｐ明朝" w:cs="ＭＳ Ｐゴシック" w:hint="eastAsia"/>
                      <w:kern w:val="0"/>
                      <w:sz w:val="24"/>
                      <w:vertAlign w:val="superscript"/>
                    </w:rPr>
                    <w:t>※①</w:t>
                  </w:r>
                </w:p>
              </w:tc>
              <w:tc>
                <w:tcPr>
                  <w:tcW w:w="1339" w:type="dxa"/>
                  <w:vAlign w:val="center"/>
                </w:tcPr>
                <w:p>
                  <w:pPr>
                    <w:framePr w:hSpace="142" w:wrap="around" w:vAnchor="text" w:hAnchor="text" w:xAlign="center" w:y="1"/>
                    <w:widowControl/>
                    <w:spacing w:before="240" w:line="360" w:lineRule="auto"/>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304"/>
              </w:trPr>
              <w:tc>
                <w:tcPr>
                  <w:tcW w:w="2410" w:type="dxa"/>
                  <w:tcBorders>
                    <w:left w:val="single" w:sz="4" w:space="0" w:color="auto"/>
                  </w:tcBorders>
                  <w:shd w:val="clear" w:color="auto" w:fill="auto"/>
                  <w:vAlign w:val="center"/>
                </w:tcPr>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算定範囲の温室効果</w:t>
                  </w:r>
                </w:p>
                <w:p>
                  <w:pPr>
                    <w:framePr w:hSpace="142" w:wrap="around" w:vAnchor="text" w:hAnchor="text" w:xAlign="center" w:y="1"/>
                    <w:widowControl/>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ガス排出量</w:t>
                  </w:r>
                </w:p>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（コンポスト化に伴う）</w:t>
                  </w:r>
                </w:p>
              </w:tc>
              <w:tc>
                <w:tcPr>
                  <w:tcW w:w="141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126"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14.60t-CH</w:t>
                  </w:r>
                  <w:r>
                    <w:rPr>
                      <w:rFonts w:ascii="ＭＳ Ｐ明朝" w:eastAsia="ＭＳ Ｐ明朝" w:hAnsi="ＭＳ Ｐ明朝" w:cs="ＭＳ Ｐゴシック" w:hint="eastAsia"/>
                      <w:kern w:val="0"/>
                      <w:sz w:val="24"/>
                      <w:vertAlign w:val="subscript"/>
                    </w:rPr>
                    <w:t>4</w:t>
                  </w:r>
                  <w:r>
                    <w:rPr>
                      <w:rFonts w:ascii="ＭＳ Ｐ明朝" w:eastAsia="ＭＳ Ｐ明朝" w:hAnsi="ＭＳ Ｐ明朝" w:cs="ＭＳ Ｐゴシック" w:hint="eastAsia"/>
                      <w:kern w:val="0"/>
                      <w:sz w:val="24"/>
                    </w:rPr>
                    <w:t>/年</w:t>
                  </w:r>
                  <w:r>
                    <w:rPr>
                      <w:rFonts w:ascii="ＭＳ Ｐ明朝" w:eastAsia="ＭＳ Ｐ明朝" w:hAnsi="ＭＳ Ｐ明朝" w:cs="ＭＳ Ｐゴシック" w:hint="eastAsia"/>
                      <w:kern w:val="0"/>
                      <w:sz w:val="24"/>
                      <w:vertAlign w:val="superscript"/>
                    </w:rPr>
                    <w:t>※②</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10.95t-N</w:t>
                  </w:r>
                  <w:r>
                    <w:rPr>
                      <w:rFonts w:ascii="ＭＳ Ｐ明朝" w:eastAsia="ＭＳ Ｐ明朝" w:hAnsi="ＭＳ Ｐ明朝" w:cs="ＭＳ Ｐゴシック" w:hint="eastAsia"/>
                      <w:kern w:val="0"/>
                      <w:sz w:val="24"/>
                      <w:vertAlign w:val="subscript"/>
                    </w:rPr>
                    <w:t>2</w:t>
                  </w:r>
                  <w:r>
                    <w:rPr>
                      <w:rFonts w:ascii="ＭＳ Ｐ明朝" w:eastAsia="ＭＳ Ｐ明朝" w:hAnsi="ＭＳ Ｐ明朝" w:cs="ＭＳ Ｐゴシック" w:hint="eastAsia"/>
                      <w:kern w:val="0"/>
                      <w:sz w:val="24"/>
                    </w:rPr>
                    <w:t>O/年</w:t>
                  </w:r>
                  <w:r>
                    <w:rPr>
                      <w:rFonts w:ascii="ＭＳ Ｐ明朝" w:eastAsia="ＭＳ Ｐ明朝" w:hAnsi="ＭＳ Ｐ明朝" w:cs="ＭＳ Ｐゴシック" w:hint="eastAsia"/>
                      <w:kern w:val="0"/>
                      <w:sz w:val="24"/>
                      <w:vertAlign w:val="superscript"/>
                    </w:rPr>
                    <w:t>※②</w:t>
                  </w:r>
                </w:p>
              </w:tc>
              <w:tc>
                <w:tcPr>
                  <w:tcW w:w="1339" w:type="dxa"/>
                  <w:vAlign w:val="center"/>
                </w:tcPr>
                <w:p>
                  <w:pPr>
                    <w:framePr w:hSpace="142" w:wrap="around" w:vAnchor="text" w:hAnchor="text" w:xAlign="center" w:y="1"/>
                    <w:widowControl/>
                    <w:spacing w:before="240" w:line="360" w:lineRule="auto"/>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bl>
          <w:p>
            <w:pPr>
              <w:ind w:firstLineChars="100" w:firstLine="210"/>
              <w:rPr>
                <w:rFonts w:ascii="ＭＳ Ｐ明朝" w:eastAsia="ＭＳ Ｐ明朝" w:hAnsi="ＭＳ Ｐ明朝"/>
                <w:szCs w:val="21"/>
              </w:rPr>
            </w:pPr>
            <w:r>
              <w:rPr>
                <w:rFonts w:ascii="ＭＳ Ｐ明朝" w:eastAsia="ＭＳ Ｐ明朝" w:hAnsi="ＭＳ Ｐ明朝" w:hint="eastAsia"/>
                <w:szCs w:val="21"/>
              </w:rPr>
              <w:t>※①</w:t>
            </w:r>
            <w:r>
              <w:rPr>
                <w:rFonts w:hint="eastAsia"/>
              </w:rPr>
              <w:t xml:space="preserve"> </w:t>
            </w:r>
            <w:r>
              <w:rPr>
                <w:rFonts w:hint="eastAsia"/>
              </w:rPr>
              <w:t>消費電力量：</w:t>
            </w:r>
            <w:r>
              <w:rPr>
                <w:rFonts w:hint="eastAsia"/>
              </w:rPr>
              <w:t>172.6</w:t>
            </w:r>
            <w:r>
              <w:rPr>
                <w:rFonts w:hint="eastAsia"/>
              </w:rPr>
              <w:t>千</w:t>
            </w:r>
            <w:r>
              <w:rPr>
                <w:rFonts w:hint="eastAsia"/>
              </w:rPr>
              <w:t>kWh/</w:t>
            </w:r>
            <w:r>
              <w:rPr>
                <w:rFonts w:hint="eastAsia"/>
              </w:rPr>
              <w:t>年、</w:t>
            </w:r>
            <w:r>
              <w:rPr>
                <w:rFonts w:ascii="ＭＳ Ｐ明朝" w:eastAsia="ＭＳ Ｐ明朝" w:hAnsi="ＭＳ Ｐ明朝" w:hint="eastAsia"/>
                <w:szCs w:val="21"/>
              </w:rPr>
              <w:t>CO</w:t>
            </w:r>
            <w:r>
              <w:rPr>
                <w:rFonts w:ascii="ＭＳ Ｐ明朝" w:eastAsia="ＭＳ Ｐ明朝" w:hAnsi="ＭＳ Ｐ明朝" w:hint="eastAsia"/>
                <w:szCs w:val="21"/>
                <w:vertAlign w:val="subscript"/>
              </w:rPr>
              <w:t>2</w:t>
            </w:r>
            <w:r>
              <w:rPr>
                <w:rFonts w:ascii="ＭＳ Ｐ明朝" w:eastAsia="ＭＳ Ｐ明朝" w:hAnsi="ＭＳ Ｐ明朝" w:hint="eastAsia"/>
                <w:szCs w:val="21"/>
              </w:rPr>
              <w:t>換算係数は0.551 t-CO</w:t>
            </w:r>
            <w:r>
              <w:rPr>
                <w:rFonts w:ascii="ＭＳ Ｐ明朝" w:eastAsia="ＭＳ Ｐ明朝" w:hAnsi="ＭＳ Ｐ明朝" w:hint="eastAsia"/>
                <w:szCs w:val="21"/>
                <w:vertAlign w:val="subscript"/>
              </w:rPr>
              <w:t>2</w:t>
            </w:r>
            <w:r>
              <w:rPr>
                <w:rFonts w:ascii="ＭＳ Ｐ明朝" w:eastAsia="ＭＳ Ｐ明朝" w:hAnsi="ＭＳ Ｐ明朝" w:hint="eastAsia"/>
                <w:szCs w:val="21"/>
              </w:rPr>
              <w:t>/千kWhとした。</w:t>
            </w:r>
          </w:p>
          <w:p>
            <w:pPr>
              <w:ind w:leftChars="100" w:left="701" w:hangingChars="234" w:hanging="491"/>
              <w:rPr>
                <w:rFonts w:ascii="ＭＳ Ｐ明朝" w:eastAsia="ＭＳ Ｐ明朝" w:hAnsi="ＭＳ Ｐ明朝"/>
                <w:szCs w:val="21"/>
              </w:rPr>
            </w:pPr>
            <w:r>
              <w:rPr>
                <w:rFonts w:ascii="ＭＳ Ｐ明朝" w:eastAsia="ＭＳ Ｐ明朝" w:hAnsi="ＭＳ Ｐ明朝" w:hint="eastAsia"/>
                <w:szCs w:val="21"/>
              </w:rPr>
              <w:t>※②「下水道における地球温暖化対策マニュアル」（H28年3月）、表3-6の</w:t>
            </w:r>
          </w:p>
          <w:p>
            <w:pPr>
              <w:ind w:leftChars="300" w:left="701" w:hangingChars="34" w:hanging="71"/>
              <w:rPr>
                <w:rFonts w:ascii="ＭＳ Ｐ明朝" w:eastAsia="ＭＳ Ｐ明朝" w:hAnsi="ＭＳ Ｐ明朝"/>
                <w:szCs w:val="21"/>
              </w:rPr>
            </w:pPr>
            <w:r>
              <w:rPr>
                <w:rFonts w:ascii="ＭＳ Ｐ明朝" w:eastAsia="ＭＳ Ｐ明朝" w:hAnsi="ＭＳ Ｐ明朝" w:hint="eastAsia"/>
                <w:szCs w:val="21"/>
              </w:rPr>
              <w:t>排出係数を用いて算出した。</w:t>
            </w:r>
          </w:p>
          <w:p>
            <w:pPr>
              <w:ind w:firstLineChars="100" w:firstLine="210"/>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pPr>
              <w:ind w:leftChars="93" w:left="356" w:hangingChars="67" w:hanging="161"/>
              <w:rPr>
                <w:rFonts w:ascii="ＭＳ Ｐ明朝" w:eastAsia="ＭＳ Ｐ明朝" w:hAnsi="ＭＳ Ｐ明朝"/>
                <w:sz w:val="24"/>
                <w:szCs w:val="21"/>
              </w:rPr>
            </w:pPr>
            <w:r>
              <w:rPr>
                <w:rFonts w:ascii="ＭＳ Ｐ明朝" w:eastAsia="ＭＳ Ｐ明朝" w:hAnsi="ＭＳ Ｐ明朝" w:hint="eastAsia"/>
                <w:sz w:val="24"/>
                <w:szCs w:val="21"/>
              </w:rPr>
              <w:t>・1</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/日規模の処理場における</w:t>
            </w:r>
            <w:r>
              <w:rPr>
                <w:rFonts w:ascii="ＭＳ Ｐ明朝" w:eastAsia="ＭＳ Ｐ明朝" w:hAnsi="ＭＳ Ｐ明朝" w:hint="eastAsia"/>
                <w:sz w:val="24"/>
                <w:szCs w:val="21"/>
              </w:rPr>
              <w:t>温室効果ガス排出量を試算してください。ただし、日平均水量は8</w:t>
            </w:r>
            <w:r>
              <w:rPr>
                <w:rFonts w:ascii="ＭＳ Ｐ明朝" w:eastAsia="ＭＳ Ｐ明朝" w:hAnsi="ＭＳ Ｐ明朝"/>
                <w:sz w:val="24"/>
                <w:szCs w:val="21"/>
              </w:rPr>
              <w:t>,000</w:t>
            </w:r>
            <w:r>
              <w:rPr>
                <w:rFonts w:ascii="ＭＳ Ｐ明朝" w:eastAsia="ＭＳ Ｐ明朝" w:hAnsi="ＭＳ Ｐ明朝" w:hint="eastAsia"/>
                <w:sz w:val="24"/>
                <w:szCs w:val="21"/>
              </w:rPr>
              <w:t>㎥</w:t>
            </w:r>
            <w:r>
              <w:rPr>
                <w:rFonts w:ascii="ＭＳ Ｐ明朝" w:eastAsia="ＭＳ Ｐ明朝" w:hAnsi="ＭＳ Ｐ明朝"/>
                <w:sz w:val="24"/>
                <w:szCs w:val="21"/>
              </w:rPr>
              <w:t>/日とします。</w:t>
            </w:r>
          </w:p>
          <w:p>
            <w:pPr>
              <w:ind w:left="499" w:hangingChars="208" w:hanging="499"/>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＜従来技術の条件＞</w:t>
            </w:r>
          </w:p>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・脱水汚泥発生量は10t/日、3,650t/年とします。</w:t>
            </w:r>
          </w:p>
          <w:p>
            <w:pPr>
              <w:ind w:left="125" w:hangingChars="52" w:hanging="125"/>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＜革新的技術＞</w:t>
            </w:r>
          </w:p>
          <w:p>
            <w:pPr>
              <w:ind w:leftChars="60" w:left="277" w:hangingChars="63" w:hanging="151"/>
              <w:rPr>
                <w:rFonts w:ascii="ＭＳ Ｐ明朝" w:eastAsia="ＭＳ Ｐ明朝" w:hAnsi="ＭＳ Ｐ明朝"/>
                <w:sz w:val="24"/>
                <w:szCs w:val="21"/>
              </w:rPr>
            </w:pPr>
            <w:r>
              <w:rPr>
                <w:rFonts w:ascii="ＭＳ Ｐ明朝" w:eastAsia="ＭＳ Ｐ明朝" w:hAnsi="ＭＳ Ｐ明朝" w:hint="eastAsia"/>
                <w:sz w:val="24"/>
                <w:szCs w:val="21"/>
              </w:rPr>
              <w:t>・従来技術の算出方法を基準とし、算出してください。革新的技術において異なる部分については理由を明記の上、算出に反映させても構いません。</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trPr>
          <w:trHeight w:val="354"/>
        </w:trPr>
        <w:tc>
          <w:tcPr>
            <w:tcW w:w="9579"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提案内容（その４）</w:t>
            </w:r>
          </w:p>
        </w:tc>
      </w:tr>
      <w:tr>
        <w:trPr>
          <w:trHeight w:val="12994"/>
        </w:trPr>
        <w:tc>
          <w:tcPr>
            <w:tcW w:w="1593" w:type="dxa"/>
            <w:tcBorders>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⑫信頼性</w:t>
            </w:r>
          </w:p>
        </w:tc>
        <w:tc>
          <w:tcPr>
            <w:tcW w:w="7986" w:type="dxa"/>
            <w:tcBorders>
              <w:top w:val="dashed" w:sz="4" w:space="0" w:color="000000"/>
              <w:left w:val="single" w:sz="4" w:space="0" w:color="000000"/>
              <w:right w:val="single" w:sz="6" w:space="0" w:color="000000"/>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提案する革新的技術について、令和５年１月末時点の開発状況や、下水処理場や下水道以外で行った既存の試験の結果等具体的な実施場所等も含めて</w:t>
            </w:r>
            <w:r>
              <w:rPr>
                <w:rFonts w:ascii="ＭＳ Ｐ明朝" w:eastAsia="ＭＳ Ｐ明朝" w:hAnsi="ＭＳ Ｐ明朝" w:hint="eastAsia"/>
                <w:sz w:val="24"/>
                <w:szCs w:val="21"/>
              </w:rPr>
              <w:t>４ページ以内で</w:t>
            </w:r>
            <w:r>
              <w:rPr>
                <w:rFonts w:ascii="ＭＳ Ｐ明朝" w:eastAsia="ＭＳ Ｐ明朝" w:hAnsi="ＭＳ Ｐ明朝" w:hint="eastAsia"/>
                <w:sz w:val="24"/>
              </w:rPr>
              <w:t>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（別添資料５「評価項目及び配点」の評価項目に記載のある信頼性に留意して記述してください。）</w:t>
            </w:r>
          </w:p>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ind w:left="240" w:hangingChars="100" w:hanging="240"/>
              <w:rPr>
                <w:rFonts w:ascii="ＭＳ Ｐ明朝" w:eastAsia="ＭＳ Ｐ明朝" w:hAnsi="ＭＳ Ｐ明朝"/>
                <w:sz w:val="24"/>
              </w:rPr>
            </w:pPr>
            <w:r>
              <w:rPr>
                <w:rFonts w:ascii="ＭＳ Ｐ明朝" w:eastAsia="ＭＳ Ｐ明朝" w:hAnsi="ＭＳ Ｐ明朝" w:hint="eastAsia"/>
                <w:sz w:val="24"/>
              </w:rPr>
              <w:t>[1]研究データ</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提案する処理技術について、下水道施設において実下水を使用した連続試験のデータをもって、処理水質の実現性、信頼性、環境への配慮等について記述してください。</w:t>
            </w:r>
          </w:p>
          <w:p>
            <w:pPr>
              <w:ind w:firstLineChars="100" w:firstLine="240"/>
              <w:rPr>
                <w:rFonts w:ascii="ＭＳ Ｐ明朝" w:eastAsia="ＭＳ Ｐ明朝" w:hAnsi="ＭＳ Ｐ明朝"/>
                <w:color w:val="000000" w:themeColor="text1"/>
                <w:sz w:val="24"/>
                <w:szCs w:val="21"/>
              </w:rPr>
            </w:pPr>
          </w:p>
          <w:p>
            <w:pPr>
              <w:ind w:left="240" w:hangingChars="100" w:hanging="240"/>
              <w:rPr>
                <w:rFonts w:ascii="ＭＳ Ｐ明朝" w:eastAsia="ＭＳ Ｐ明朝" w:hAnsi="ＭＳ Ｐ明朝"/>
                <w:sz w:val="24"/>
              </w:rPr>
            </w:pPr>
            <w:r>
              <w:rPr>
                <w:rFonts w:ascii="ＭＳ Ｐ明朝" w:eastAsia="ＭＳ Ｐ明朝" w:hAnsi="ＭＳ Ｐ明朝" w:hint="eastAsia"/>
                <w:sz w:val="24"/>
              </w:rPr>
              <w:t>[2]その他</w:t>
            </w:r>
          </w:p>
          <w:p>
            <w:pPr>
              <w:ind w:left="1"/>
              <w:rPr>
                <w:rFonts w:ascii="ＭＳ Ｐ明朝" w:eastAsia="ＭＳ Ｐ明朝" w:hAnsi="ＭＳ Ｐ明朝"/>
                <w:sz w:val="24"/>
                <w:szCs w:val="21"/>
              </w:rPr>
            </w:pPr>
            <w:r>
              <w:rPr>
                <w:rFonts w:ascii="ＭＳ Ｐ明朝" w:eastAsia="ＭＳ Ｐ明朝" w:hAnsi="ＭＳ Ｐ明朝" w:hint="eastAsia"/>
                <w:sz w:val="24"/>
              </w:rPr>
              <w:t xml:space="preserve">  提案技術の信頼性の向上に向け上記[2]以外の新たなアイデア、取組み等がある場合は記述して下さい。</w:t>
            </w:r>
          </w:p>
          <w:p>
            <w:pPr>
              <w:rPr>
                <w:rFonts w:ascii="ＭＳ Ｐ明朝" w:eastAsia="ＭＳ Ｐ明朝" w:hAnsi="ＭＳ Ｐ明朝"/>
                <w:sz w:val="24"/>
                <w:szCs w:val="21"/>
              </w:rPr>
            </w:pPr>
          </w:p>
          <w:p>
            <w:pPr>
              <w:rPr>
                <w:rFonts w:ascii="ＭＳ Ｐ明朝" w:eastAsia="ＭＳ Ｐ明朝" w:hAnsi="ＭＳ Ｐ明朝"/>
                <w:szCs w:val="21"/>
              </w:rPr>
            </w:pPr>
          </w:p>
        </w:tc>
      </w:tr>
    </w:tbl>
    <w:p>
      <w:pPr>
        <w:jc w:val="right"/>
        <w:rPr>
          <w:rFonts w:ascii="ＭＳ Ｐ明朝" w:eastAsia="ＭＳ Ｐ明朝" w:hAnsi="ＭＳ Ｐ明朝"/>
          <w:sz w:val="24"/>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trPr>
          <w:trHeight w:val="354"/>
        </w:trPr>
        <w:tc>
          <w:tcPr>
            <w:tcW w:w="972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提案内容（その５）</w:t>
            </w:r>
          </w:p>
        </w:tc>
      </w:tr>
      <w:tr>
        <w:trPr>
          <w:trHeight w:val="12994"/>
        </w:trPr>
        <w:tc>
          <w:tcPr>
            <w:tcW w:w="1593" w:type="dxa"/>
            <w:tcBorders>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⑬技術の普及展開戦略</w:t>
            </w:r>
          </w:p>
        </w:tc>
        <w:tc>
          <w:tcPr>
            <w:tcW w:w="8128" w:type="dxa"/>
            <w:tcBorders>
              <w:top w:val="dashed" w:sz="4" w:space="0" w:color="000000"/>
              <w:left w:val="single" w:sz="4" w:space="0" w:color="000000"/>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Cs w:val="21"/>
              </w:rPr>
              <w:t xml:space="preserve">　</w:t>
            </w:r>
            <w:r>
              <w:rPr>
                <w:rFonts w:ascii="ＭＳ Ｐ明朝" w:eastAsia="ＭＳ Ｐ明朝" w:hAnsi="ＭＳ Ｐ明朝" w:hint="eastAsia"/>
                <w:sz w:val="24"/>
              </w:rPr>
              <w:t>提案する革新的技術について、実証事業を通じて国内に広く展開・普及させる戦略</w:t>
            </w:r>
            <w:r>
              <w:rPr>
                <w:rFonts w:ascii="ＭＳ Ｐ明朝" w:eastAsia="ＭＳ Ｐ明朝" w:hAnsi="ＭＳ Ｐ明朝" w:hint="eastAsia"/>
                <w:sz w:val="24"/>
                <w:szCs w:val="21"/>
              </w:rPr>
              <w:t>、海外における普及戦略等について６ページ程度に具体的に記述してください。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w:t>
            </w:r>
            <w:r>
              <w:rPr>
                <w:rFonts w:ascii="ＭＳ Ｐ明朝" w:eastAsia="ＭＳ Ｐ明朝" w:hAnsi="ＭＳ Ｐ明朝" w:hint="eastAsia"/>
                <w:sz w:val="24"/>
              </w:rPr>
              <w:t>技術の普及展開戦略に</w:t>
            </w:r>
            <w:r>
              <w:rPr>
                <w:rFonts w:ascii="ＭＳ Ｐ明朝" w:eastAsia="ＭＳ Ｐ明朝" w:hAnsi="ＭＳ Ｐ明朝" w:hint="eastAsia"/>
                <w:sz w:val="24"/>
                <w:szCs w:val="21"/>
              </w:rPr>
              <w:t>留意して記述してください。）</w:t>
            </w:r>
          </w:p>
          <w:p>
            <w:pPr>
              <w:rPr>
                <w:rFonts w:ascii="ＭＳ Ｐ明朝" w:eastAsia="ＭＳ Ｐ明朝" w:hAnsi="ＭＳ Ｐ明朝"/>
                <w:szCs w:val="18"/>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（１）知的</w:t>
            </w:r>
            <w:r>
              <w:rPr>
                <w:rFonts w:ascii="ＭＳ Ｐ明朝" w:eastAsia="ＭＳ Ｐ明朝" w:hAnsi="ＭＳ Ｐ明朝"/>
                <w:sz w:val="24"/>
              </w:rPr>
              <w:t>財産の有無</w:t>
            </w:r>
            <w:r>
              <w:rPr>
                <w:rFonts w:ascii="ＭＳ Ｐ明朝" w:eastAsia="ＭＳ Ｐ明朝" w:hAnsi="ＭＳ Ｐ明朝" w:hint="eastAsia"/>
                <w:sz w:val="24"/>
              </w:rPr>
              <w:t>について記述してください。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（２）国内</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w:t>
            </w:r>
          </w:p>
          <w:p>
            <w:pPr>
              <w:ind w:left="137" w:hangingChars="57" w:hanging="137"/>
              <w:rPr>
                <w:rFonts w:ascii="ＭＳ Ｐ明朝" w:eastAsia="ＭＳ Ｐ明朝" w:hAnsi="ＭＳ Ｐ明朝"/>
                <w:sz w:val="24"/>
              </w:rPr>
            </w:pPr>
            <w:r>
              <w:rPr>
                <w:rFonts w:ascii="ＭＳ Ｐ明朝" w:eastAsia="ＭＳ Ｐ明朝" w:hAnsi="ＭＳ Ｐ明朝" w:hint="eastAsia"/>
                <w:sz w:val="24"/>
              </w:rPr>
              <w:t>・下水汚泥の有効利用に関する課題を解決するため、革新的技術がどのように利用されるのか説明し、導入シナリオを設定した上でどのような効果があるのか具体的な数値も含めて記述してください。</w:t>
            </w:r>
          </w:p>
          <w:p>
            <w:pPr>
              <w:ind w:left="137" w:hangingChars="57" w:hanging="137"/>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ニーズ</w:t>
            </w:r>
            <w:r>
              <w:rPr>
                <w:rFonts w:ascii="ＭＳ Ｐ明朝" w:eastAsia="ＭＳ Ｐ明朝" w:hAnsi="ＭＳ Ｐ明朝" w:hint="eastAsia"/>
                <w:sz w:val="24"/>
              </w:rPr>
              <w:t>および課題について記載し、具体的な数字をもって</w:t>
            </w:r>
            <w:r>
              <w:rPr>
                <w:rFonts w:ascii="ＭＳ Ｐ明朝" w:eastAsia="ＭＳ Ｐ明朝" w:hAnsi="ＭＳ Ｐ明朝"/>
                <w:sz w:val="24"/>
              </w:rPr>
              <w:t>普及展開</w:t>
            </w:r>
            <w:r>
              <w:rPr>
                <w:rFonts w:ascii="ＭＳ Ｐ明朝" w:eastAsia="ＭＳ Ｐ明朝" w:hAnsi="ＭＳ Ｐ明朝" w:hint="eastAsia"/>
                <w:sz w:val="24"/>
              </w:rPr>
              <w:t>戦略</w:t>
            </w:r>
            <w:r>
              <w:rPr>
                <w:rFonts w:ascii="ＭＳ Ｐ明朝" w:eastAsia="ＭＳ Ｐ明朝" w:hAnsi="ＭＳ Ｐ明朝"/>
                <w:sz w:val="24"/>
              </w:rPr>
              <w:t>について記載してくだ</w:t>
            </w:r>
            <w:r>
              <w:rPr>
                <w:rFonts w:ascii="ＭＳ Ｐ明朝" w:eastAsia="ＭＳ Ｐ明朝" w:hAnsi="ＭＳ Ｐ明朝" w:hint="eastAsia"/>
                <w:sz w:val="24"/>
              </w:rPr>
              <w:t>さい</w:t>
            </w:r>
            <w:r>
              <w:rPr>
                <w:rFonts w:ascii="ＭＳ Ｐ明朝" w:eastAsia="ＭＳ Ｐ明朝" w:hAnsi="ＭＳ Ｐ明朝"/>
                <w:sz w:val="24"/>
              </w:rPr>
              <w:t>。</w:t>
            </w:r>
          </w:p>
          <w:p>
            <w:pPr>
              <w:ind w:left="137" w:hangingChars="57" w:hanging="137"/>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（３）海外</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戦略について記述してください。</w:t>
            </w:r>
          </w:p>
          <w:p>
            <w:pPr>
              <w:ind w:left="240" w:hangingChars="100" w:hanging="240"/>
              <w:rPr>
                <w:rFonts w:ascii="ＭＳ Ｐ明朝" w:eastAsia="ＭＳ Ｐ明朝" w:hAnsi="ＭＳ Ｐ明朝"/>
                <w:sz w:val="24"/>
                <w:szCs w:val="21"/>
              </w:rPr>
            </w:pPr>
          </w:p>
          <w:p>
            <w:pPr>
              <w:ind w:left="210" w:hangingChars="100" w:hanging="210"/>
              <w:rPr>
                <w:rFonts w:ascii="ＭＳ Ｐ明朝" w:eastAsia="ＭＳ Ｐ明朝" w:hAnsi="ＭＳ Ｐ明朝"/>
                <w:szCs w:val="21"/>
              </w:rPr>
            </w:pPr>
          </w:p>
        </w:tc>
      </w:tr>
    </w:tbl>
    <w:p>
      <w:pPr>
        <w:jc w:val="right"/>
        <w:rPr>
          <w:rFonts w:ascii="ＭＳ Ｐ明朝" w:eastAsia="ＭＳ Ｐ明朝" w:hAnsi="ＭＳ Ｐ明朝"/>
          <w:sz w:val="24"/>
        </w:rPr>
      </w:pPr>
    </w:p>
    <w:p>
      <w:pPr>
        <w:tabs>
          <w:tab w:val="left" w:pos="1449"/>
        </w:tabs>
        <w:spacing w:line="280" w:lineRule="exact"/>
        <w:ind w:leftChars="172" w:left="440" w:hangingChars="36" w:hanging="79"/>
        <w:jc w:val="right"/>
        <w:rPr>
          <w:rFonts w:ascii="ＭＳ Ｐ明朝" w:eastAsia="ＭＳ Ｐ明朝" w:hAnsi="ＭＳ Ｐ明朝"/>
        </w:rPr>
      </w:pPr>
      <w:bookmarkStart w:id="3" w:name="_Toc231824650"/>
      <w:r>
        <w:rPr>
          <w:rFonts w:ascii="ＭＳ Ｐ明朝" w:eastAsia="ＭＳ Ｐ明朝" w:hAnsi="ＭＳ Ｐ明朝" w:hint="eastAsia"/>
          <w:sz w:val="22"/>
          <w:szCs w:val="22"/>
        </w:rPr>
        <w:lastRenderedPageBreak/>
        <w:t>様式－４</w:t>
      </w:r>
    </w:p>
    <w:p>
      <w:pPr>
        <w:rPr>
          <w:rFonts w:ascii="ＭＳ Ｐ明朝" w:eastAsia="ＭＳ Ｐ明朝" w:hAnsi="ＭＳ Ｐ明朝"/>
        </w:rPr>
      </w:pPr>
    </w:p>
    <w:p>
      <w:pPr>
        <w:pStyle w:val="8"/>
        <w:ind w:hanging="3315"/>
        <w:jc w:val="center"/>
        <w:rPr>
          <w:rFonts w:ascii="ＭＳ Ｐ明朝" w:eastAsia="ＭＳ Ｐ明朝" w:hAnsi="ＭＳ Ｐ明朝"/>
          <w:sz w:val="28"/>
          <w:szCs w:val="24"/>
        </w:rPr>
      </w:pPr>
      <w:r>
        <w:rPr>
          <w:rFonts w:ascii="ＭＳ Ｐ明朝" w:eastAsia="ＭＳ Ｐ明朝" w:hAnsi="ＭＳ Ｐ明朝" w:hint="eastAsia"/>
          <w:sz w:val="28"/>
          <w:szCs w:val="24"/>
        </w:rPr>
        <w:t>令和５年度の必要経費概算</w:t>
      </w:r>
    </w:p>
    <w:p>
      <w:pPr>
        <w:tabs>
          <w:tab w:val="left" w:pos="1449"/>
        </w:tabs>
        <w:ind w:firstLineChars="300" w:firstLine="540"/>
        <w:rPr>
          <w:rFonts w:ascii="ＭＳ Ｐ明朝" w:eastAsia="ＭＳ Ｐ明朝" w:hAnsi="ＭＳ Ｐ明朝"/>
          <w:sz w:val="18"/>
          <w:szCs w:val="18"/>
        </w:rPr>
      </w:pPr>
    </w:p>
    <w:p>
      <w:pPr>
        <w:tabs>
          <w:tab w:val="left" w:pos="1449"/>
        </w:tabs>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pPr>
        <w:tabs>
          <w:tab w:val="left" w:pos="1449"/>
        </w:tabs>
        <w:ind w:firstLineChars="250" w:firstLine="450"/>
        <w:rPr>
          <w:rFonts w:ascii="ＭＳ Ｐ明朝" w:eastAsia="ＭＳ Ｐ明朝" w:hAnsi="ＭＳ Ｐ明朝"/>
          <w:sz w:val="18"/>
          <w:szCs w:val="21"/>
        </w:rPr>
      </w:pPr>
      <w:r>
        <w:rPr>
          <w:rFonts w:ascii="ＭＳ Ｐ明朝" w:eastAsia="ＭＳ Ｐ明朝" w:hAnsi="ＭＳ Ｐ明朝" w:hint="eastAsia"/>
          <w:sz w:val="18"/>
          <w:szCs w:val="18"/>
        </w:rPr>
        <w:t>ください。</w:t>
      </w:r>
      <w:r>
        <w:rPr>
          <w:rFonts w:ascii="ＭＳ Ｐ明朝" w:eastAsia="ＭＳ Ｐ明朝" w:hAnsi="ＭＳ Ｐ明朝" w:hint="eastAsia"/>
          <w:sz w:val="18"/>
          <w:szCs w:val="21"/>
        </w:rPr>
        <w:t xml:space="preserve">　　</w:t>
      </w:r>
    </w:p>
    <w:p>
      <w:pPr>
        <w:tabs>
          <w:tab w:val="left" w:pos="1449"/>
        </w:tabs>
        <w:rPr>
          <w:rFonts w:ascii="ＭＳ Ｐ明朝" w:eastAsia="ＭＳ Ｐ明朝" w:hAnsi="ＭＳ Ｐ明朝"/>
          <w:sz w:val="18"/>
          <w:szCs w:val="21"/>
        </w:rPr>
      </w:pPr>
      <w:r>
        <w:rPr>
          <w:rFonts w:ascii="ＭＳ Ｐ明朝" w:eastAsia="ＭＳ Ｐ明朝" w:hAnsi="ＭＳ Ｐ明朝" w:hint="eastAsia"/>
          <w:sz w:val="18"/>
          <w:szCs w:val="21"/>
        </w:rPr>
        <w:t xml:space="preserve">　※　令和５</w:t>
      </w:r>
      <w:r>
        <w:rPr>
          <w:rFonts w:ascii="ＭＳ Ｐ明朝" w:eastAsia="ＭＳ Ｐ明朝" w:hAnsi="ＭＳ Ｐ明朝"/>
          <w:sz w:val="18"/>
          <w:szCs w:val="21"/>
        </w:rPr>
        <w:t>年度の必要経費のみについて作成してください。</w:t>
      </w:r>
    </w:p>
    <w:p>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trPr>
          <w:trHeight w:val="436"/>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金額（千円）</w:t>
            </w:r>
          </w:p>
        </w:tc>
        <w:tc>
          <w:tcPr>
            <w:tcW w:w="4624" w:type="dxa"/>
            <w:vAlign w:val="center"/>
          </w:tcPr>
          <w:p>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lang w:eastAsia="zh-CN"/>
              </w:rPr>
              <w:t>（</w:t>
            </w: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trPr>
          <w:trHeight w:val="132"/>
          <w:jc w:val="center"/>
        </w:trPr>
        <w:tc>
          <w:tcPr>
            <w:tcW w:w="2714" w:type="dxa"/>
          </w:tcPr>
          <w:p>
            <w:pPr>
              <w:tabs>
                <w:tab w:val="left" w:pos="1449"/>
              </w:tabs>
              <w:rPr>
                <w:rFonts w:ascii="ＭＳ Ｐ明朝" w:eastAsia="ＭＳ Ｐ明朝" w:hAnsi="ＭＳ Ｐ明朝"/>
                <w:sz w:val="24"/>
                <w:szCs w:val="21"/>
                <w:lang w:eastAsia="zh-CN"/>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pPr>
              <w:tabs>
                <w:tab w:val="left" w:pos="1449"/>
              </w:tabs>
              <w:rPr>
                <w:rFonts w:ascii="ＭＳ Ｐ明朝" w:eastAsia="ＭＳ Ｐ明朝" w:hAnsi="ＭＳ Ｐ明朝"/>
                <w:sz w:val="24"/>
                <w:szCs w:val="21"/>
              </w:rPr>
            </w:pP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pStyle w:val="af4"/>
              <w:numPr>
                <w:ilvl w:val="0"/>
                <w:numId w:val="13"/>
              </w:numPr>
              <w:tabs>
                <w:tab w:val="left" w:pos="1449"/>
              </w:tabs>
              <w:ind w:leftChars="0"/>
              <w:rPr>
                <w:rFonts w:ascii="ＭＳ Ｐ明朝" w:eastAsia="ＭＳ Ｐ明朝" w:hAnsi="ＭＳ Ｐ明朝"/>
                <w:b/>
                <w:sz w:val="24"/>
                <w:szCs w:val="18"/>
              </w:rPr>
            </w:pPr>
            <w:r>
              <w:rPr>
                <w:rFonts w:ascii="ＭＳ Ｐ明朝" w:eastAsia="ＭＳ Ｐ明朝" w:hAnsi="ＭＳ Ｐ明朝" w:hint="eastAsia"/>
                <w:b/>
                <w:szCs w:val="18"/>
              </w:rPr>
              <w:t>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trPr>
          <w:trHeight w:val="766"/>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trHeight w:val="820"/>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jc w:val="center"/>
        </w:trPr>
        <w:tc>
          <w:tcPr>
            <w:tcW w:w="2714" w:type="dxa"/>
          </w:tcPr>
          <w:p>
            <w:pPr>
              <w:tabs>
                <w:tab w:val="left" w:pos="1449"/>
              </w:tabs>
              <w:rPr>
                <w:rFonts w:ascii="ＭＳ Ｐ明朝" w:eastAsia="ＭＳ Ｐ明朝" w:hAnsi="ＭＳ Ｐ明朝"/>
                <w:sz w:val="24"/>
                <w:szCs w:val="21"/>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502080" behindDoc="0" locked="0" layoutInCell="1" allowOverlap="1">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E62F" id="Rectangle 1291" o:spid="_x0000_s1026" style="position:absolute;left:0;text-align:left;margin-left:11pt;margin-top:15.15pt;width:113.5pt;height:111.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AE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TeYAQ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備品費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rPr>
                <w:rFonts w:ascii="ＭＳ Ｐ明朝" w:eastAsia="ＭＳ Ｐ明朝" w:hAnsi="ＭＳ Ｐ明朝"/>
                <w:sz w:val="24"/>
                <w:szCs w:val="21"/>
              </w:rPr>
            </w:pP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庁費のうち、</w:t>
            </w:r>
            <w:r>
              <w:rPr>
                <w:rFonts w:ascii="ＭＳ Ｐ明朝" w:eastAsia="ＭＳ Ｐ明朝" w:hAnsi="ＭＳ Ｐ明朝"/>
                <w:b/>
                <w:szCs w:val="18"/>
              </w:rPr>
              <w:t>20百万</w:t>
            </w:r>
            <w:r>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pPr>
              <w:pStyle w:val="af4"/>
              <w:tabs>
                <w:tab w:val="left" w:pos="1449"/>
              </w:tabs>
              <w:ind w:leftChars="0" w:left="420"/>
              <w:rPr>
                <w:rFonts w:ascii="ＭＳ Ｐ明朝" w:eastAsia="ＭＳ Ｐ明朝" w:hAnsi="ＭＳ Ｐ明朝"/>
                <w:b/>
                <w:szCs w:val="18"/>
              </w:rPr>
            </w:pPr>
            <w:r>
              <w:rPr>
                <w:rFonts w:ascii="ＭＳ Ｐ明朝" w:eastAsia="ＭＳ Ｐ明朝" w:hAnsi="ＭＳ Ｐ明朝" w:hint="eastAsia"/>
                <w:b/>
                <w:szCs w:val="18"/>
              </w:rPr>
              <w:t>なお、</w:t>
            </w:r>
            <w:r>
              <w:rPr>
                <w:rFonts w:ascii="ＭＳ Ｐ明朝" w:eastAsia="ＭＳ Ｐ明朝" w:hAnsi="ＭＳ Ｐ明朝"/>
                <w:b/>
                <w:szCs w:val="18"/>
              </w:rPr>
              <w:t>20百万円未満の</w:t>
            </w:r>
            <w:r>
              <w:rPr>
                <w:rFonts w:ascii="ＭＳ Ｐ明朝" w:eastAsia="ＭＳ Ｐ明朝" w:hAnsi="ＭＳ Ｐ明朝" w:hint="eastAsia"/>
                <w:b/>
                <w:szCs w:val="18"/>
              </w:rPr>
              <w:t>物品等</w:t>
            </w:r>
            <w:r>
              <w:rPr>
                <w:rFonts w:ascii="ＭＳ Ｐ明朝" w:eastAsia="ＭＳ Ｐ明朝" w:hAnsi="ＭＳ Ｐ明朝"/>
                <w:b/>
                <w:szCs w:val="18"/>
              </w:rPr>
              <w:t>についても、</w:t>
            </w:r>
            <w:r>
              <w:rPr>
                <w:rFonts w:ascii="ＭＳ Ｐ明朝" w:eastAsia="ＭＳ Ｐ明朝" w:hAnsi="ＭＳ Ｐ明朝" w:hint="eastAsia"/>
                <w:b/>
                <w:szCs w:val="18"/>
              </w:rPr>
              <w:t>必要経費</w:t>
            </w:r>
            <w:r>
              <w:rPr>
                <w:rFonts w:ascii="ＭＳ Ｐ明朝" w:eastAsia="ＭＳ Ｐ明朝" w:hAnsi="ＭＳ Ｐ明朝"/>
                <w:b/>
                <w:szCs w:val="18"/>
              </w:rPr>
              <w:t>の</w:t>
            </w:r>
            <w:r>
              <w:rPr>
                <w:rFonts w:ascii="ＭＳ Ｐ明朝" w:eastAsia="ＭＳ Ｐ明朝" w:hAnsi="ＭＳ Ｐ明朝" w:hint="eastAsia"/>
                <w:b/>
                <w:szCs w:val="18"/>
              </w:rPr>
              <w:t>妥当性</w:t>
            </w:r>
            <w:r>
              <w:rPr>
                <w:rFonts w:ascii="ＭＳ Ｐ明朝" w:eastAsia="ＭＳ Ｐ明朝" w:hAnsi="ＭＳ Ｐ明朝"/>
                <w:b/>
                <w:szCs w:val="18"/>
              </w:rPr>
              <w:t>を</w:t>
            </w:r>
            <w:r>
              <w:rPr>
                <w:rFonts w:ascii="ＭＳ Ｐ明朝" w:eastAsia="ＭＳ Ｐ明朝" w:hAnsi="ＭＳ Ｐ明朝" w:hint="eastAsia"/>
                <w:b/>
                <w:szCs w:val="18"/>
              </w:rPr>
              <w:t>確認</w:t>
            </w:r>
            <w:r>
              <w:rPr>
                <w:rFonts w:ascii="ＭＳ Ｐ明朝" w:eastAsia="ＭＳ Ｐ明朝" w:hAnsi="ＭＳ Ｐ明朝"/>
                <w:b/>
                <w:szCs w:val="18"/>
              </w:rPr>
              <w:t>のうえ、</w:t>
            </w:r>
            <w:r>
              <w:rPr>
                <w:rFonts w:ascii="ＭＳ Ｐ明朝" w:eastAsia="ＭＳ Ｐ明朝" w:hAnsi="ＭＳ Ｐ明朝" w:hint="eastAsia"/>
                <w:b/>
                <w:szCs w:val="18"/>
              </w:rPr>
              <w:t>計上願います</w:t>
            </w:r>
            <w:r>
              <w:rPr>
                <w:rFonts w:ascii="ＭＳ Ｐ明朝" w:eastAsia="ＭＳ Ｐ明朝" w:hAnsi="ＭＳ Ｐ明朝"/>
                <w:b/>
                <w:szCs w:val="18"/>
              </w:rPr>
              <w:t>。</w:t>
            </w: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光熱水料・その他維持管理費は事業対象となりません。</w:t>
            </w: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実証施設設置後の実証施設運転・維持管理にかかる費用は対象外とします。</w:t>
            </w:r>
          </w:p>
          <w:p>
            <w:pPr>
              <w:pStyle w:val="af4"/>
              <w:numPr>
                <w:ilvl w:val="0"/>
                <w:numId w:val="13"/>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trPr>
          <w:trHeight w:val="754"/>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p>
        </w:tc>
      </w:tr>
      <w:tr>
        <w:trPr>
          <w:trHeight w:val="759"/>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p>
        </w:tc>
      </w:tr>
    </w:tbl>
    <w:p>
      <w:pPr>
        <w:spacing w:line="260" w:lineRule="exact"/>
        <w:ind w:left="210" w:right="840"/>
        <w:rPr>
          <w:rFonts w:ascii="ＭＳ Ｐ明朝" w:eastAsia="ＭＳ Ｐ明朝" w:hAnsi="ＭＳ Ｐ明朝"/>
          <w:szCs w:val="21"/>
        </w:rPr>
      </w:pPr>
    </w:p>
    <w:p>
      <w:pPr>
        <w:widowControl/>
        <w:jc w:val="left"/>
        <w:rPr>
          <w:rFonts w:ascii="ＭＳ Ｐ明朝" w:eastAsia="ＭＳ Ｐ明朝" w:hAnsi="ＭＳ Ｐ明朝"/>
          <w:szCs w:val="21"/>
          <w:lang w:eastAsia="zh-CN"/>
        </w:rPr>
      </w:pPr>
      <w:r>
        <w:rPr>
          <w:rFonts w:ascii="ＭＳ Ｐ明朝" w:eastAsia="ＭＳ Ｐ明朝" w:hAnsi="ＭＳ Ｐ明朝"/>
          <w:szCs w:val="21"/>
          <w:lang w:eastAsia="zh-CN"/>
        </w:rPr>
        <w:br w:type="page"/>
      </w:r>
    </w:p>
    <w:p>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lastRenderedPageBreak/>
        <w:t>様　式－４</w:t>
      </w: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pPr>
        <w:spacing w:line="260" w:lineRule="exact"/>
        <w:ind w:right="630"/>
        <w:rPr>
          <w:rFonts w:ascii="ＭＳ Ｐ明朝" w:eastAsia="ＭＳ Ｐ明朝" w:hAnsi="ＭＳ Ｐ明朝"/>
          <w:szCs w:val="21"/>
          <w:lang w:eastAsia="zh-CN"/>
        </w:rPr>
      </w:pPr>
    </w:p>
    <w:p>
      <w:pPr>
        <w:spacing w:line="260" w:lineRule="exact"/>
        <w:ind w:right="630"/>
        <w:jc w:val="center"/>
        <w:rPr>
          <w:rFonts w:ascii="ＭＳ Ｐ明朝" w:eastAsia="ＭＳ Ｐ明朝" w:hAnsi="ＭＳ Ｐ明朝"/>
          <w:sz w:val="24"/>
        </w:rPr>
      </w:pPr>
      <w:r>
        <w:rPr>
          <w:rFonts w:ascii="ＭＳ Ｐ明朝" w:eastAsia="ＭＳ Ｐ明朝" w:hAnsi="ＭＳ Ｐ明朝" w:hint="eastAsia"/>
          <w:sz w:val="24"/>
          <w:lang w:eastAsia="zh-CN"/>
        </w:rPr>
        <w:t xml:space="preserve">　委託研究処理科目区分表</w:t>
      </w:r>
      <w:r>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trPr>
          <w:trHeight w:val="511"/>
          <w:jc w:val="center"/>
        </w:trPr>
        <w:tc>
          <w:tcPr>
            <w:tcW w:w="1509"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1" w:type="pct"/>
            <w:vAlign w:val="center"/>
          </w:tcPr>
          <w:p>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trPr>
          <w:trHeight w:val="436"/>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trPr>
          <w:trHeight w:val="1262"/>
          <w:jc w:val="center"/>
        </w:trPr>
        <w:tc>
          <w:tcPr>
            <w:tcW w:w="293" w:type="pct"/>
            <w:vMerge w:val="restart"/>
            <w:vAlign w:val="center"/>
          </w:tcPr>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Pr>
                <w:rFonts w:ascii="ＭＳ Ｐ明朝" w:eastAsia="ＭＳ Ｐ明朝" w:hAnsi="ＭＳ Ｐ明朝"/>
                <w:sz w:val="20"/>
                <w:szCs w:val="20"/>
              </w:rPr>
              <w:t>３の</w:t>
            </w:r>
            <w:r>
              <w:rPr>
                <w:rFonts w:ascii="ＭＳ Ｐ明朝" w:eastAsia="ＭＳ Ｐ明朝" w:hAnsi="ＭＳ Ｐ明朝" w:hint="eastAsia"/>
                <w:sz w:val="20"/>
                <w:szCs w:val="20"/>
              </w:rPr>
              <w:t>⑧実証項目</w:t>
            </w:r>
            <w:r>
              <w:rPr>
                <w:rFonts w:ascii="ＭＳ Ｐ明朝" w:eastAsia="ＭＳ Ｐ明朝" w:hAnsi="ＭＳ Ｐ明朝"/>
                <w:sz w:val="20"/>
                <w:szCs w:val="20"/>
              </w:rPr>
              <w:t>における</w:t>
            </w:r>
            <w:r>
              <w:rPr>
                <w:rFonts w:ascii="ＭＳ Ｐ明朝" w:eastAsia="ＭＳ Ｐ明朝" w:hAnsi="ＭＳ Ｐ明朝" w:hint="eastAsia"/>
                <w:sz w:val="20"/>
                <w:szCs w:val="20"/>
              </w:rPr>
              <w:t>各</w:t>
            </w:r>
            <w:r>
              <w:rPr>
                <w:rFonts w:ascii="ＭＳ Ｐ明朝" w:eastAsia="ＭＳ Ｐ明朝" w:hAnsi="ＭＳ Ｐ明朝"/>
                <w:sz w:val="20"/>
                <w:szCs w:val="20"/>
              </w:rPr>
              <w:t>項目</w:t>
            </w:r>
            <w:r>
              <w:rPr>
                <w:rFonts w:ascii="ＭＳ Ｐ明朝" w:eastAsia="ＭＳ Ｐ明朝" w:hAnsi="ＭＳ Ｐ明朝" w:hint="eastAsia"/>
                <w:sz w:val="20"/>
                <w:szCs w:val="20"/>
              </w:rPr>
              <w:t>と</w:t>
            </w:r>
            <w:r>
              <w:rPr>
                <w:rFonts w:ascii="ＭＳ Ｐ明朝" w:eastAsia="ＭＳ Ｐ明朝" w:hAnsi="ＭＳ Ｐ明朝"/>
                <w:sz w:val="20"/>
                <w:szCs w:val="20"/>
              </w:rPr>
              <w:t>の関係がわかる</w:t>
            </w:r>
            <w:r>
              <w:rPr>
                <w:rFonts w:ascii="ＭＳ Ｐ明朝" w:eastAsia="ＭＳ Ｐ明朝" w:hAnsi="ＭＳ Ｐ明朝" w:hint="eastAsia"/>
                <w:sz w:val="20"/>
                <w:szCs w:val="20"/>
              </w:rPr>
              <w:t>資料も</w:t>
            </w:r>
            <w:r>
              <w:rPr>
                <w:rFonts w:ascii="ＭＳ Ｐ明朝" w:eastAsia="ＭＳ Ｐ明朝" w:hAnsi="ＭＳ Ｐ明朝"/>
                <w:sz w:val="20"/>
                <w:szCs w:val="20"/>
              </w:rPr>
              <w:t>添付ください。</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※交付金等により国から給与が支給されている国立大学法人等の職員を除きます。</w:t>
            </w:r>
          </w:p>
        </w:tc>
      </w:tr>
      <w:tr>
        <w:trPr>
          <w:trHeight w:val="705"/>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trPr>
          <w:trHeight w:val="707"/>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trPr>
          <w:trHeight w:val="484"/>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trPr>
          <w:trHeight w:val="1226"/>
          <w:jc w:val="center"/>
        </w:trPr>
        <w:tc>
          <w:tcPr>
            <w:tcW w:w="293" w:type="pct"/>
            <w:vMerge/>
            <w:vAlign w:val="center"/>
          </w:tcPr>
          <w:p>
            <w:pPr>
              <w:rPr>
                <w:rFonts w:ascii="ＭＳ Ｐ明朝" w:eastAsia="ＭＳ Ｐ明朝" w:hAnsi="ＭＳ Ｐ明朝"/>
                <w:szCs w:val="21"/>
              </w:rPr>
            </w:pPr>
          </w:p>
        </w:tc>
        <w:tc>
          <w:tcPr>
            <w:tcW w:w="236" w:type="pct"/>
            <w:vMerge w:val="restart"/>
            <w:vAlign w:val="center"/>
          </w:tcPr>
          <w:p>
            <w:pPr>
              <w:rPr>
                <w:rFonts w:ascii="ＭＳ Ｐ明朝" w:eastAsia="ＭＳ Ｐ明朝" w:hAnsi="ＭＳ Ｐ明朝"/>
                <w:szCs w:val="21"/>
              </w:rPr>
            </w:pPr>
          </w:p>
        </w:tc>
        <w:tc>
          <w:tcPr>
            <w:tcW w:w="980" w:type="pct"/>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vAlign w:val="center"/>
          </w:tcPr>
          <w:p>
            <w:pPr>
              <w:rPr>
                <w:rFonts w:ascii="ＭＳ Ｐ明朝" w:eastAsia="ＭＳ Ｐ明朝" w:hAnsi="ＭＳ Ｐ明朝"/>
                <w:sz w:val="20"/>
                <w:szCs w:val="20"/>
              </w:rPr>
            </w:pPr>
            <w:r>
              <w:rPr>
                <w:rFonts w:ascii="ＭＳ Ｐ明朝" w:eastAsia="ＭＳ Ｐ明朝" w:hAnsi="ＭＳ Ｐ明朝" w:hint="eastAsia"/>
                <w:sz w:val="20"/>
                <w:szCs w:val="20"/>
              </w:rPr>
              <w:t>備品とは、１</w:t>
            </w:r>
            <w:r>
              <w:rPr>
                <w:rFonts w:ascii="ＭＳ Ｐ明朝" w:eastAsia="ＭＳ Ｐ明朝" w:hAnsi="ＭＳ Ｐ明朝"/>
                <w:sz w:val="20"/>
                <w:szCs w:val="20"/>
              </w:rPr>
              <w:t>点50,000円以上かつ長期(</w:t>
            </w:r>
            <w:r>
              <w:rPr>
                <w:rFonts w:ascii="ＭＳ Ｐ明朝" w:eastAsia="ＭＳ Ｐ明朝" w:hAnsi="ＭＳ Ｐ明朝" w:hint="eastAsia"/>
                <w:sz w:val="20"/>
                <w:szCs w:val="20"/>
              </w:rPr>
              <w:t>１</w:t>
            </w:r>
            <w:r>
              <w:rPr>
                <w:rFonts w:ascii="ＭＳ Ｐ明朝" w:eastAsia="ＭＳ Ｐ明朝" w:hAnsi="ＭＳ Ｐ明朝"/>
                <w:sz w:val="20"/>
                <w:szCs w:val="20"/>
              </w:rPr>
              <w:t>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trPr>
          <w:trHeight w:val="430"/>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w:t>
            </w:r>
          </w:p>
        </w:tc>
      </w:tr>
      <w:tr>
        <w:trPr>
          <w:trHeight w:val="423"/>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trPr>
          <w:trHeight w:val="429"/>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trPr>
          <w:trHeight w:val="436"/>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trPr>
          <w:trHeight w:val="428"/>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trPr>
          <w:trHeight w:val="325"/>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1" w:type="pct"/>
            <w:tcBorders>
              <w:top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trPr>
          <w:trHeight w:val="756"/>
          <w:jc w:val="center"/>
        </w:trPr>
        <w:tc>
          <w:tcPr>
            <w:tcW w:w="1509"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1"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なお、諸経費率は１０％の範囲内とします。</w:t>
            </w:r>
          </w:p>
        </w:tc>
      </w:tr>
    </w:tbl>
    <w:p>
      <w:pPr>
        <w:rPr>
          <w:rFonts w:ascii="ＭＳ Ｐ明朝" w:eastAsia="ＭＳ Ｐ明朝" w:hAnsi="ＭＳ Ｐ明朝"/>
        </w:rPr>
      </w:pPr>
      <w:r>
        <w:rPr>
          <w:rFonts w:ascii="ＭＳ Ｐ明朝" w:eastAsia="ＭＳ Ｐ明朝" w:hAnsi="ＭＳ Ｐ明朝" w:hint="eastAsia"/>
        </w:rPr>
        <w:t>注１）共同研究者の所属機関は、契約書（案）第３条に規定する｢第三者｣には該当しません。</w:t>
      </w:r>
    </w:p>
    <w:p>
      <w:pPr>
        <w:rPr>
          <w:rFonts w:ascii="ＭＳ Ｐ明朝" w:eastAsia="ＭＳ Ｐ明朝" w:hAnsi="ＭＳ Ｐ明朝"/>
        </w:rPr>
      </w:pPr>
      <w:r>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pPr>
        <w:spacing w:line="260" w:lineRule="exact"/>
        <w:ind w:right="630"/>
        <w:jc w:val="center"/>
        <w:rPr>
          <w:rFonts w:ascii="ＭＳ Ｐ明朝" w:eastAsia="ＭＳ Ｐ明朝" w:hAnsi="ＭＳ Ｐ明朝"/>
          <w:sz w:val="24"/>
        </w:rPr>
      </w:pPr>
    </w:p>
    <w:p>
      <w:pPr>
        <w:jc w:val="right"/>
        <w:rPr>
          <w:rFonts w:ascii="ＭＳ Ｐ明朝" w:eastAsia="ＭＳ Ｐ明朝" w:hAnsi="ＭＳ Ｐ明朝"/>
          <w:sz w:val="22"/>
          <w:szCs w:val="22"/>
        </w:rPr>
      </w:pPr>
      <w:r>
        <w:rPr>
          <w:rFonts w:ascii="ＭＳ Ｐ明朝" w:eastAsia="ＭＳ Ｐ明朝" w:hAnsi="ＭＳ Ｐ明朝"/>
        </w:rPr>
        <w:br w:type="page"/>
      </w:r>
      <w:bookmarkEnd w:id="3"/>
      <w:r>
        <w:rPr>
          <w:rFonts w:ascii="ＭＳ Ｐ明朝" w:eastAsia="ＭＳ Ｐ明朝" w:hAnsi="ＭＳ Ｐ明朝" w:hint="eastAsia"/>
          <w:sz w:val="22"/>
          <w:szCs w:val="22"/>
        </w:rPr>
        <w:lastRenderedPageBreak/>
        <w:t>様式－５</w:t>
      </w:r>
    </w:p>
    <w:p>
      <w:pPr>
        <w:tabs>
          <w:tab w:val="left" w:pos="1449"/>
        </w:tabs>
        <w:spacing w:line="280" w:lineRule="exact"/>
        <w:rPr>
          <w:rFonts w:ascii="ＭＳ Ｐ明朝" w:eastAsia="ＭＳ Ｐ明朝" w:hAnsi="ＭＳ Ｐ明朝"/>
        </w:rPr>
      </w:pPr>
    </w:p>
    <w:p>
      <w:pPr>
        <w:snapToGrid w:val="0"/>
        <w:ind w:rightChars="-30" w:right="-63"/>
        <w:jc w:val="center"/>
        <w:rPr>
          <w:rFonts w:ascii="ＭＳ Ｐ明朝" w:eastAsia="ＭＳ Ｐ明朝" w:hAnsi="ＭＳ Ｐ明朝"/>
          <w:sz w:val="24"/>
        </w:rPr>
      </w:pPr>
    </w:p>
    <w:p>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pPr>
        <w:snapToGrid w:val="0"/>
        <w:ind w:rightChars="-30" w:right="-63"/>
        <w:jc w:val="center"/>
        <w:rPr>
          <w:rFonts w:ascii="ＭＳ Ｐ明朝" w:eastAsia="ＭＳ Ｐ明朝" w:hAnsi="ＭＳ Ｐ明朝"/>
          <w:sz w:val="24"/>
        </w:rPr>
      </w:pPr>
    </w:p>
    <w:p>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pPr>
        <w:pStyle w:val="a5"/>
        <w:tabs>
          <w:tab w:val="clear" w:pos="4252"/>
          <w:tab w:val="clear" w:pos="8504"/>
        </w:tabs>
        <w:ind w:firstLine="220"/>
        <w:rPr>
          <w:rFonts w:ascii="ＭＳ Ｐ明朝" w:eastAsia="ＭＳ Ｐ明朝" w:hAnsi="ＭＳ Ｐ明朝"/>
          <w:szCs w:val="21"/>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trPr>
          <w:cantSplit/>
          <w:trHeight w:hRule="exact" w:val="692"/>
        </w:trPr>
        <w:tc>
          <w:tcPr>
            <w:tcW w:w="3480"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trPr>
          <w:cantSplit/>
          <w:trHeight w:hRule="exact" w:val="642"/>
        </w:trPr>
        <w:tc>
          <w:tcPr>
            <w:tcW w:w="3480" w:type="dxa"/>
          </w:tcPr>
          <w:p>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Pr>
                <w:rFonts w:ascii="ＭＳ Ｐ明朝" w:eastAsia="ＭＳ Ｐ明朝" w:hAnsi="ＭＳ Ｐ明朝"/>
                <w:sz w:val="24"/>
              </w:rPr>
              <w:t>A-1）</w:t>
            </w:r>
          </w:p>
        </w:tc>
        <w:tc>
          <w:tcPr>
            <w:tcW w:w="720" w:type="dxa"/>
            <w:vAlign w:val="center"/>
          </w:tcPr>
          <w:p>
            <w:pPr>
              <w:snapToGrid w:val="0"/>
              <w:jc w:val="center"/>
              <w:rPr>
                <w:rFonts w:ascii="ＭＳ Ｐ明朝" w:eastAsia="ＭＳ Ｐ明朝" w:hAnsi="ＭＳ Ｐ明朝"/>
                <w:sz w:val="24"/>
              </w:rPr>
            </w:pPr>
          </w:p>
        </w:tc>
        <w:tc>
          <w:tcPr>
            <w:tcW w:w="5439"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１９〇〇年○月〇日</w:t>
            </w:r>
          </w:p>
        </w:tc>
      </w:tr>
    </w:tbl>
    <w:p>
      <w:pPr>
        <w:snapToGrid w:val="0"/>
        <w:ind w:rightChars="-30" w:right="-63"/>
        <w:rPr>
          <w:rFonts w:ascii="ＭＳ Ｐ明朝" w:eastAsia="ＭＳ Ｐ明朝" w:hAnsi="ＭＳ Ｐ明朝"/>
        </w:rPr>
      </w:pPr>
      <w:r>
        <w:rPr>
          <w:rFonts w:ascii="ＭＳ Ｐ明朝" w:eastAsia="ＭＳ Ｐ明朝" w:hAnsi="ＭＳ Ｐ明朝" w:hint="eastAsia"/>
        </w:rPr>
        <w:t>令和5年4月1日時点の年齢</w:t>
      </w:r>
    </w:p>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trPr>
          <w:cantSplit/>
          <w:trHeight w:val="614"/>
        </w:trPr>
        <w:tc>
          <w:tcPr>
            <w:tcW w:w="1429" w:type="dxa"/>
            <w:vMerge w:val="restart"/>
            <w:vAlign w:val="center"/>
          </w:tcPr>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trPr>
          <w:cantSplit/>
          <w:trHeight w:val="553"/>
        </w:trPr>
        <w:tc>
          <w:tcPr>
            <w:tcW w:w="1429" w:type="dxa"/>
            <w:vMerge/>
            <w:vAlign w:val="center"/>
          </w:tcPr>
          <w:p>
            <w:pPr>
              <w:snapToGrid w:val="0"/>
              <w:jc w:val="center"/>
              <w:rPr>
                <w:rFonts w:ascii="ＭＳ Ｐ明朝" w:eastAsia="ＭＳ Ｐ明朝" w:hAnsi="ＭＳ Ｐ明朝"/>
                <w:sz w:val="24"/>
              </w:rPr>
            </w:pPr>
          </w:p>
        </w:tc>
        <w:tc>
          <w:tcPr>
            <w:tcW w:w="3042" w:type="dxa"/>
            <w:vMerge/>
            <w:vAlign w:val="center"/>
          </w:tcPr>
          <w:p>
            <w:pPr>
              <w:snapToGrid w:val="0"/>
              <w:rPr>
                <w:rFonts w:ascii="ＭＳ Ｐ明朝" w:eastAsia="ＭＳ Ｐ明朝" w:hAnsi="ＭＳ Ｐ明朝"/>
                <w:sz w:val="24"/>
              </w:rPr>
            </w:pPr>
          </w:p>
        </w:tc>
        <w:tc>
          <w:tcPr>
            <w:tcW w:w="1077"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trPr>
          <w:cantSplit/>
          <w:trHeight w:hRule="exact" w:val="533"/>
        </w:trPr>
        <w:tc>
          <w:tcPr>
            <w:tcW w:w="1429" w:type="dxa"/>
            <w:vMerge w:val="restart"/>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pPr>
              <w:snapToGrid w:val="0"/>
              <w:jc w:val="center"/>
              <w:rPr>
                <w:rFonts w:ascii="ＭＳ Ｐ明朝" w:eastAsia="ＭＳ Ｐ明朝" w:hAnsi="ＭＳ Ｐ明朝"/>
                <w:sz w:val="24"/>
              </w:rPr>
            </w:pPr>
            <w:r>
              <w:rPr>
                <w:rFonts w:ascii="ＭＳ Ｐ明朝" w:eastAsia="ＭＳ Ｐ明朝" w:hAnsi="ＭＳ Ｐ明朝"/>
                <w:sz w:val="24"/>
              </w:rPr>
              <w:t>(勤務先)</w:t>
            </w:r>
          </w:p>
        </w:tc>
        <w:tc>
          <w:tcPr>
            <w:tcW w:w="4119" w:type="dxa"/>
            <w:gridSpan w:val="2"/>
            <w:vMerge w:val="restart"/>
          </w:tcPr>
          <w:p>
            <w:pPr>
              <w:snapToGrid w:val="0"/>
              <w:rPr>
                <w:rFonts w:ascii="ＭＳ Ｐ明朝" w:eastAsia="ＭＳ Ｐ明朝" w:hAnsi="ＭＳ Ｐ明朝"/>
                <w:sz w:val="24"/>
              </w:rPr>
            </w:pPr>
            <w:r>
              <w:rPr>
                <w:rFonts w:ascii="ＭＳ Ｐ明朝" w:eastAsia="ＭＳ Ｐ明朝" w:hAnsi="ＭＳ Ｐ明朝" w:hint="eastAsia"/>
                <w:sz w:val="24"/>
              </w:rPr>
              <w:t>（〒○○○－○○○○）</w:t>
            </w:r>
          </w:p>
          <w:p>
            <w:pPr>
              <w:snapToGrid w:val="0"/>
              <w:rPr>
                <w:rFonts w:ascii="ＭＳ Ｐ明朝" w:eastAsia="ＭＳ Ｐ明朝" w:hAnsi="ＭＳ Ｐ明朝"/>
                <w:sz w:val="24"/>
              </w:rPr>
            </w:pPr>
            <w:r>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TEL</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FAX</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１２３４</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E-mail</w:t>
            </w:r>
            <w:r>
              <w:rPr>
                <w:rFonts w:ascii="ＭＳ Ｐ明朝" w:eastAsia="ＭＳ Ｐ明朝" w:hAnsi="ＭＳ Ｐ明朝" w:hint="eastAsia"/>
                <w:sz w:val="24"/>
              </w:rPr>
              <w:t>：</w:t>
            </w:r>
            <w:proofErr w:type="spellStart"/>
            <w:r>
              <w:rPr>
                <w:rFonts w:ascii="ＭＳ Ｐ明朝" w:eastAsia="ＭＳ Ｐ明朝" w:hAnsi="ＭＳ Ｐ明朝"/>
                <w:sz w:val="24"/>
              </w:rPr>
              <w:t>t.kokudo@oo</w:t>
            </w:r>
            <w:proofErr w:type="spellEnd"/>
            <w:r>
              <w:rPr>
                <w:rFonts w:ascii="ＭＳ Ｐ明朝" w:eastAsia="ＭＳ Ｐ明朝" w:hAnsi="ＭＳ Ｐ明朝"/>
                <w:sz w:val="24"/>
              </w:rPr>
              <w:t>.</w:t>
            </w:r>
            <w:r>
              <w:rPr>
                <w:rFonts w:ascii="ＭＳ Ｐ明朝" w:eastAsia="ＭＳ Ｐ明朝" w:hAnsi="ＭＳ Ｐ明朝" w:hint="eastAsia"/>
                <w:sz w:val="24"/>
              </w:rPr>
              <w:t>ｊｐ</w:t>
            </w:r>
          </w:p>
        </w:tc>
      </w:tr>
    </w:tbl>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trPr>
          <w:cantSplit/>
          <w:trHeight w:hRule="exact" w:val="812"/>
        </w:trPr>
        <w:tc>
          <w:tcPr>
            <w:tcW w:w="9639" w:type="dxa"/>
            <w:vAlign w:val="center"/>
          </w:tcPr>
          <w:p>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pPr>
              <w:pStyle w:val="a5"/>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など</w:t>
            </w:r>
          </w:p>
        </w:tc>
      </w:tr>
    </w:tbl>
    <w:p>
      <w:pPr>
        <w:snapToGrid w:val="0"/>
        <w:ind w:rightChars="-30" w:right="-63"/>
        <w:rPr>
          <w:rFonts w:ascii="ＭＳ Ｐ明朝" w:eastAsia="ＭＳ Ｐ明朝" w:hAnsi="ＭＳ Ｐ明朝"/>
          <w:lang w:eastAsia="zh-CN"/>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trPr>
          <w:cantSplit/>
          <w:trHeight w:hRule="exact" w:val="3681"/>
        </w:trPr>
        <w:tc>
          <w:tcPr>
            <w:tcW w:w="204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２００○．４</w:t>
            </w:r>
          </w:p>
          <w:p>
            <w:pPr>
              <w:pStyle w:val="a5"/>
              <w:tabs>
                <w:tab w:val="clear" w:pos="4252"/>
                <w:tab w:val="clear" w:pos="8504"/>
              </w:tabs>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２００○．８</w:t>
            </w:r>
          </w:p>
        </w:tc>
        <w:tc>
          <w:tcPr>
            <w:tcW w:w="216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pPr>
        <w:snapToGrid w:val="0"/>
        <w:ind w:rightChars="-30" w:right="-63"/>
        <w:rPr>
          <w:rFonts w:ascii="ＭＳ Ｐ明朝" w:eastAsia="ＭＳ Ｐ明朝" w:hAnsi="ＭＳ Ｐ明朝"/>
        </w:rPr>
        <w:sectPr>
          <w:pgSz w:w="11906" w:h="16838" w:code="9"/>
          <w:pgMar w:top="1418" w:right="1134" w:bottom="1418" w:left="1134" w:header="851" w:footer="600" w:gutter="0"/>
          <w:cols w:space="425"/>
          <w:docGrid w:linePitch="365"/>
        </w:sectPr>
      </w:pPr>
    </w:p>
    <w:p>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様式－５</w:t>
      </w:r>
    </w:p>
    <w:p>
      <w:pPr>
        <w:snapToGrid w:val="0"/>
        <w:outlineLvl w:val="0"/>
        <w:rPr>
          <w:rFonts w:ascii="ＭＳ Ｐ明朝" w:eastAsia="ＭＳ Ｐ明朝" w:hAnsi="ＭＳ Ｐ明朝"/>
          <w:sz w:val="24"/>
        </w:rPr>
      </w:pPr>
      <w:r>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trPr>
          <w:cantSplit/>
          <w:trHeight w:hRule="exact" w:val="2330"/>
        </w:trPr>
        <w:tc>
          <w:tcPr>
            <w:tcW w:w="2041" w:type="dxa"/>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２００○．９</w:t>
            </w:r>
          </w:p>
          <w:p>
            <w:pPr>
              <w:pStyle w:val="a5"/>
              <w:tabs>
                <w:tab w:val="clear" w:pos="4252"/>
                <w:tab w:val="clear" w:pos="8504"/>
              </w:tabs>
              <w:jc w:val="center"/>
              <w:rPr>
                <w:rFonts w:ascii="ＭＳ Ｐ明朝" w:eastAsia="ＭＳ Ｐ明朝" w:hAnsi="ＭＳ Ｐ明朝"/>
                <w:sz w:val="24"/>
                <w:szCs w:val="21"/>
              </w:rPr>
            </w:pPr>
          </w:p>
        </w:tc>
        <w:tc>
          <w:tcPr>
            <w:tcW w:w="7559" w:type="dxa"/>
          </w:tcPr>
          <w:p>
            <w:pPr>
              <w:snapToGrid w:val="0"/>
              <w:rPr>
                <w:rFonts w:ascii="ＭＳ Ｐ明朝" w:eastAsia="ＭＳ Ｐ明朝" w:hAnsi="ＭＳ Ｐ明朝"/>
                <w:sz w:val="24"/>
              </w:rPr>
            </w:pPr>
            <w:r>
              <w:rPr>
                <w:rFonts w:ascii="ＭＳ Ｐ明朝" w:eastAsia="ＭＳ Ｐ明朝" w:hAnsi="ＭＳ Ｐ明朝" w:hint="eastAsia"/>
                <w:sz w:val="24"/>
              </w:rPr>
              <w:t>○○学会「○○○賞」</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pPr>
              <w:snapToGrid w:val="0"/>
              <w:rPr>
                <w:rFonts w:ascii="ＭＳ Ｐ明朝" w:eastAsia="ＭＳ Ｐ明朝" w:hAnsi="ＭＳ Ｐ明朝"/>
                <w:sz w:val="24"/>
              </w:rPr>
            </w:pPr>
          </w:p>
        </w:tc>
      </w:tr>
    </w:tbl>
    <w:p>
      <w:pPr>
        <w:snapToGrid w:val="0"/>
        <w:rPr>
          <w:rFonts w:ascii="ＭＳ Ｐ明朝" w:eastAsia="ＭＳ Ｐ明朝" w:hAnsi="ＭＳ Ｐ明朝"/>
        </w:rPr>
      </w:pPr>
    </w:p>
    <w:p>
      <w:pPr>
        <w:snapToGrid w:val="0"/>
        <w:outlineLvl w:val="0"/>
        <w:rPr>
          <w:rFonts w:ascii="ＭＳ Ｐ明朝" w:eastAsia="ＭＳ Ｐ明朝" w:hAnsi="ＭＳ Ｐ明朝"/>
          <w:sz w:val="24"/>
        </w:rPr>
      </w:pPr>
      <w:r>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trPr>
          <w:trHeight w:val="238"/>
        </w:trPr>
        <w:tc>
          <w:tcPr>
            <w:tcW w:w="9600" w:type="dxa"/>
            <w:gridSpan w:val="3"/>
          </w:tcPr>
          <w:p>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trPr>
          <w:cantSplit/>
          <w:trHeight w:val="1683"/>
        </w:trPr>
        <w:tc>
          <w:tcPr>
            <w:tcW w:w="480" w:type="dxa"/>
            <w:gridSpan w:val="2"/>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rPr>
            </w:pPr>
          </w:p>
        </w:tc>
      </w:tr>
      <w:tr>
        <w:trPr>
          <w:cantSplit/>
          <w:trHeight w:val="328"/>
        </w:trPr>
        <w:tc>
          <w:tcPr>
            <w:tcW w:w="9600" w:type="dxa"/>
            <w:gridSpan w:val="3"/>
            <w:vAlign w:val="center"/>
          </w:tcPr>
          <w:p>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trPr>
          <w:cantSplit/>
          <w:trHeight w:val="169"/>
        </w:trPr>
        <w:tc>
          <w:tcPr>
            <w:tcW w:w="457" w:type="dxa"/>
          </w:tcPr>
          <w:p>
            <w:pPr>
              <w:pStyle w:val="a5"/>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rPr>
                <w:rFonts w:ascii="ＭＳ Ｐ明朝" w:eastAsia="ＭＳ Ｐ明朝" w:hAnsi="ＭＳ Ｐ明朝"/>
                <w:sz w:val="24"/>
              </w:rPr>
            </w:pPr>
            <w:r>
              <w:rPr>
                <w:rFonts w:ascii="ＭＳ Ｐ明朝" w:eastAsia="ＭＳ Ｐ明朝" w:hAnsi="ＭＳ Ｐ明朝" w:hint="eastAsia"/>
                <w:sz w:val="24"/>
              </w:rPr>
              <w:t>○○○</w:t>
            </w:r>
          </w:p>
          <w:p>
            <w:pPr>
              <w:pStyle w:val="a5"/>
              <w:rPr>
                <w:rFonts w:ascii="ＭＳ Ｐ明朝" w:eastAsia="ＭＳ Ｐ明朝" w:hAnsi="ＭＳ Ｐ明朝"/>
                <w:sz w:val="24"/>
              </w:rPr>
            </w:pPr>
          </w:p>
          <w:p>
            <w:pPr>
              <w:pStyle w:val="a5"/>
              <w:rPr>
                <w:rFonts w:ascii="ＭＳ Ｐ明朝" w:eastAsia="ＭＳ Ｐ明朝" w:hAnsi="ＭＳ Ｐ明朝"/>
                <w:sz w:val="24"/>
              </w:rPr>
            </w:pPr>
          </w:p>
          <w:p>
            <w:pPr>
              <w:pStyle w:val="a5"/>
              <w:rPr>
                <w:rFonts w:ascii="ＭＳ Ｐ明朝" w:eastAsia="ＭＳ Ｐ明朝" w:hAnsi="ＭＳ Ｐ明朝"/>
                <w:sz w:val="24"/>
              </w:rPr>
            </w:pPr>
          </w:p>
        </w:tc>
      </w:tr>
      <w:tr>
        <w:trPr>
          <w:cantSplit/>
          <w:trHeight w:val="288"/>
        </w:trPr>
        <w:tc>
          <w:tcPr>
            <w:tcW w:w="9600" w:type="dxa"/>
            <w:gridSpan w:val="3"/>
            <w:vAlign w:val="center"/>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trPr>
          <w:cantSplit/>
          <w:trHeight w:val="248"/>
        </w:trPr>
        <w:tc>
          <w:tcPr>
            <w:tcW w:w="457" w:type="dxa"/>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研究報告「○○に関する調査報告、○○県」２００１年５月</w:t>
            </w: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tc>
      </w:tr>
    </w:tbl>
    <w:p>
      <w:pPr>
        <w:snapToGrid w:val="0"/>
        <w:rPr>
          <w:rFonts w:ascii="ＭＳ Ｐ明朝" w:eastAsia="ＭＳ Ｐ明朝" w:hAnsi="ＭＳ Ｐ明朝"/>
        </w:rPr>
      </w:pPr>
    </w:p>
    <w:p>
      <w:pPr>
        <w:snapToGrid w:val="0"/>
        <w:ind w:firstLine="1"/>
        <w:outlineLvl w:val="0"/>
        <w:rPr>
          <w:rFonts w:ascii="ＭＳ Ｐ明朝" w:eastAsia="ＭＳ Ｐ明朝" w:hAnsi="ＭＳ Ｐ明朝"/>
          <w:sz w:val="24"/>
        </w:rPr>
      </w:pPr>
      <w:r>
        <w:rPr>
          <w:rFonts w:ascii="ＭＳ Ｐ明朝" w:eastAsia="ＭＳ Ｐ明朝" w:hAnsi="ＭＳ Ｐ明朝" w:hint="eastAsia"/>
          <w:sz w:val="24"/>
        </w:rPr>
        <w:t>７．他の競争的資金制度、補助金等からの助成の有無</w:t>
      </w:r>
    </w:p>
    <w:p>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trPr>
          <w:cantSplit/>
          <w:trHeight w:hRule="exact" w:val="576"/>
        </w:trPr>
        <w:tc>
          <w:tcPr>
            <w:tcW w:w="212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w:t>
            </w:r>
            <w:r>
              <w:rPr>
                <w:rFonts w:ascii="ＭＳ Ｐ明朝" w:eastAsia="ＭＳ Ｐ明朝" w:hAnsi="ＭＳ Ｐ明朝"/>
                <w:sz w:val="24"/>
                <w:szCs w:val="21"/>
              </w:rPr>
              <w:t>(と役割)</w:t>
            </w:r>
          </w:p>
        </w:tc>
        <w:tc>
          <w:tcPr>
            <w:tcW w:w="2551" w:type="dxa"/>
            <w:vAlign w:val="bottom"/>
          </w:tcPr>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trPr>
          <w:cantSplit/>
          <w:trHeight w:hRule="exact" w:val="1623"/>
        </w:trPr>
        <w:tc>
          <w:tcPr>
            <w:tcW w:w="2127"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tc>
        <w:tc>
          <w:tcPr>
            <w:tcW w:w="2835"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pPr>
        <w:snapToGrid w:val="0"/>
        <w:ind w:right="840"/>
        <w:rPr>
          <w:rFonts w:ascii="ＭＳ Ｐ明朝" w:eastAsia="ＭＳ Ｐ明朝" w:hAnsi="ＭＳ Ｐ明朝"/>
          <w:u w:val="single"/>
        </w:rPr>
      </w:pPr>
    </w:p>
    <w:p>
      <w:pPr>
        <w:snapToGrid w:val="0"/>
        <w:ind w:right="840"/>
        <w:rPr>
          <w:rFonts w:ascii="ＭＳ Ｐ明朝" w:eastAsia="ＭＳ Ｐ明朝" w:hAnsi="ＭＳ Ｐ明朝"/>
          <w:u w:val="single"/>
        </w:rPr>
      </w:pPr>
    </w:p>
    <w:p>
      <w:pPr>
        <w:spacing w:line="260" w:lineRule="exact"/>
        <w:jc w:val="right"/>
        <w:rPr>
          <w:rFonts w:ascii="ＭＳ Ｐ明朝" w:eastAsia="ＭＳ Ｐ明朝" w:hAnsi="ＭＳ Ｐ明朝"/>
          <w:u w:val="single"/>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（Ａ－１）</w:t>
      </w:r>
    </w:p>
    <w:p>
      <w:pPr>
        <w:ind w:right="960"/>
        <w:rPr>
          <w:rFonts w:ascii="ＭＳ Ｐ明朝" w:eastAsia="ＭＳ Ｐ明朝" w:hAnsi="ＭＳ Ｐ明朝"/>
          <w:sz w:val="24"/>
        </w:rPr>
      </w:pPr>
    </w:p>
    <w:sectPr>
      <w:headerReference w:type="default" r:id="rId18"/>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74017"/>
      <w:docPartObj>
        <w:docPartGallery w:val="Page Numbers (Bottom of Page)"/>
        <w:docPartUnique/>
      </w:docPartObj>
    </w:sdtPr>
    <w:sdtContent>
      <w:p>
        <w:pPr>
          <w:pStyle w:val="a8"/>
          <w:jc w:val="center"/>
        </w:pPr>
        <w:r>
          <w:fldChar w:fldCharType="begin"/>
        </w:r>
        <w:r>
          <w:instrText>PAGE   \* MERGEFORMAT</w:instrText>
        </w:r>
        <w:r>
          <w:fldChar w:fldCharType="separate"/>
        </w:r>
        <w:r>
          <w:rPr>
            <w:lang w:val="ja-JP"/>
          </w:rPr>
          <w:t>2</w:t>
        </w:r>
        <w:r>
          <w:fldChar w:fldCharType="end"/>
        </w:r>
      </w:p>
    </w:sdtContent>
  </w:sdt>
  <w:p>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0"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6"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471874195">
    <w:abstractNumId w:val="0"/>
  </w:num>
  <w:num w:numId="2" w16cid:durableId="2030447228">
    <w:abstractNumId w:val="1"/>
  </w:num>
  <w:num w:numId="3" w16cid:durableId="601568924">
    <w:abstractNumId w:val="15"/>
  </w:num>
  <w:num w:numId="4" w16cid:durableId="1612085886">
    <w:abstractNumId w:val="12"/>
  </w:num>
  <w:num w:numId="5" w16cid:durableId="1932271774">
    <w:abstractNumId w:val="9"/>
  </w:num>
  <w:num w:numId="6" w16cid:durableId="945189450">
    <w:abstractNumId w:val="6"/>
  </w:num>
  <w:num w:numId="7" w16cid:durableId="1155949117">
    <w:abstractNumId w:val="5"/>
  </w:num>
  <w:num w:numId="8" w16cid:durableId="2003657160">
    <w:abstractNumId w:val="14"/>
  </w:num>
  <w:num w:numId="9" w16cid:durableId="583688813">
    <w:abstractNumId w:val="13"/>
  </w:num>
  <w:num w:numId="10" w16cid:durableId="1570193496">
    <w:abstractNumId w:val="10"/>
  </w:num>
  <w:num w:numId="11" w16cid:durableId="1299805049">
    <w:abstractNumId w:val="7"/>
  </w:num>
  <w:num w:numId="12" w16cid:durableId="427775664">
    <w:abstractNumId w:val="3"/>
  </w:num>
  <w:num w:numId="13" w16cid:durableId="932668995">
    <w:abstractNumId w:val="8"/>
  </w:num>
  <w:num w:numId="14" w16cid:durableId="2122870452">
    <w:abstractNumId w:val="11"/>
  </w:num>
  <w:num w:numId="15" w16cid:durableId="2131898040">
    <w:abstractNumId w:val="16"/>
  </w:num>
  <w:num w:numId="16" w16cid:durableId="843276810">
    <w:abstractNumId w:val="2"/>
  </w:num>
  <w:num w:numId="17" w16cid:durableId="2128698839">
    <w:abstractNumId w:val="17"/>
  </w:num>
  <w:num w:numId="18" w16cid:durableId="6837226">
    <w:abstractNumId w:val="4"/>
  </w:num>
  <w:num w:numId="19" w16cid:durableId="13933106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2">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mizukokudo/sewerage/mizukokudo_sewerage_tk_000705.html" TargetMode="Externa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lit.go.jp/mizukokudo/sewerage/mizukokudo_sewerage_tk_000705.html" TargetMode="External"/><Relationship Id="rId14" Type="http://schemas.openxmlformats.org/officeDocument/2006/relationships/image" Target="media/image3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6185-09BD-4014-859B-2B505F9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13650</Words>
  <Characters>3183</Characters>
  <Application>Microsoft Office Word</Application>
  <DocSecurity>0</DocSecurity>
  <Lines>26</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2022-12-19T22:56:00Z</dcterms:created>
  <dcterms:modified xsi:type="dcterms:W3CDTF">2022-12-19T22:56:00Z</dcterms:modified>
  <cp:contentStatus/>
</cp:coreProperties>
</file>