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4B51" w14:textId="77777777" w:rsidR="001E7D1D" w:rsidRPr="00D446D8" w:rsidRDefault="001E7D1D" w:rsidP="0067760E">
      <w:pPr>
        <w:adjustRightInd w:val="0"/>
        <w:spacing w:after="0" w:line="240" w:lineRule="auto"/>
        <w:jc w:val="center"/>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国際宅配便運送約款</w:t>
      </w:r>
    </w:p>
    <w:p w14:paraId="409FAC7C" w14:textId="77777777" w:rsidR="00D446D8" w:rsidRPr="00D446D8" w:rsidRDefault="00D446D8" w:rsidP="00D446D8">
      <w:pPr>
        <w:jc w:val="right"/>
        <w:rPr>
          <w:rFonts w:ascii="ＭＳ Ｐゴシック" w:eastAsia="ＭＳ Ｐゴシック" w:hAnsi="ＭＳ Ｐゴシック"/>
          <w:sz w:val="24"/>
        </w:rPr>
      </w:pPr>
    </w:p>
    <w:p w14:paraId="425F9E84" w14:textId="5FB1BCAA" w:rsidR="00D446D8" w:rsidRPr="00591FB8" w:rsidRDefault="00D446D8" w:rsidP="00D446D8">
      <w:pPr>
        <w:jc w:val="right"/>
        <w:rPr>
          <w:rFonts w:ascii="ＭＳ Ｐゴシック" w:eastAsia="ＭＳ Ｐゴシック" w:hAnsi="ＭＳ Ｐゴシック"/>
          <w:sz w:val="24"/>
        </w:rPr>
      </w:pPr>
      <w:r w:rsidRPr="00591FB8">
        <w:rPr>
          <w:rFonts w:ascii="ＭＳ Ｐゴシック" w:eastAsia="ＭＳ Ｐゴシック" w:hAnsi="ＭＳ Ｐゴシック" w:hint="eastAsia"/>
          <w:sz w:val="24"/>
        </w:rPr>
        <w:t>平成２年１２月制定（日本国際宅配便協会）</w:t>
      </w:r>
    </w:p>
    <w:p w14:paraId="6951168D" w14:textId="77777777" w:rsidR="00D446D8" w:rsidRPr="00591FB8" w:rsidRDefault="00D446D8" w:rsidP="00D446D8">
      <w:pPr>
        <w:jc w:val="right"/>
        <w:rPr>
          <w:rFonts w:ascii="ＭＳ Ｐゴシック" w:eastAsia="ＭＳ Ｐゴシック" w:hAnsi="ＭＳ Ｐゴシック"/>
          <w:sz w:val="24"/>
        </w:rPr>
      </w:pPr>
      <w:r w:rsidRPr="00591FB8">
        <w:rPr>
          <w:rFonts w:ascii="ＭＳ Ｐゴシック" w:eastAsia="ＭＳ Ｐゴシック" w:hAnsi="ＭＳ Ｐゴシック" w:hint="eastAsia"/>
          <w:sz w:val="24"/>
        </w:rPr>
        <w:t>一部改正　平成１３年６月（以降、一般社団法人航空貨物運送協会）</w:t>
      </w:r>
    </w:p>
    <w:p w14:paraId="66DB0EF0" w14:textId="77777777" w:rsidR="00D446D8" w:rsidRPr="00591FB8" w:rsidRDefault="00D446D8" w:rsidP="00D446D8">
      <w:pPr>
        <w:jc w:val="right"/>
        <w:rPr>
          <w:rFonts w:ascii="ＭＳ Ｐゴシック" w:eastAsia="ＭＳ Ｐゴシック" w:hAnsi="ＭＳ Ｐゴシック"/>
          <w:sz w:val="24"/>
        </w:rPr>
      </w:pPr>
      <w:r w:rsidRPr="00591FB8">
        <w:rPr>
          <w:rFonts w:ascii="ＭＳ Ｐゴシック" w:eastAsia="ＭＳ Ｐゴシック" w:hAnsi="ＭＳ Ｐゴシック" w:hint="eastAsia"/>
          <w:sz w:val="24"/>
        </w:rPr>
        <w:t>一部改正　平成２０年５月</w:t>
      </w:r>
    </w:p>
    <w:p w14:paraId="7CD906B8" w14:textId="77777777" w:rsidR="00D446D8" w:rsidRPr="00591FB8" w:rsidRDefault="00D446D8" w:rsidP="00D446D8">
      <w:pPr>
        <w:jc w:val="right"/>
        <w:rPr>
          <w:rFonts w:ascii="ＭＳ Ｐゴシック" w:eastAsia="ＭＳ Ｐゴシック" w:hAnsi="ＭＳ Ｐゴシック"/>
          <w:sz w:val="24"/>
        </w:rPr>
      </w:pPr>
      <w:r w:rsidRPr="00591FB8">
        <w:rPr>
          <w:rFonts w:ascii="ＭＳ Ｐゴシック" w:eastAsia="ＭＳ Ｐゴシック" w:hAnsi="ＭＳ Ｐゴシック" w:hint="eastAsia"/>
          <w:sz w:val="24"/>
        </w:rPr>
        <w:t>一部改正　平成２２年８月</w:t>
      </w:r>
    </w:p>
    <w:p w14:paraId="2CE3B283" w14:textId="77777777" w:rsidR="00D446D8" w:rsidRPr="00591FB8" w:rsidRDefault="00D446D8" w:rsidP="00D446D8">
      <w:pPr>
        <w:jc w:val="right"/>
        <w:rPr>
          <w:rFonts w:ascii="ＭＳ Ｐゴシック" w:eastAsia="ＭＳ Ｐゴシック" w:hAnsi="ＭＳ Ｐゴシック"/>
          <w:sz w:val="24"/>
        </w:rPr>
      </w:pPr>
      <w:r w:rsidRPr="00591FB8">
        <w:rPr>
          <w:rFonts w:ascii="ＭＳ Ｐゴシック" w:eastAsia="ＭＳ Ｐゴシック" w:hAnsi="ＭＳ Ｐゴシック" w:hint="eastAsia"/>
          <w:sz w:val="24"/>
        </w:rPr>
        <w:t>一部改正　令和元年１２月</w:t>
      </w:r>
    </w:p>
    <w:p w14:paraId="36441432" w14:textId="77777777" w:rsidR="00D446D8" w:rsidRPr="00591FB8" w:rsidRDefault="00D446D8" w:rsidP="00D446D8">
      <w:pPr>
        <w:jc w:val="right"/>
        <w:rPr>
          <w:rFonts w:ascii="ＭＳ Ｐゴシック" w:eastAsia="ＭＳ Ｐゴシック" w:hAnsi="ＭＳ Ｐゴシック"/>
          <w:sz w:val="24"/>
        </w:rPr>
      </w:pPr>
      <w:r w:rsidRPr="00591FB8">
        <w:rPr>
          <w:rFonts w:ascii="ＭＳ Ｐゴシック" w:eastAsia="ＭＳ Ｐゴシック" w:hAnsi="ＭＳ Ｐゴシック" w:hint="eastAsia"/>
          <w:sz w:val="24"/>
        </w:rPr>
        <w:t>最終改正　令和６年１２月</w:t>
      </w:r>
    </w:p>
    <w:p w14:paraId="6CC79C60" w14:textId="77777777" w:rsidR="00D446D8" w:rsidRPr="00591FB8" w:rsidRDefault="00D446D8" w:rsidP="00D446D8">
      <w:pPr>
        <w:jc w:val="right"/>
        <w:rPr>
          <w:rFonts w:ascii="ＭＳ Ｐゴシック" w:eastAsia="ＭＳ Ｐゴシック" w:hAnsi="ＭＳ Ｐゴシック"/>
          <w:sz w:val="24"/>
        </w:rPr>
      </w:pPr>
      <w:r w:rsidRPr="00591FB8">
        <w:rPr>
          <w:rFonts w:ascii="ＭＳ Ｐゴシック" w:eastAsia="ＭＳ Ｐゴシック" w:hAnsi="ＭＳ Ｐゴシック" w:hint="eastAsia"/>
          <w:sz w:val="24"/>
        </w:rPr>
        <w:t>（令和６年１２月２８日より適用）</w:t>
      </w:r>
    </w:p>
    <w:p w14:paraId="40C70364" w14:textId="77777777" w:rsidR="00D446D8" w:rsidRPr="00591FB8" w:rsidRDefault="00D446D8" w:rsidP="00D446D8">
      <w:pPr>
        <w:jc w:val="right"/>
        <w:rPr>
          <w:rFonts w:ascii="ＭＳ Ｐゴシック" w:eastAsia="ＭＳ Ｐゴシック" w:hAnsi="ＭＳ Ｐゴシック"/>
          <w:sz w:val="24"/>
        </w:rPr>
      </w:pPr>
    </w:p>
    <w:p w14:paraId="3AD15118" w14:textId="2550AABB" w:rsidR="001E7D1D" w:rsidRPr="004F55E4" w:rsidRDefault="00D446D8" w:rsidP="00D446D8">
      <w:pPr>
        <w:jc w:val="right"/>
        <w:rPr>
          <w:b/>
          <w:bCs/>
          <w:u w:val="single"/>
        </w:rPr>
      </w:pPr>
      <w:r w:rsidRPr="00591FB8">
        <w:rPr>
          <w:rFonts w:ascii="ＭＳ Ｐゴシック" w:eastAsia="ＭＳ Ｐゴシック" w:hAnsi="ＭＳ Ｐゴシック" w:hint="eastAsia"/>
          <w:sz w:val="24"/>
        </w:rPr>
        <w:t>（使用に際しては、法人名を記載ください）</w:t>
      </w:r>
    </w:p>
    <w:p w14:paraId="52F71EB3" w14:textId="77777777" w:rsidR="0067760E" w:rsidRPr="00D446D8" w:rsidRDefault="0067760E" w:rsidP="0067760E">
      <w:pPr>
        <w:adjustRightInd w:val="0"/>
        <w:spacing w:after="0" w:line="240" w:lineRule="auto"/>
        <w:rPr>
          <w:rFonts w:ascii="ＭＳ Ｐゴシック" w:eastAsia="ＭＳ Ｐゴシック" w:hAnsi="ＭＳ Ｐゴシック"/>
          <w:sz w:val="24"/>
        </w:rPr>
      </w:pPr>
    </w:p>
    <w:p w14:paraId="0B20EA6D" w14:textId="1B45771C" w:rsidR="001E7D1D" w:rsidRPr="00D446D8" w:rsidRDefault="001E7D1D" w:rsidP="007735EE">
      <w:pPr>
        <w:adjustRightInd w:val="0"/>
        <w:spacing w:after="0" w:line="240" w:lineRule="auto"/>
        <w:jc w:val="center"/>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第一章</w:t>
      </w:r>
      <w:r w:rsidRPr="00D446D8">
        <w:rPr>
          <w:rFonts w:ascii="ＭＳ Ｐゴシック" w:eastAsia="ＭＳ Ｐゴシック" w:hAnsi="ＭＳ Ｐゴシック"/>
          <w:sz w:val="24"/>
        </w:rPr>
        <w:t xml:space="preserve"> 総則</w:t>
      </w:r>
    </w:p>
    <w:p w14:paraId="1815A38C" w14:textId="77777777" w:rsidR="007735EE" w:rsidRPr="00D446D8" w:rsidRDefault="007735EE" w:rsidP="0067760E">
      <w:pPr>
        <w:adjustRightInd w:val="0"/>
        <w:spacing w:after="0" w:line="240" w:lineRule="auto"/>
        <w:rPr>
          <w:rFonts w:ascii="ＭＳ Ｐゴシック" w:eastAsia="ＭＳ Ｐゴシック" w:hAnsi="ＭＳ Ｐゴシック"/>
          <w:sz w:val="24"/>
        </w:rPr>
      </w:pPr>
    </w:p>
    <w:p w14:paraId="08CE0FDF" w14:textId="09E101FB"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（事業の種類）</w:t>
      </w:r>
    </w:p>
    <w:p w14:paraId="118FBECC" w14:textId="77E10029" w:rsidR="001E7D1D" w:rsidRPr="00D446D8" w:rsidRDefault="001E7D1D" w:rsidP="00392EF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392EF6" w:rsidRPr="00D446D8">
        <w:rPr>
          <w:rFonts w:ascii="ＭＳ Ｐゴシック" w:eastAsia="ＭＳ Ｐゴシック" w:hAnsi="ＭＳ Ｐゴシック" w:hint="eastAsia"/>
          <w:sz w:val="24"/>
        </w:rPr>
        <w:t>１</w:t>
      </w:r>
      <w:r w:rsidRPr="00D446D8">
        <w:rPr>
          <w:rFonts w:ascii="ＭＳ Ｐゴシック" w:eastAsia="ＭＳ Ｐゴシック" w:hAnsi="ＭＳ Ｐゴシック" w:hint="eastAsia"/>
          <w:sz w:val="24"/>
        </w:rPr>
        <w:t>条</w:t>
      </w:r>
      <w:r w:rsidR="00392EF6" w:rsidRPr="00D446D8">
        <w:rPr>
          <w:rFonts w:ascii="ＭＳ Ｐゴシック" w:eastAsia="ＭＳ Ｐゴシック" w:hAnsi="ＭＳ Ｐゴシック" w:hint="eastAsia"/>
          <w:sz w:val="24"/>
        </w:rPr>
        <w:t xml:space="preserve">　本</w:t>
      </w:r>
      <w:r w:rsidRPr="00D446D8">
        <w:rPr>
          <w:rFonts w:ascii="ＭＳ Ｐゴシック" w:eastAsia="ＭＳ Ｐゴシック" w:hAnsi="ＭＳ Ｐゴシック"/>
          <w:sz w:val="24"/>
        </w:rPr>
        <w:t>約款は、○○会社の「国際宅配便サービス」（ブランド名）に適用</w:t>
      </w:r>
      <w:r w:rsidRPr="00D446D8">
        <w:rPr>
          <w:rFonts w:ascii="ＭＳ Ｐゴシック" w:eastAsia="ＭＳ Ｐゴシック" w:hAnsi="ＭＳ Ｐゴシック" w:hint="eastAsia"/>
          <w:sz w:val="24"/>
        </w:rPr>
        <w:t>されるものとします。</w:t>
      </w:r>
    </w:p>
    <w:p w14:paraId="00AD2E0C" w14:textId="29ECFAC5" w:rsidR="001E7D1D" w:rsidRPr="00D446D8" w:rsidRDefault="001E7D1D" w:rsidP="00392EF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392EF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このサービスは、航空運送事業者（航空法（昭和</w:t>
      </w:r>
      <w:r w:rsidR="00392EF6" w:rsidRPr="00D446D8">
        <w:rPr>
          <w:rFonts w:ascii="ＭＳ Ｐゴシック" w:eastAsia="ＭＳ Ｐゴシック" w:hAnsi="ＭＳ Ｐゴシック" w:hint="eastAsia"/>
          <w:sz w:val="24"/>
        </w:rPr>
        <w:t>２７</w:t>
      </w:r>
      <w:r w:rsidRPr="00D446D8">
        <w:rPr>
          <w:rFonts w:ascii="ＭＳ Ｐゴシック" w:eastAsia="ＭＳ Ｐゴシック" w:hAnsi="ＭＳ Ｐゴシック"/>
          <w:sz w:val="24"/>
        </w:rPr>
        <w:t>年法律第</w:t>
      </w:r>
      <w:r w:rsidR="00392EF6" w:rsidRPr="00D446D8">
        <w:rPr>
          <w:rFonts w:ascii="ＭＳ Ｐゴシック" w:eastAsia="ＭＳ Ｐゴシック" w:hAnsi="ＭＳ Ｐゴシック" w:hint="eastAsia"/>
          <w:sz w:val="24"/>
        </w:rPr>
        <w:t>２３１</w:t>
      </w:r>
      <w:r w:rsidRPr="00D446D8">
        <w:rPr>
          <w:rFonts w:ascii="ＭＳ Ｐゴシック" w:eastAsia="ＭＳ Ｐゴシック" w:hAnsi="ＭＳ Ｐゴシック"/>
          <w:sz w:val="24"/>
        </w:rPr>
        <w:t>号）第</w:t>
      </w:r>
      <w:r w:rsidR="00392EF6" w:rsidRPr="00D446D8">
        <w:rPr>
          <w:rFonts w:ascii="ＭＳ Ｐゴシック" w:eastAsia="ＭＳ Ｐゴシック" w:hAnsi="ＭＳ Ｐゴシック" w:hint="eastAsia"/>
          <w:sz w:val="24"/>
        </w:rPr>
        <w:t>２</w:t>
      </w:r>
      <w:r w:rsidRPr="00D446D8">
        <w:rPr>
          <w:rFonts w:ascii="ＭＳ Ｐゴシック" w:eastAsia="ＭＳ Ｐゴシック" w:hAnsi="ＭＳ Ｐゴシック" w:hint="eastAsia"/>
          <w:sz w:val="24"/>
        </w:rPr>
        <w:t>条第</w:t>
      </w:r>
      <w:r w:rsidR="00392EF6" w:rsidRPr="00D446D8">
        <w:rPr>
          <w:rFonts w:ascii="ＭＳ Ｐゴシック" w:eastAsia="ＭＳ Ｐゴシック" w:hAnsi="ＭＳ Ｐゴシック" w:hint="eastAsia"/>
          <w:sz w:val="24"/>
        </w:rPr>
        <w:t>１８</w:t>
      </w:r>
      <w:r w:rsidRPr="00D446D8">
        <w:rPr>
          <w:rFonts w:ascii="ＭＳ Ｐゴシック" w:eastAsia="ＭＳ Ｐゴシック" w:hAnsi="ＭＳ Ｐゴシック"/>
          <w:sz w:val="24"/>
        </w:rPr>
        <w:t>項に規定する航空運送事業を経営する者をいいます。）が行う貨物の</w:t>
      </w:r>
      <w:r w:rsidRPr="00D446D8">
        <w:rPr>
          <w:rFonts w:ascii="ＭＳ Ｐゴシック" w:eastAsia="ＭＳ Ｐゴシック" w:hAnsi="ＭＳ Ｐゴシック" w:hint="eastAsia"/>
          <w:sz w:val="24"/>
        </w:rPr>
        <w:t>国際運送（又は当該運送を利用して貨物利用運送事業者が行う貨物の国際運送）に係る第</w:t>
      </w:r>
      <w:r w:rsidR="00392EF6" w:rsidRPr="00D446D8">
        <w:rPr>
          <w:rFonts w:ascii="ＭＳ Ｐゴシック" w:eastAsia="ＭＳ Ｐゴシック" w:hAnsi="ＭＳ Ｐゴシック" w:hint="eastAsia"/>
          <w:sz w:val="24"/>
        </w:rPr>
        <w:t>２</w:t>
      </w:r>
      <w:r w:rsidRPr="00D446D8">
        <w:rPr>
          <w:rFonts w:ascii="ＭＳ Ｐゴシック" w:eastAsia="ＭＳ Ｐゴシック" w:hAnsi="ＭＳ Ｐゴシック"/>
          <w:sz w:val="24"/>
        </w:rPr>
        <w:t>種貨物利用運送事業（貨物利用運送事業法（平成元年法律第</w:t>
      </w:r>
      <w:r w:rsidR="00392EF6" w:rsidRPr="00D446D8">
        <w:rPr>
          <w:rFonts w:ascii="ＭＳ Ｐゴシック" w:eastAsia="ＭＳ Ｐゴシック" w:hAnsi="ＭＳ Ｐゴシック" w:hint="eastAsia"/>
          <w:sz w:val="24"/>
        </w:rPr>
        <w:t>８２</w:t>
      </w:r>
      <w:r w:rsidRPr="00D446D8">
        <w:rPr>
          <w:rFonts w:ascii="ＭＳ Ｐゴシック" w:eastAsia="ＭＳ Ｐゴシック" w:hAnsi="ＭＳ Ｐゴシック"/>
          <w:sz w:val="24"/>
        </w:rPr>
        <w:t>号）第</w:t>
      </w:r>
      <w:r w:rsidR="00392EF6" w:rsidRPr="00D446D8">
        <w:rPr>
          <w:rFonts w:ascii="ＭＳ Ｐゴシック" w:eastAsia="ＭＳ Ｐゴシック" w:hAnsi="ＭＳ Ｐゴシック" w:hint="eastAsia"/>
          <w:sz w:val="24"/>
        </w:rPr>
        <w:t>２</w:t>
      </w:r>
      <w:r w:rsidRPr="00D446D8">
        <w:rPr>
          <w:rFonts w:ascii="ＭＳ Ｐゴシック" w:eastAsia="ＭＳ Ｐゴシック" w:hAnsi="ＭＳ Ｐゴシック"/>
          <w:sz w:val="24"/>
        </w:rPr>
        <w:t>条第</w:t>
      </w:r>
      <w:r w:rsidR="00392EF6" w:rsidRPr="00D446D8">
        <w:rPr>
          <w:rFonts w:ascii="ＭＳ Ｐゴシック" w:eastAsia="ＭＳ Ｐゴシック" w:hAnsi="ＭＳ Ｐゴシック" w:hint="eastAsia"/>
          <w:sz w:val="24"/>
        </w:rPr>
        <w:t>８</w:t>
      </w:r>
      <w:r w:rsidRPr="00D446D8">
        <w:rPr>
          <w:rFonts w:ascii="ＭＳ Ｐゴシック" w:eastAsia="ＭＳ Ｐゴシック" w:hAnsi="ＭＳ Ｐゴシック"/>
          <w:sz w:val="24"/>
        </w:rPr>
        <w:t>項に規定する事業をいいます。）として提供するものです。</w:t>
      </w:r>
    </w:p>
    <w:p w14:paraId="4B512361" w14:textId="265D5590"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w:t>
      </w:r>
      <w:r w:rsidR="00392EF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荷送人は、本約款及びこれに基づいて定められた規定に同意したものとし</w:t>
      </w:r>
      <w:r w:rsidRPr="00D446D8">
        <w:rPr>
          <w:rFonts w:ascii="ＭＳ Ｐゴシック" w:eastAsia="ＭＳ Ｐゴシック" w:hAnsi="ＭＳ Ｐゴシック" w:hint="eastAsia"/>
          <w:sz w:val="24"/>
        </w:rPr>
        <w:t>ます。</w:t>
      </w:r>
    </w:p>
    <w:p w14:paraId="02003EBA" w14:textId="77777777" w:rsidR="00392EF6" w:rsidRPr="00D446D8" w:rsidRDefault="00392EF6" w:rsidP="0067760E">
      <w:pPr>
        <w:adjustRightInd w:val="0"/>
        <w:spacing w:after="0" w:line="240" w:lineRule="auto"/>
        <w:rPr>
          <w:rFonts w:ascii="ＭＳ Ｐゴシック" w:eastAsia="ＭＳ Ｐゴシック" w:hAnsi="ＭＳ Ｐゴシック"/>
          <w:sz w:val="24"/>
        </w:rPr>
      </w:pPr>
    </w:p>
    <w:p w14:paraId="02C72A87" w14:textId="65A83B85"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（定義）</w:t>
      </w:r>
    </w:p>
    <w:p w14:paraId="29FE6E73" w14:textId="01582A3E" w:rsidR="001E7D1D" w:rsidRPr="00D446D8" w:rsidRDefault="001E7D1D" w:rsidP="00392EF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第２条</w:t>
      </w:r>
      <w:r w:rsidR="00392EF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「国際宅配便サービス」とは、荷送人から荷受人までのドア･ツー･ド</w:t>
      </w:r>
      <w:r w:rsidRPr="00D446D8">
        <w:rPr>
          <w:rFonts w:ascii="ＭＳ Ｐゴシック" w:eastAsia="ＭＳ Ｐゴシック" w:hAnsi="ＭＳ Ｐゴシック" w:hint="eastAsia"/>
          <w:sz w:val="24"/>
        </w:rPr>
        <w:t>アの運送又は運送の引受けもしくは手配及びそれに付随する付帯業務を「通し運賃料金」で行うことをいいます。</w:t>
      </w:r>
    </w:p>
    <w:p w14:paraId="0FAEE808" w14:textId="3299DEEC" w:rsidR="001E7D1D" w:rsidRPr="00D446D8" w:rsidRDefault="001E7D1D" w:rsidP="00392EF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392EF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「国際宅配便貨物」とは、本約款の規定に基づき会社により、一荷送人か</w:t>
      </w:r>
      <w:r w:rsidRPr="00D446D8">
        <w:rPr>
          <w:rFonts w:ascii="ＭＳ Ｐゴシック" w:eastAsia="ＭＳ Ｐゴシック" w:hAnsi="ＭＳ Ｐゴシック" w:hint="eastAsia"/>
          <w:sz w:val="24"/>
        </w:rPr>
        <w:t>ら、一時に、一箇所で受託され一口として扱われ、一宛先地の一荷受人に宛て、一通の運送状で運送される一個又は数個の小荷物をいいます。（以下“貨物”という）</w:t>
      </w:r>
    </w:p>
    <w:p w14:paraId="07B4A51D" w14:textId="17DE2527"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w:t>
      </w:r>
      <w:r w:rsidR="00392EF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「会社」とは、「国際宅配便サービス」（ブランド名）を提供する○○会</w:t>
      </w:r>
      <w:r w:rsidRPr="00D446D8">
        <w:rPr>
          <w:rFonts w:ascii="ＭＳ Ｐゴシック" w:eastAsia="ＭＳ Ｐゴシック" w:hAnsi="ＭＳ Ｐゴシック" w:hint="eastAsia"/>
          <w:sz w:val="24"/>
        </w:rPr>
        <w:t>社をいいます。</w:t>
      </w:r>
    </w:p>
    <w:p w14:paraId="5DB19639" w14:textId="74FB3EAF" w:rsidR="001E7D1D" w:rsidRPr="00D446D8" w:rsidRDefault="001E7D1D" w:rsidP="00392EF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４</w:t>
      </w:r>
      <w:r w:rsidR="00392EF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「国際宅配便運送状」とは、荷送人により又は荷送人に代って作成される</w:t>
      </w:r>
      <w:r w:rsidRPr="00D446D8">
        <w:rPr>
          <w:rFonts w:ascii="ＭＳ Ｐゴシック" w:eastAsia="ＭＳ Ｐゴシック" w:hAnsi="ＭＳ Ｐゴシック" w:hint="eastAsia"/>
          <w:sz w:val="24"/>
        </w:rPr>
        <w:t>書類で、国際宅配便サービスにつき、荷送人と会社との間の契約を証するものをいいます。（以下“運送状”という）</w:t>
      </w:r>
    </w:p>
    <w:p w14:paraId="358CEAC1" w14:textId="628B2B61" w:rsidR="001E7D1D" w:rsidRPr="00D446D8" w:rsidRDefault="001E7D1D" w:rsidP="00392EF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５</w:t>
      </w:r>
      <w:r w:rsidR="00392EF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「荷送人」とは、貨物の運送に関して会社と契約を締結した当事者として</w:t>
      </w:r>
      <w:r w:rsidRPr="00D446D8">
        <w:rPr>
          <w:rFonts w:ascii="ＭＳ Ｐゴシック" w:eastAsia="ＭＳ Ｐゴシック" w:hAnsi="ＭＳ Ｐゴシック" w:hint="eastAsia"/>
          <w:sz w:val="24"/>
        </w:rPr>
        <w:t>運送状にその</w:t>
      </w:r>
      <w:r w:rsidRPr="00D446D8">
        <w:rPr>
          <w:rFonts w:ascii="ＭＳ Ｐゴシック" w:eastAsia="ＭＳ Ｐゴシック" w:hAnsi="ＭＳ Ｐゴシック" w:hint="eastAsia"/>
          <w:sz w:val="24"/>
        </w:rPr>
        <w:lastRenderedPageBreak/>
        <w:t>氏名又は名称が記載されているものをいいます。</w:t>
      </w:r>
    </w:p>
    <w:p w14:paraId="55A5E86D" w14:textId="3CDFEF94" w:rsidR="001E7D1D" w:rsidRPr="00D446D8" w:rsidRDefault="001E7D1D" w:rsidP="00392EF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６</w:t>
      </w:r>
      <w:r w:rsidR="00392EF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「荷受人」とは、会社が貨物を引き渡すべき者として、運送状にその氏名</w:t>
      </w:r>
      <w:r w:rsidRPr="00D446D8">
        <w:rPr>
          <w:rFonts w:ascii="ＭＳ Ｐゴシック" w:eastAsia="ＭＳ Ｐゴシック" w:hAnsi="ＭＳ Ｐゴシック" w:hint="eastAsia"/>
          <w:sz w:val="24"/>
        </w:rPr>
        <w:t>又は名称が記載されているものをいいます。</w:t>
      </w:r>
    </w:p>
    <w:p w14:paraId="21BFFFE4" w14:textId="77777777" w:rsidR="007735EE" w:rsidRPr="00D446D8" w:rsidRDefault="001E7D1D" w:rsidP="007735EE">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７</w:t>
      </w:r>
      <w:r w:rsidR="007735EE"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「条約」とは、次のいずれかのうち、適用になるものをいいます。</w:t>
      </w:r>
    </w:p>
    <w:p w14:paraId="0303B010" w14:textId="610BEE40" w:rsidR="001E7D1D" w:rsidRPr="00D446D8" w:rsidRDefault="007735EE" w:rsidP="007735EE">
      <w:pPr>
        <w:adjustRightInd w:val="0"/>
        <w:spacing w:after="0" w:line="240" w:lineRule="auto"/>
        <w:ind w:leftChars="100" w:left="220"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１９２９</w:t>
      </w:r>
      <w:r w:rsidR="001E7D1D" w:rsidRPr="00D446D8">
        <w:rPr>
          <w:rFonts w:ascii="ＭＳ Ｐゴシック" w:eastAsia="ＭＳ Ｐゴシック" w:hAnsi="ＭＳ Ｐゴシック"/>
          <w:sz w:val="24"/>
        </w:rPr>
        <w:t>年</w:t>
      </w:r>
      <w:r w:rsidRPr="00D446D8">
        <w:rPr>
          <w:rFonts w:ascii="ＭＳ Ｐゴシック" w:eastAsia="ＭＳ Ｐゴシック" w:hAnsi="ＭＳ Ｐゴシック" w:hint="eastAsia"/>
          <w:sz w:val="24"/>
        </w:rPr>
        <w:t>１０</w:t>
      </w:r>
      <w:r w:rsidR="001E7D1D" w:rsidRPr="00D446D8">
        <w:rPr>
          <w:rFonts w:ascii="ＭＳ Ｐゴシック" w:eastAsia="ＭＳ Ｐゴシック" w:hAnsi="ＭＳ Ｐゴシック"/>
          <w:sz w:val="24"/>
        </w:rPr>
        <w:t>月</w:t>
      </w:r>
      <w:r w:rsidRPr="00D446D8">
        <w:rPr>
          <w:rFonts w:ascii="ＭＳ Ｐゴシック" w:eastAsia="ＭＳ Ｐゴシック" w:hAnsi="ＭＳ Ｐゴシック" w:hint="eastAsia"/>
          <w:sz w:val="24"/>
        </w:rPr>
        <w:t>１２</w:t>
      </w:r>
      <w:r w:rsidR="001E7D1D" w:rsidRPr="00D446D8">
        <w:rPr>
          <w:rFonts w:ascii="ＭＳ Ｐゴシック" w:eastAsia="ＭＳ Ｐゴシック" w:hAnsi="ＭＳ Ｐゴシック"/>
          <w:sz w:val="24"/>
        </w:rPr>
        <w:t>日ワルソーで署名された「国際航空運送についてのある規</w:t>
      </w:r>
      <w:r w:rsidR="001E7D1D" w:rsidRPr="00D446D8">
        <w:rPr>
          <w:rFonts w:ascii="ＭＳ Ｐゴシック" w:eastAsia="ＭＳ Ｐゴシック" w:hAnsi="ＭＳ Ｐゴシック" w:hint="eastAsia"/>
          <w:sz w:val="24"/>
        </w:rPr>
        <w:t>則の統一に関する条約」（以下「ワルソー条約」といいます。）</w:t>
      </w:r>
    </w:p>
    <w:p w14:paraId="11D7A7D0" w14:textId="1D1C483C" w:rsidR="001E7D1D" w:rsidRPr="00D446D8" w:rsidRDefault="007735EE" w:rsidP="007735EE">
      <w:pPr>
        <w:adjustRightInd w:val="0"/>
        <w:spacing w:after="0" w:line="240" w:lineRule="auto"/>
        <w:ind w:leftChars="100" w:left="220"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１９５５</w:t>
      </w:r>
      <w:r w:rsidR="001E7D1D" w:rsidRPr="00D446D8">
        <w:rPr>
          <w:rFonts w:ascii="ＭＳ Ｐゴシック" w:eastAsia="ＭＳ Ｐゴシック" w:hAnsi="ＭＳ Ｐゴシック"/>
          <w:sz w:val="24"/>
        </w:rPr>
        <w:t>年</w:t>
      </w:r>
      <w:r w:rsidRPr="00D446D8">
        <w:rPr>
          <w:rFonts w:ascii="ＭＳ Ｐゴシック" w:eastAsia="ＭＳ Ｐゴシック" w:hAnsi="ＭＳ Ｐゴシック" w:hint="eastAsia"/>
          <w:sz w:val="24"/>
        </w:rPr>
        <w:t>９</w:t>
      </w:r>
      <w:r w:rsidR="001E7D1D" w:rsidRPr="00D446D8">
        <w:rPr>
          <w:rFonts w:ascii="ＭＳ Ｐゴシック" w:eastAsia="ＭＳ Ｐゴシック" w:hAnsi="ＭＳ Ｐゴシック"/>
          <w:sz w:val="24"/>
        </w:rPr>
        <w:t>月</w:t>
      </w:r>
      <w:r w:rsidRPr="00D446D8">
        <w:rPr>
          <w:rFonts w:ascii="ＭＳ Ｐゴシック" w:eastAsia="ＭＳ Ｐゴシック" w:hAnsi="ＭＳ Ｐゴシック" w:hint="eastAsia"/>
          <w:sz w:val="24"/>
        </w:rPr>
        <w:t>２８</w:t>
      </w:r>
      <w:r w:rsidR="001E7D1D" w:rsidRPr="00D446D8">
        <w:rPr>
          <w:rFonts w:ascii="ＭＳ Ｐゴシック" w:eastAsia="ＭＳ Ｐゴシック" w:hAnsi="ＭＳ Ｐゴシック"/>
          <w:sz w:val="24"/>
        </w:rPr>
        <w:t>日ヘーグで署名された「</w:t>
      </w:r>
      <w:r w:rsidRPr="00D446D8">
        <w:rPr>
          <w:rFonts w:ascii="ＭＳ Ｐゴシック" w:eastAsia="ＭＳ Ｐゴシック" w:hAnsi="ＭＳ Ｐゴシック" w:hint="eastAsia"/>
          <w:sz w:val="24"/>
        </w:rPr>
        <w:t>１９５５</w:t>
      </w:r>
      <w:r w:rsidR="001E7D1D" w:rsidRPr="00D446D8">
        <w:rPr>
          <w:rFonts w:ascii="ＭＳ Ｐゴシック" w:eastAsia="ＭＳ Ｐゴシック" w:hAnsi="ＭＳ Ｐゴシック"/>
          <w:sz w:val="24"/>
        </w:rPr>
        <w:t>年にヘーグで改正されたワル</w:t>
      </w:r>
      <w:r w:rsidR="001E7D1D" w:rsidRPr="00D446D8">
        <w:rPr>
          <w:rFonts w:ascii="ＭＳ Ｐゴシック" w:eastAsia="ＭＳ Ｐゴシック" w:hAnsi="ＭＳ Ｐゴシック" w:hint="eastAsia"/>
          <w:sz w:val="24"/>
        </w:rPr>
        <w:t>ソー条約」（以下「改正ワルソー条約」といいます。）</w:t>
      </w:r>
    </w:p>
    <w:p w14:paraId="25A4DEA4" w14:textId="41E2B207" w:rsidR="001E7D1D" w:rsidRPr="00D446D8" w:rsidRDefault="007735EE" w:rsidP="007735EE">
      <w:pPr>
        <w:adjustRightInd w:val="0"/>
        <w:spacing w:after="0" w:line="240" w:lineRule="auto"/>
        <w:ind w:leftChars="100" w:left="220"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１９７５</w:t>
      </w:r>
      <w:r w:rsidR="001E7D1D" w:rsidRPr="00D446D8">
        <w:rPr>
          <w:rFonts w:ascii="ＭＳ Ｐゴシック" w:eastAsia="ＭＳ Ｐゴシック" w:hAnsi="ＭＳ Ｐゴシック"/>
          <w:sz w:val="24"/>
        </w:rPr>
        <w:t>年</w:t>
      </w:r>
      <w:r w:rsidRPr="00D446D8">
        <w:rPr>
          <w:rFonts w:ascii="ＭＳ Ｐゴシック" w:eastAsia="ＭＳ Ｐゴシック" w:hAnsi="ＭＳ Ｐゴシック" w:hint="eastAsia"/>
          <w:sz w:val="24"/>
        </w:rPr>
        <w:t>９</w:t>
      </w:r>
      <w:r w:rsidR="001E7D1D" w:rsidRPr="00D446D8">
        <w:rPr>
          <w:rFonts w:ascii="ＭＳ Ｐゴシック" w:eastAsia="ＭＳ Ｐゴシック" w:hAnsi="ＭＳ Ｐゴシック"/>
          <w:sz w:val="24"/>
        </w:rPr>
        <w:t>月</w:t>
      </w:r>
      <w:r w:rsidRPr="00D446D8">
        <w:rPr>
          <w:rFonts w:ascii="ＭＳ Ｐゴシック" w:eastAsia="ＭＳ Ｐゴシック" w:hAnsi="ＭＳ Ｐゴシック" w:hint="eastAsia"/>
          <w:sz w:val="24"/>
        </w:rPr>
        <w:t>２５</w:t>
      </w:r>
      <w:r w:rsidR="001E7D1D" w:rsidRPr="00D446D8">
        <w:rPr>
          <w:rFonts w:ascii="ＭＳ Ｐゴシック" w:eastAsia="ＭＳ Ｐゴシック" w:hAnsi="ＭＳ Ｐゴシック"/>
          <w:sz w:val="24"/>
        </w:rPr>
        <w:t>日モントリオールで署名された「モントリオール第四議定書</w:t>
      </w:r>
      <w:r w:rsidR="001E7D1D" w:rsidRPr="00D446D8">
        <w:rPr>
          <w:rFonts w:ascii="ＭＳ Ｐゴシック" w:eastAsia="ＭＳ Ｐゴシック" w:hAnsi="ＭＳ Ｐゴシック" w:hint="eastAsia"/>
          <w:sz w:val="24"/>
        </w:rPr>
        <w:t>で改正された</w:t>
      </w:r>
      <w:r w:rsidRPr="00D446D8">
        <w:rPr>
          <w:rFonts w:ascii="ＭＳ Ｐゴシック" w:eastAsia="ＭＳ Ｐゴシック" w:hAnsi="ＭＳ Ｐゴシック" w:hint="eastAsia"/>
          <w:sz w:val="24"/>
        </w:rPr>
        <w:t>１９５５</w:t>
      </w:r>
      <w:r w:rsidR="001E7D1D" w:rsidRPr="00D446D8">
        <w:rPr>
          <w:rFonts w:ascii="ＭＳ Ｐゴシック" w:eastAsia="ＭＳ Ｐゴシック" w:hAnsi="ＭＳ Ｐゴシック"/>
          <w:sz w:val="24"/>
        </w:rPr>
        <w:t>年にヘーグで改正されたワルソー条約」（以下「モントリ</w:t>
      </w:r>
      <w:r w:rsidR="001E7D1D" w:rsidRPr="00D446D8">
        <w:rPr>
          <w:rFonts w:ascii="ＭＳ Ｐゴシック" w:eastAsia="ＭＳ Ｐゴシック" w:hAnsi="ＭＳ Ｐゴシック" w:hint="eastAsia"/>
          <w:sz w:val="24"/>
        </w:rPr>
        <w:t>オール第四議定書」といいます。）</w:t>
      </w:r>
    </w:p>
    <w:p w14:paraId="6C55F766" w14:textId="3E8BC07E" w:rsidR="001E7D1D" w:rsidRPr="00D446D8" w:rsidRDefault="007735EE" w:rsidP="007735EE">
      <w:pPr>
        <w:adjustRightInd w:val="0"/>
        <w:spacing w:after="0" w:line="240" w:lineRule="auto"/>
        <w:ind w:leftChars="100" w:left="220"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１９９９</w:t>
      </w:r>
      <w:r w:rsidR="001E7D1D" w:rsidRPr="00D446D8">
        <w:rPr>
          <w:rFonts w:ascii="ＭＳ Ｐゴシック" w:eastAsia="ＭＳ Ｐゴシック" w:hAnsi="ＭＳ Ｐゴシック"/>
          <w:sz w:val="24"/>
        </w:rPr>
        <w:t>年</w:t>
      </w:r>
      <w:r w:rsidRPr="00D446D8">
        <w:rPr>
          <w:rFonts w:ascii="ＭＳ Ｐゴシック" w:eastAsia="ＭＳ Ｐゴシック" w:hAnsi="ＭＳ Ｐゴシック" w:hint="eastAsia"/>
          <w:sz w:val="24"/>
        </w:rPr>
        <w:t>５</w:t>
      </w:r>
      <w:r w:rsidR="001E7D1D" w:rsidRPr="00D446D8">
        <w:rPr>
          <w:rFonts w:ascii="ＭＳ Ｐゴシック" w:eastAsia="ＭＳ Ｐゴシック" w:hAnsi="ＭＳ Ｐゴシック"/>
          <w:sz w:val="24"/>
        </w:rPr>
        <w:t>月</w:t>
      </w:r>
      <w:r w:rsidRPr="00D446D8">
        <w:rPr>
          <w:rFonts w:ascii="ＭＳ Ｐゴシック" w:eastAsia="ＭＳ Ｐゴシック" w:hAnsi="ＭＳ Ｐゴシック" w:hint="eastAsia"/>
          <w:sz w:val="24"/>
        </w:rPr>
        <w:t>２８</w:t>
      </w:r>
      <w:r w:rsidR="001E7D1D" w:rsidRPr="00D446D8">
        <w:rPr>
          <w:rFonts w:ascii="ＭＳ Ｐゴシック" w:eastAsia="ＭＳ Ｐゴシック" w:hAnsi="ＭＳ Ｐゴシック"/>
          <w:sz w:val="24"/>
        </w:rPr>
        <w:t>日にモントリオールで署名された「国際航空運送についての</w:t>
      </w:r>
      <w:r w:rsidR="001E7D1D" w:rsidRPr="00D446D8">
        <w:rPr>
          <w:rFonts w:ascii="ＭＳ Ｐゴシック" w:eastAsia="ＭＳ Ｐゴシック" w:hAnsi="ＭＳ Ｐゴシック" w:hint="eastAsia"/>
          <w:sz w:val="24"/>
        </w:rPr>
        <w:t>ある統一に関する条約」（以下「モントリオール条約」といいます。）</w:t>
      </w:r>
    </w:p>
    <w:p w14:paraId="721F426B" w14:textId="3599142E" w:rsidR="001E7D1D" w:rsidRPr="00D446D8" w:rsidRDefault="001E7D1D" w:rsidP="007735EE">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８</w:t>
      </w:r>
      <w:r w:rsidR="007735EE"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「ＳＤＲ」とは、国際通貨基金の定める特別引出権（スペシャルドローイ</w:t>
      </w:r>
      <w:r w:rsidRPr="00D446D8">
        <w:rPr>
          <w:rFonts w:ascii="ＭＳ Ｐゴシック" w:eastAsia="ＭＳ Ｐゴシック" w:hAnsi="ＭＳ Ｐゴシック" w:hint="eastAsia"/>
          <w:sz w:val="24"/>
        </w:rPr>
        <w:t>ングライト／ＳＤＲ）をいいます。</w:t>
      </w:r>
    </w:p>
    <w:p w14:paraId="63209C48" w14:textId="77777777" w:rsidR="007735EE" w:rsidRPr="00D446D8" w:rsidRDefault="007735EE" w:rsidP="0067760E">
      <w:pPr>
        <w:adjustRightInd w:val="0"/>
        <w:spacing w:after="0" w:line="240" w:lineRule="auto"/>
        <w:rPr>
          <w:rFonts w:ascii="ＭＳ Ｐゴシック" w:eastAsia="ＭＳ Ｐゴシック" w:hAnsi="ＭＳ Ｐゴシック"/>
          <w:sz w:val="24"/>
        </w:rPr>
      </w:pPr>
    </w:p>
    <w:p w14:paraId="344408B2" w14:textId="4CA7F9A2" w:rsidR="001E7D1D" w:rsidRPr="00D446D8" w:rsidRDefault="001E7D1D" w:rsidP="007735EE">
      <w:pPr>
        <w:adjustRightInd w:val="0"/>
        <w:spacing w:after="0" w:line="240" w:lineRule="auto"/>
        <w:jc w:val="center"/>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第二章</w:t>
      </w:r>
      <w:r w:rsidRPr="00D446D8">
        <w:rPr>
          <w:rFonts w:ascii="ＭＳ Ｐゴシック" w:eastAsia="ＭＳ Ｐゴシック" w:hAnsi="ＭＳ Ｐゴシック"/>
          <w:sz w:val="24"/>
        </w:rPr>
        <w:t xml:space="preserve"> 運送の引き受け</w:t>
      </w:r>
    </w:p>
    <w:p w14:paraId="4531283A" w14:textId="77777777" w:rsidR="007735EE" w:rsidRPr="00D446D8" w:rsidRDefault="007735EE" w:rsidP="0067760E">
      <w:pPr>
        <w:adjustRightInd w:val="0"/>
        <w:spacing w:after="0" w:line="240" w:lineRule="auto"/>
        <w:rPr>
          <w:rFonts w:ascii="ＭＳ Ｐゴシック" w:eastAsia="ＭＳ Ｐゴシック" w:hAnsi="ＭＳ Ｐゴシック"/>
          <w:sz w:val="24"/>
        </w:rPr>
      </w:pPr>
    </w:p>
    <w:p w14:paraId="310E5807" w14:textId="75186D97"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（運送状）</w:t>
      </w:r>
    </w:p>
    <w:p w14:paraId="2604C012" w14:textId="77777777" w:rsidR="002C57D6" w:rsidRPr="00D446D8" w:rsidRDefault="001E7D1D" w:rsidP="002C57D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第３条</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荷送人が運送を委託するときは、荷送人は、貨物一</w:t>
      </w:r>
      <w:r w:rsidR="002C57D6" w:rsidRPr="00D446D8">
        <w:rPr>
          <w:rFonts w:ascii="ＭＳ Ｐゴシック" w:eastAsia="ＭＳ Ｐゴシック" w:hAnsi="ＭＳ Ｐゴシック" w:hint="eastAsia"/>
          <w:sz w:val="24"/>
        </w:rPr>
        <w:t>口</w:t>
      </w:r>
      <w:r w:rsidRPr="00D446D8">
        <w:rPr>
          <w:rFonts w:ascii="ＭＳ Ｐゴシック" w:eastAsia="ＭＳ Ｐゴシック" w:hAnsi="ＭＳ Ｐゴシック"/>
          <w:sz w:val="24"/>
        </w:rPr>
        <w:t>ごとに運送状を</w:t>
      </w:r>
      <w:r w:rsidRPr="00D446D8">
        <w:rPr>
          <w:rFonts w:ascii="ＭＳ Ｐゴシック" w:eastAsia="ＭＳ Ｐゴシック" w:hAnsi="ＭＳ Ｐゴシック" w:hint="eastAsia"/>
          <w:sz w:val="24"/>
        </w:rPr>
        <w:t>作成しなければなりません。</w:t>
      </w:r>
    </w:p>
    <w:p w14:paraId="5FB60A50" w14:textId="7218370C" w:rsidR="001E7D1D" w:rsidRPr="00D446D8" w:rsidRDefault="001E7D1D" w:rsidP="002C57D6">
      <w:pPr>
        <w:adjustRightInd w:val="0"/>
        <w:spacing w:after="0" w:line="240" w:lineRule="auto"/>
        <w:ind w:leftChars="100" w:left="220"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運送状の作成は、荷送人の依頼により、会社が代わって行うことができますが、記載内容についての責任は荷送人にあります。</w:t>
      </w:r>
    </w:p>
    <w:p w14:paraId="65B6967F" w14:textId="16EA50CE"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運送状の必要記載事項は、下記の通りです。</w:t>
      </w:r>
    </w:p>
    <w:p w14:paraId="28B87482" w14:textId="77777777"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（１）荷送人の氏名・住所・電話番号</w:t>
      </w:r>
    </w:p>
    <w:p w14:paraId="475A680F" w14:textId="77777777"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（２）荷受人の氏名・住所・電話番号</w:t>
      </w:r>
    </w:p>
    <w:p w14:paraId="7256D034" w14:textId="77777777"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（３）明細</w:t>
      </w:r>
      <w:r w:rsidRPr="00D446D8">
        <w:rPr>
          <w:rFonts w:ascii="ＭＳ Ｐゴシック" w:eastAsia="ＭＳ Ｐゴシック" w:hAnsi="ＭＳ Ｐゴシック"/>
          <w:sz w:val="24"/>
        </w:rPr>
        <w:t>(Description)</w:t>
      </w:r>
    </w:p>
    <w:p w14:paraId="077E430B" w14:textId="77777777"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（４）荷送人の署名・年月日</w:t>
      </w:r>
    </w:p>
    <w:p w14:paraId="11DEC30F" w14:textId="77777777"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（５）会社の受取署名・年月日・時刻</w:t>
      </w:r>
    </w:p>
    <w:p w14:paraId="29EDC38F" w14:textId="77777777"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（６）申告価額</w:t>
      </w:r>
    </w:p>
    <w:p w14:paraId="217405C4" w14:textId="77777777"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（７）個数・重量</w:t>
      </w:r>
    </w:p>
    <w:p w14:paraId="7B0DE83F" w14:textId="77777777"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（８）その他会社が必要とする記載事項</w:t>
      </w:r>
    </w:p>
    <w:p w14:paraId="20591DEE" w14:textId="77777777" w:rsidR="002C57D6" w:rsidRPr="00D446D8" w:rsidRDefault="002C57D6" w:rsidP="0067760E">
      <w:pPr>
        <w:adjustRightInd w:val="0"/>
        <w:spacing w:after="0" w:line="240" w:lineRule="auto"/>
        <w:rPr>
          <w:rFonts w:ascii="ＭＳ Ｐゴシック" w:eastAsia="ＭＳ Ｐゴシック" w:hAnsi="ＭＳ Ｐゴシック"/>
          <w:sz w:val="24"/>
        </w:rPr>
      </w:pPr>
    </w:p>
    <w:p w14:paraId="5F93B3FE" w14:textId="362ABB1D"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（通関用送り状（インボイス））</w:t>
      </w:r>
    </w:p>
    <w:p w14:paraId="4C9FED27" w14:textId="613225D6" w:rsidR="001E7D1D" w:rsidRPr="00D446D8" w:rsidRDefault="001E7D1D" w:rsidP="002C57D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2C57D6" w:rsidRPr="00D446D8">
        <w:rPr>
          <w:rFonts w:ascii="ＭＳ Ｐゴシック" w:eastAsia="ＭＳ Ｐゴシック" w:hAnsi="ＭＳ Ｐゴシック" w:hint="eastAsia"/>
          <w:sz w:val="24"/>
        </w:rPr>
        <w:t>４</w:t>
      </w:r>
      <w:r w:rsidRPr="00D446D8">
        <w:rPr>
          <w:rFonts w:ascii="ＭＳ Ｐゴシック" w:eastAsia="ＭＳ Ｐゴシック" w:hAnsi="ＭＳ Ｐゴシック" w:hint="eastAsia"/>
          <w:sz w:val="24"/>
        </w:rPr>
        <w:t>条</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荷送人は、通関手続きに必要とされる場合は、貨物内容に基づき、貨</w:t>
      </w:r>
      <w:r w:rsidRPr="00D446D8">
        <w:rPr>
          <w:rFonts w:ascii="ＭＳ Ｐゴシック" w:eastAsia="ＭＳ Ｐゴシック" w:hAnsi="ＭＳ Ｐゴシック" w:hint="eastAsia"/>
          <w:sz w:val="24"/>
        </w:rPr>
        <w:t>物一口ごとに、通関用送り状（インボイス）を作成し、会社に交付しなければなりません。</w:t>
      </w:r>
    </w:p>
    <w:p w14:paraId="17CF9D3E" w14:textId="77777777" w:rsidR="002C57D6" w:rsidRPr="00D446D8" w:rsidRDefault="002C57D6" w:rsidP="0067760E">
      <w:pPr>
        <w:adjustRightInd w:val="0"/>
        <w:spacing w:after="0" w:line="240" w:lineRule="auto"/>
        <w:rPr>
          <w:rFonts w:ascii="ＭＳ Ｐゴシック" w:eastAsia="ＭＳ Ｐゴシック" w:hAnsi="ＭＳ Ｐゴシック"/>
          <w:sz w:val="24"/>
        </w:rPr>
      </w:pPr>
    </w:p>
    <w:p w14:paraId="2E59C696" w14:textId="5BE2687E"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（貨物の内容点検）</w:t>
      </w:r>
    </w:p>
    <w:p w14:paraId="227F3690" w14:textId="512242C0" w:rsidR="001E7D1D" w:rsidRPr="00D446D8" w:rsidRDefault="001E7D1D" w:rsidP="002C57D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第５条</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会社は、必要ありと認めた場合、必要な事項について貨物の内容を点</w:t>
      </w:r>
      <w:r w:rsidRPr="00D446D8">
        <w:rPr>
          <w:rFonts w:ascii="ＭＳ Ｐゴシック" w:eastAsia="ＭＳ Ｐゴシック" w:hAnsi="ＭＳ Ｐゴシック" w:hint="eastAsia"/>
          <w:sz w:val="24"/>
        </w:rPr>
        <w:t>検することがあります。ただし、点検したことにより当該貨物の運送が、発送地、経由地及び目的地とされる国の法令に違反しないことを保証するものではありません。</w:t>
      </w:r>
    </w:p>
    <w:p w14:paraId="63B2A511" w14:textId="77777777" w:rsidR="002C57D6" w:rsidRPr="00D446D8" w:rsidRDefault="002C57D6" w:rsidP="0067760E">
      <w:pPr>
        <w:adjustRightInd w:val="0"/>
        <w:spacing w:after="0" w:line="240" w:lineRule="auto"/>
        <w:rPr>
          <w:rFonts w:ascii="ＭＳ Ｐゴシック" w:eastAsia="ＭＳ Ｐゴシック" w:hAnsi="ＭＳ Ｐゴシック"/>
          <w:sz w:val="24"/>
        </w:rPr>
      </w:pPr>
    </w:p>
    <w:p w14:paraId="055CF261" w14:textId="2A679B04"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lastRenderedPageBreak/>
        <w:t>（荷造り）</w:t>
      </w:r>
    </w:p>
    <w:p w14:paraId="496D849A" w14:textId="04502768" w:rsidR="001E7D1D" w:rsidRPr="00D446D8" w:rsidRDefault="001E7D1D" w:rsidP="002C57D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第６条</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荷造りの責任は、荷送人にあるものとし、荷送人は貨物の運送に適す</w:t>
      </w:r>
      <w:r w:rsidRPr="00D446D8">
        <w:rPr>
          <w:rFonts w:ascii="ＭＳ Ｐゴシック" w:eastAsia="ＭＳ Ｐゴシック" w:hAnsi="ＭＳ Ｐゴシック" w:hint="eastAsia"/>
          <w:sz w:val="24"/>
        </w:rPr>
        <w:t>るように貨物の荷造りをしなければなりません。荷造りが運送に適さないと認められる場合、会社は荷送人に対し必要な荷造りを要求し、又は荷送人の負担により貨物の運送に適する荷造りを行います。</w:t>
      </w:r>
    </w:p>
    <w:p w14:paraId="4F490105" w14:textId="77777777" w:rsidR="002C57D6" w:rsidRPr="00D446D8" w:rsidRDefault="002C57D6" w:rsidP="0067760E">
      <w:pPr>
        <w:adjustRightInd w:val="0"/>
        <w:spacing w:after="0" w:line="240" w:lineRule="auto"/>
        <w:rPr>
          <w:rFonts w:ascii="ＭＳ Ｐゴシック" w:eastAsia="ＭＳ Ｐゴシック" w:hAnsi="ＭＳ Ｐゴシック"/>
          <w:sz w:val="24"/>
        </w:rPr>
      </w:pPr>
    </w:p>
    <w:p w14:paraId="0984F14C" w14:textId="12046FFD"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（引受けの拒否）</w:t>
      </w:r>
    </w:p>
    <w:p w14:paraId="4C29B2EC" w14:textId="597F3555"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第７条</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会社は、次の場合には運送の引受けを拒否することがあります。</w:t>
      </w:r>
    </w:p>
    <w:p w14:paraId="76C1D80E" w14:textId="002DD28D"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w:t>
      </w:r>
      <w:r w:rsidRPr="00D446D8">
        <w:rPr>
          <w:rFonts w:ascii="ＭＳ Ｐゴシック" w:eastAsia="ＭＳ Ｐゴシック" w:hAnsi="ＭＳ Ｐゴシック"/>
          <w:sz w:val="24"/>
        </w:rPr>
        <w:t>運送の申込みが、この約款によらないものであるとき。</w:t>
      </w:r>
    </w:p>
    <w:p w14:paraId="058A8681" w14:textId="78F32870"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Pr="00D446D8">
        <w:rPr>
          <w:rFonts w:ascii="ＭＳ Ｐゴシック" w:eastAsia="ＭＳ Ｐゴシック" w:hAnsi="ＭＳ Ｐゴシック"/>
          <w:sz w:val="24"/>
        </w:rPr>
        <w:t>荷造りが運送に適さないとき。</w:t>
      </w:r>
    </w:p>
    <w:p w14:paraId="2E56A841" w14:textId="30B0A297"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w:t>
      </w:r>
      <w:r w:rsidRPr="00D446D8">
        <w:rPr>
          <w:rFonts w:ascii="ＭＳ Ｐゴシック" w:eastAsia="ＭＳ Ｐゴシック" w:hAnsi="ＭＳ Ｐゴシック"/>
          <w:sz w:val="24"/>
        </w:rPr>
        <w:t>運送に関し、荷送人から特別な負担を求められたとき。</w:t>
      </w:r>
    </w:p>
    <w:p w14:paraId="3A872CD0" w14:textId="77777777" w:rsidR="002C57D6" w:rsidRPr="00D446D8" w:rsidRDefault="002C57D6" w:rsidP="0067760E">
      <w:pPr>
        <w:adjustRightInd w:val="0"/>
        <w:spacing w:after="0" w:line="240" w:lineRule="auto"/>
        <w:rPr>
          <w:rFonts w:ascii="ＭＳ Ｐゴシック" w:eastAsia="ＭＳ Ｐゴシック" w:hAnsi="ＭＳ Ｐゴシック"/>
          <w:sz w:val="24"/>
        </w:rPr>
      </w:pPr>
    </w:p>
    <w:p w14:paraId="4D819197" w14:textId="035A4EA1"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（引受けの制限）</w:t>
      </w:r>
    </w:p>
    <w:p w14:paraId="7EBB2EBC" w14:textId="14AC92A8"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第８条</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会社は、次に掲げる貨物については、その運送を引受けません。</w:t>
      </w:r>
    </w:p>
    <w:p w14:paraId="6DFCDD2D" w14:textId="3B82ED34"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w:t>
      </w:r>
      <w:r w:rsidRPr="00D446D8">
        <w:rPr>
          <w:rFonts w:ascii="ＭＳ Ｐゴシック" w:eastAsia="ＭＳ Ｐゴシック" w:hAnsi="ＭＳ Ｐゴシック"/>
          <w:sz w:val="24"/>
        </w:rPr>
        <w:t>重量、容積又は金額が、別途定める○○○の規定を超えるとき。</w:t>
      </w:r>
    </w:p>
    <w:p w14:paraId="18BE035B" w14:textId="28D2CA3F" w:rsidR="001E7D1D" w:rsidRPr="00D446D8" w:rsidRDefault="001E7D1D" w:rsidP="002C57D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Pr="00D446D8">
        <w:rPr>
          <w:rFonts w:ascii="ＭＳ Ｐゴシック" w:eastAsia="ＭＳ Ｐゴシック" w:hAnsi="ＭＳ Ｐゴシック"/>
          <w:sz w:val="24"/>
        </w:rPr>
        <w:t>貨物が以下に掲げる品目に該当する場合。</w:t>
      </w:r>
    </w:p>
    <w:p w14:paraId="3D4D8777" w14:textId="77777777" w:rsidR="002C57D6"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①</w:t>
      </w:r>
      <w:r w:rsidRPr="00D446D8">
        <w:rPr>
          <w:rFonts w:ascii="ＭＳ Ｐゴシック" w:eastAsia="ＭＳ Ｐゴシック" w:hAnsi="ＭＳ Ｐゴシック"/>
          <w:sz w:val="24"/>
        </w:rPr>
        <w:t xml:space="preserve"> 金・銀・白金その他の貴金属、ダイヤモンドを含む貴石及び半貴石、</w:t>
      </w:r>
      <w:r w:rsidRPr="00D446D8">
        <w:rPr>
          <w:rFonts w:ascii="ＭＳ Ｐゴシック" w:eastAsia="ＭＳ Ｐゴシック" w:hAnsi="ＭＳ Ｐゴシック" w:hint="eastAsia"/>
          <w:sz w:val="24"/>
        </w:rPr>
        <w:t>各国の通貨</w:t>
      </w:r>
    </w:p>
    <w:p w14:paraId="526A4993" w14:textId="60B93C5C" w:rsidR="001E7D1D" w:rsidRPr="00D446D8" w:rsidRDefault="001E7D1D" w:rsidP="002C57D6">
      <w:pPr>
        <w:adjustRightInd w:val="0"/>
        <w:spacing w:after="0" w:line="240" w:lineRule="auto"/>
        <w:ind w:firstLineChars="300" w:firstLine="72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（紙幣、硬貨）、あらゆる種類の宝飾品、その他の貴重品</w:t>
      </w:r>
    </w:p>
    <w:p w14:paraId="529567E4"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②</w:t>
      </w:r>
      <w:r w:rsidRPr="00D446D8">
        <w:rPr>
          <w:rFonts w:ascii="ＭＳ Ｐゴシック" w:eastAsia="ＭＳ Ｐゴシック" w:hAnsi="ＭＳ Ｐゴシック"/>
          <w:sz w:val="24"/>
        </w:rPr>
        <w:t xml:space="preserve"> 有価証券類（ただし、文書により特約をし、付保した場合を除く）</w:t>
      </w:r>
    </w:p>
    <w:p w14:paraId="48BF675A"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③</w:t>
      </w:r>
      <w:r w:rsidRPr="00D446D8">
        <w:rPr>
          <w:rFonts w:ascii="ＭＳ Ｐゴシック" w:eastAsia="ＭＳ Ｐゴシック" w:hAnsi="ＭＳ Ｐゴシック"/>
          <w:sz w:val="24"/>
        </w:rPr>
        <w:t xml:space="preserve"> 信書又は現行法で信書と定義された通信手段</w:t>
      </w:r>
    </w:p>
    <w:p w14:paraId="71ECB325"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④</w:t>
      </w:r>
      <w:r w:rsidRPr="00D446D8">
        <w:rPr>
          <w:rFonts w:ascii="ＭＳ Ｐゴシック" w:eastAsia="ＭＳ Ｐゴシック" w:hAnsi="ＭＳ Ｐゴシック"/>
          <w:sz w:val="24"/>
        </w:rPr>
        <w:t xml:space="preserve"> 動植物</w:t>
      </w:r>
    </w:p>
    <w:p w14:paraId="20A18F46"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⑤</w:t>
      </w:r>
      <w:r w:rsidRPr="00D446D8">
        <w:rPr>
          <w:rFonts w:ascii="ＭＳ Ｐゴシック" w:eastAsia="ＭＳ Ｐゴシック" w:hAnsi="ＭＳ Ｐゴシック"/>
          <w:sz w:val="24"/>
        </w:rPr>
        <w:t xml:space="preserve"> 遺体</w:t>
      </w:r>
    </w:p>
    <w:p w14:paraId="71023B95"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⑥</w:t>
      </w:r>
      <w:r w:rsidRPr="00D446D8">
        <w:rPr>
          <w:rFonts w:ascii="ＭＳ Ｐゴシック" w:eastAsia="ＭＳ Ｐゴシック" w:hAnsi="ＭＳ Ｐゴシック"/>
          <w:sz w:val="24"/>
        </w:rPr>
        <w:t xml:space="preserve"> 変質又は腐敗しやすいもの</w:t>
      </w:r>
    </w:p>
    <w:p w14:paraId="7DB4A415"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⑦</w:t>
      </w:r>
      <w:r w:rsidRPr="00D446D8">
        <w:rPr>
          <w:rFonts w:ascii="ＭＳ Ｐゴシック" w:eastAsia="ＭＳ Ｐゴシック" w:hAnsi="ＭＳ Ｐゴシック"/>
          <w:sz w:val="24"/>
        </w:rPr>
        <w:t xml:space="preserve"> 小火器用爆薬並びに火器</w:t>
      </w:r>
    </w:p>
    <w:p w14:paraId="1607BBA2"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⑧</w:t>
      </w:r>
      <w:r w:rsidRPr="00D446D8">
        <w:rPr>
          <w:rFonts w:ascii="ＭＳ Ｐゴシック" w:eastAsia="ＭＳ Ｐゴシック" w:hAnsi="ＭＳ Ｐゴシック"/>
          <w:sz w:val="24"/>
        </w:rPr>
        <w:t xml:space="preserve"> 爆発物</w:t>
      </w:r>
    </w:p>
    <w:p w14:paraId="41B5EF06"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⑨</w:t>
      </w:r>
      <w:r w:rsidRPr="00D446D8">
        <w:rPr>
          <w:rFonts w:ascii="ＭＳ Ｐゴシック" w:eastAsia="ＭＳ Ｐゴシック" w:hAnsi="ＭＳ Ｐゴシック"/>
          <w:sz w:val="24"/>
        </w:rPr>
        <w:t xml:space="preserve"> 圧縮ガス</w:t>
      </w:r>
    </w:p>
    <w:p w14:paraId="7B9F835B"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⑩</w:t>
      </w:r>
      <w:r w:rsidRPr="00D446D8">
        <w:rPr>
          <w:rFonts w:ascii="ＭＳ Ｐゴシック" w:eastAsia="ＭＳ Ｐゴシック" w:hAnsi="ＭＳ Ｐゴシック"/>
          <w:sz w:val="24"/>
        </w:rPr>
        <w:t xml:space="preserve"> 引火性液体及び固体、可燃性固体</w:t>
      </w:r>
    </w:p>
    <w:p w14:paraId="317F3385"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⑪</w:t>
      </w:r>
      <w:r w:rsidRPr="00D446D8">
        <w:rPr>
          <w:rFonts w:ascii="ＭＳ Ｐゴシック" w:eastAsia="ＭＳ Ｐゴシック" w:hAnsi="ＭＳ Ｐゴシック"/>
          <w:sz w:val="24"/>
        </w:rPr>
        <w:t xml:space="preserve"> 写真用閃光電球</w:t>
      </w:r>
    </w:p>
    <w:p w14:paraId="77E839B9"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⑫</w:t>
      </w:r>
      <w:r w:rsidRPr="00D446D8">
        <w:rPr>
          <w:rFonts w:ascii="ＭＳ Ｐゴシック" w:eastAsia="ＭＳ Ｐゴシック" w:hAnsi="ＭＳ Ｐゴシック"/>
          <w:sz w:val="24"/>
        </w:rPr>
        <w:t xml:space="preserve"> 磁気性物質</w:t>
      </w:r>
    </w:p>
    <w:p w14:paraId="22FB6831"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⑬</w:t>
      </w:r>
      <w:r w:rsidRPr="00D446D8">
        <w:rPr>
          <w:rFonts w:ascii="ＭＳ Ｐゴシック" w:eastAsia="ＭＳ Ｐゴシック" w:hAnsi="ＭＳ Ｐゴシック"/>
          <w:sz w:val="24"/>
        </w:rPr>
        <w:t xml:space="preserve"> 水銀</w:t>
      </w:r>
    </w:p>
    <w:p w14:paraId="21D8EE8D"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⑭</w:t>
      </w:r>
      <w:r w:rsidRPr="00D446D8">
        <w:rPr>
          <w:rFonts w:ascii="ＭＳ Ｐゴシック" w:eastAsia="ＭＳ Ｐゴシック" w:hAnsi="ＭＳ Ｐゴシック"/>
          <w:sz w:val="24"/>
        </w:rPr>
        <w:t xml:space="preserve"> 酸その他の腐敗性物質、全ての塩基及び酸</w:t>
      </w:r>
    </w:p>
    <w:p w14:paraId="1A446D65"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⑮</w:t>
      </w:r>
      <w:r w:rsidRPr="00D446D8">
        <w:rPr>
          <w:rFonts w:ascii="ＭＳ Ｐゴシック" w:eastAsia="ＭＳ Ｐゴシック" w:hAnsi="ＭＳ Ｐゴシック"/>
          <w:sz w:val="24"/>
        </w:rPr>
        <w:t xml:space="preserve"> 酸化剤</w:t>
      </w:r>
    </w:p>
    <w:p w14:paraId="4E256AD2"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⑯</w:t>
      </w:r>
      <w:r w:rsidRPr="00D446D8">
        <w:rPr>
          <w:rFonts w:ascii="ＭＳ Ｐゴシック" w:eastAsia="ＭＳ Ｐゴシック" w:hAnsi="ＭＳ Ｐゴシック"/>
          <w:sz w:val="24"/>
        </w:rPr>
        <w:t xml:space="preserve"> 毒物</w:t>
      </w:r>
    </w:p>
    <w:p w14:paraId="0C7FDDCC"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⑰</w:t>
      </w:r>
      <w:r w:rsidRPr="00D446D8">
        <w:rPr>
          <w:rFonts w:ascii="ＭＳ Ｐゴシック" w:eastAsia="ＭＳ Ｐゴシック" w:hAnsi="ＭＳ Ｐゴシック"/>
          <w:sz w:val="24"/>
        </w:rPr>
        <w:t xml:space="preserve"> 気化性物質</w:t>
      </w:r>
    </w:p>
    <w:p w14:paraId="00E8D3AF" w14:textId="09784520"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⑱</w:t>
      </w:r>
      <w:r w:rsidRPr="00D446D8">
        <w:rPr>
          <w:rFonts w:ascii="ＭＳ Ｐゴシック" w:eastAsia="ＭＳ Ｐゴシック" w:hAnsi="ＭＳ Ｐゴシック"/>
          <w:sz w:val="24"/>
        </w:rPr>
        <w:t xml:space="preserve"> 危険物と定義されるもの（ICAO 危険物規則及びIATA 危険物規則によ</w:t>
      </w:r>
      <w:r w:rsidRPr="00D446D8">
        <w:rPr>
          <w:rFonts w:ascii="ＭＳ Ｐゴシック" w:eastAsia="ＭＳ Ｐゴシック" w:hAnsi="ＭＳ Ｐゴシック" w:hint="eastAsia"/>
          <w:sz w:val="24"/>
        </w:rPr>
        <w:t>る）</w:t>
      </w:r>
    </w:p>
    <w:p w14:paraId="7F0D9266" w14:textId="77777777"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⑲</w:t>
      </w:r>
      <w:r w:rsidRPr="00D446D8">
        <w:rPr>
          <w:rFonts w:ascii="ＭＳ Ｐゴシック" w:eastAsia="ＭＳ Ｐゴシック" w:hAnsi="ＭＳ Ｐゴシック"/>
          <w:sz w:val="24"/>
        </w:rPr>
        <w:t xml:space="preserve"> 法定運送禁止品目</w:t>
      </w:r>
    </w:p>
    <w:p w14:paraId="126E5A1E" w14:textId="77777777" w:rsidR="002C57D6"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⑳</w:t>
      </w:r>
      <w:r w:rsidRPr="00D446D8">
        <w:rPr>
          <w:rFonts w:ascii="ＭＳ Ｐゴシック" w:eastAsia="ＭＳ Ｐゴシック" w:hAnsi="ＭＳ Ｐゴシック"/>
          <w:sz w:val="24"/>
        </w:rPr>
        <w:t xml:space="preserve"> 通過国を含む輸出入国、州、地方自治体、連邦政府の法令によりそ</w:t>
      </w:r>
      <w:r w:rsidRPr="00D446D8">
        <w:rPr>
          <w:rFonts w:ascii="ＭＳ Ｐゴシック" w:eastAsia="ＭＳ Ｐゴシック" w:hAnsi="ＭＳ Ｐゴシック" w:hint="eastAsia"/>
          <w:sz w:val="24"/>
        </w:rPr>
        <w:t>の輸送、輸出</w:t>
      </w:r>
    </w:p>
    <w:p w14:paraId="5A715606" w14:textId="1ED2A771" w:rsidR="001E7D1D" w:rsidRPr="00D446D8" w:rsidRDefault="001E7D1D" w:rsidP="002C57D6">
      <w:pPr>
        <w:adjustRightInd w:val="0"/>
        <w:spacing w:after="0" w:line="240" w:lineRule="auto"/>
        <w:ind w:firstLineChars="300" w:firstLine="72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及び輸入等が禁止され、又は制限されている貨物</w:t>
      </w:r>
    </w:p>
    <w:p w14:paraId="48FE0F7A" w14:textId="76407E32" w:rsidR="001E7D1D" w:rsidRPr="00D446D8" w:rsidRDefault="001E7D1D" w:rsidP="002C57D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㉑</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その他会社が不適当と認めたもの</w:t>
      </w:r>
    </w:p>
    <w:p w14:paraId="71855784" w14:textId="77777777" w:rsidR="002C57D6" w:rsidRPr="00D446D8" w:rsidRDefault="002C57D6" w:rsidP="0067760E">
      <w:pPr>
        <w:adjustRightInd w:val="0"/>
        <w:spacing w:after="0" w:line="240" w:lineRule="auto"/>
        <w:rPr>
          <w:rFonts w:ascii="ＭＳ Ｐゴシック" w:eastAsia="ＭＳ Ｐゴシック" w:hAnsi="ＭＳ Ｐゴシック"/>
          <w:sz w:val="24"/>
        </w:rPr>
      </w:pPr>
    </w:p>
    <w:p w14:paraId="55A4995B" w14:textId="23363469"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（運賃料金）</w:t>
      </w:r>
    </w:p>
    <w:p w14:paraId="2C68B8C2" w14:textId="39BDB4EA" w:rsidR="001E7D1D" w:rsidRPr="00D446D8" w:rsidRDefault="001E7D1D" w:rsidP="002C57D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第９条</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運賃料金は第</w:t>
      </w:r>
      <w:r w:rsidR="002C57D6" w:rsidRPr="00D446D8">
        <w:rPr>
          <w:rFonts w:ascii="ＭＳ Ｐゴシック" w:eastAsia="ＭＳ Ｐゴシック" w:hAnsi="ＭＳ Ｐゴシック" w:hint="eastAsia"/>
          <w:sz w:val="24"/>
        </w:rPr>
        <w:t>２</w:t>
      </w:r>
      <w:r w:rsidRPr="00D446D8">
        <w:rPr>
          <w:rFonts w:ascii="ＭＳ Ｐゴシック" w:eastAsia="ＭＳ Ｐゴシック" w:hAnsi="ＭＳ Ｐゴシック"/>
          <w:sz w:val="24"/>
        </w:rPr>
        <w:t>条第</w:t>
      </w:r>
      <w:r w:rsidR="002C57D6" w:rsidRPr="00D446D8">
        <w:rPr>
          <w:rFonts w:ascii="ＭＳ Ｐゴシック" w:eastAsia="ＭＳ Ｐゴシック" w:hAnsi="ＭＳ Ｐゴシック" w:hint="eastAsia"/>
          <w:sz w:val="24"/>
        </w:rPr>
        <w:t>１</w:t>
      </w:r>
      <w:r w:rsidRPr="00D446D8">
        <w:rPr>
          <w:rFonts w:ascii="ＭＳ Ｐゴシック" w:eastAsia="ＭＳ Ｐゴシック" w:hAnsi="ＭＳ Ｐゴシック"/>
          <w:sz w:val="24"/>
        </w:rPr>
        <w:t>項に述べる「通し運賃料金」とし、その明細は</w:t>
      </w:r>
      <w:r w:rsidRPr="00D446D8">
        <w:rPr>
          <w:rFonts w:ascii="ＭＳ Ｐゴシック" w:eastAsia="ＭＳ Ｐゴシック" w:hAnsi="ＭＳ Ｐゴシック" w:hint="eastAsia"/>
          <w:sz w:val="24"/>
        </w:rPr>
        <w:t>会社が定める</w:t>
      </w:r>
      <w:r w:rsidRPr="00D446D8">
        <w:rPr>
          <w:rFonts w:ascii="ＭＳ Ｐゴシック" w:eastAsia="ＭＳ Ｐゴシック" w:hAnsi="ＭＳ Ｐゴシック" w:hint="eastAsia"/>
          <w:sz w:val="24"/>
        </w:rPr>
        <w:lastRenderedPageBreak/>
        <w:t>料金表によります。なお、「通し運賃料金」には、発着地集配料、通関料、運賃、取り扱い手数料等を含みます。</w:t>
      </w:r>
    </w:p>
    <w:p w14:paraId="3054B707" w14:textId="77777777" w:rsidR="002C57D6" w:rsidRPr="00D446D8" w:rsidRDefault="001E7D1D" w:rsidP="002C57D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関税、国内消費税、付加価値税、供託金、罰金、課徴金、その他の負担金</w:t>
      </w:r>
      <w:r w:rsidRPr="00D446D8">
        <w:rPr>
          <w:rFonts w:ascii="ＭＳ Ｐゴシック" w:eastAsia="ＭＳ Ｐゴシック" w:hAnsi="ＭＳ Ｐゴシック" w:hint="eastAsia"/>
          <w:sz w:val="24"/>
        </w:rPr>
        <w:t>を含みません。</w:t>
      </w:r>
    </w:p>
    <w:p w14:paraId="3B65E477" w14:textId="57DC0FBD" w:rsidR="001E7D1D" w:rsidRPr="00D446D8" w:rsidRDefault="001E7D1D" w:rsidP="002C57D6">
      <w:pPr>
        <w:adjustRightInd w:val="0"/>
        <w:spacing w:after="0" w:line="240" w:lineRule="auto"/>
        <w:ind w:leftChars="100" w:left="220"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もし、会社がこれらの負担金を支払った場合は、荷受人は直ちに会社にその全額を支払うものとします。</w:t>
      </w:r>
    </w:p>
    <w:p w14:paraId="78A33C51" w14:textId="04E52A0C" w:rsidR="001E7D1D" w:rsidRPr="00D446D8" w:rsidRDefault="001E7D1D" w:rsidP="002C57D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会社が、荷送人の請求に基づき運送保険契約の締結を引受けた場合には、</w:t>
      </w:r>
      <w:r w:rsidRPr="00D446D8">
        <w:rPr>
          <w:rFonts w:ascii="ＭＳ Ｐゴシック" w:eastAsia="ＭＳ Ｐゴシック" w:hAnsi="ＭＳ Ｐゴシック" w:hint="eastAsia"/>
          <w:sz w:val="24"/>
        </w:rPr>
        <w:t>通し運賃料金とは別に保険料を収受いたします。</w:t>
      </w:r>
    </w:p>
    <w:p w14:paraId="60010FCD" w14:textId="72DF300F" w:rsidR="001E7D1D" w:rsidRPr="00D446D8" w:rsidRDefault="001E7D1D" w:rsidP="002C57D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４</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会社が、荷送人又は荷受人の依頼に基づき通常の範囲を超える手続きや作</w:t>
      </w:r>
      <w:r w:rsidRPr="00D446D8">
        <w:rPr>
          <w:rFonts w:ascii="ＭＳ Ｐゴシック" w:eastAsia="ＭＳ Ｐゴシック" w:hAnsi="ＭＳ Ｐゴシック" w:hint="eastAsia"/>
          <w:sz w:val="24"/>
        </w:rPr>
        <w:t>業の提供をした場合は、その費用及び負担金は、依頼をした荷送人又は荷受人より収受します。</w:t>
      </w:r>
    </w:p>
    <w:p w14:paraId="4BAE9DAA" w14:textId="7AA24C3E" w:rsidR="001E7D1D" w:rsidRPr="00D446D8" w:rsidRDefault="001E7D1D" w:rsidP="002C57D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５</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荷受人が負担すべき金額を支払わない場合は、荷送人がその責任を負わね</w:t>
      </w:r>
      <w:r w:rsidRPr="00D446D8">
        <w:rPr>
          <w:rFonts w:ascii="ＭＳ Ｐゴシック" w:eastAsia="ＭＳ Ｐゴシック" w:hAnsi="ＭＳ Ｐゴシック" w:hint="eastAsia"/>
          <w:sz w:val="24"/>
        </w:rPr>
        <w:t>ばなりません。</w:t>
      </w:r>
    </w:p>
    <w:p w14:paraId="22F0D969" w14:textId="0F4BD064"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６</w:t>
      </w:r>
      <w:r w:rsidR="002C57D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料金表は、航空運賃の改定、その他の経済変動により改訂することがあり</w:t>
      </w:r>
      <w:r w:rsidRPr="00D446D8">
        <w:rPr>
          <w:rFonts w:ascii="ＭＳ Ｐゴシック" w:eastAsia="ＭＳ Ｐゴシック" w:hAnsi="ＭＳ Ｐゴシック" w:hint="eastAsia"/>
          <w:sz w:val="24"/>
        </w:rPr>
        <w:t>ます。</w:t>
      </w:r>
    </w:p>
    <w:p w14:paraId="3D4D1C5C" w14:textId="77777777" w:rsidR="002C57D6" w:rsidRPr="00D446D8" w:rsidRDefault="002C57D6" w:rsidP="0067760E">
      <w:pPr>
        <w:adjustRightInd w:val="0"/>
        <w:spacing w:after="0" w:line="240" w:lineRule="auto"/>
        <w:rPr>
          <w:rFonts w:ascii="ＭＳ Ｐゴシック" w:eastAsia="ＭＳ Ｐゴシック" w:hAnsi="ＭＳ Ｐゴシック"/>
          <w:sz w:val="24"/>
        </w:rPr>
      </w:pPr>
    </w:p>
    <w:p w14:paraId="0CD14AEB" w14:textId="6A864D37"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（運賃料金の収受）</w:t>
      </w:r>
    </w:p>
    <w:p w14:paraId="41EFF881" w14:textId="64E66497"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１０</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運賃料金は、原則として運送の引受時にお支払いいただきます。なお、</w:t>
      </w:r>
      <w:r w:rsidRPr="00D446D8">
        <w:rPr>
          <w:rFonts w:ascii="ＭＳ Ｐゴシック" w:eastAsia="ＭＳ Ｐゴシック" w:hAnsi="ＭＳ Ｐゴシック" w:hint="eastAsia"/>
          <w:sz w:val="24"/>
        </w:rPr>
        <w:t>例外的に運賃料金について着払いを認める場合があります。その場合において、荷受人より支払いが無いときは、荷送人がその責任を負わねばなりません。</w:t>
      </w:r>
    </w:p>
    <w:p w14:paraId="2CFB397E"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2E1D3459" w14:textId="75ADF0C9"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（運送経路と方法）</w:t>
      </w:r>
    </w:p>
    <w:p w14:paraId="62EC9CFD" w14:textId="31809706"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１１</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会社は、貨物の取り扱い、保管、通関及び運送において取るべき手段、</w:t>
      </w:r>
      <w:r w:rsidRPr="00D446D8">
        <w:rPr>
          <w:rFonts w:ascii="ＭＳ Ｐゴシック" w:eastAsia="ＭＳ Ｐゴシック" w:hAnsi="ＭＳ Ｐゴシック" w:hint="eastAsia"/>
          <w:sz w:val="24"/>
        </w:rPr>
        <w:t>経路及び手続きについて一任され、最善の方法をとるものとします。</w:t>
      </w:r>
    </w:p>
    <w:p w14:paraId="6F122B17"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2A4F7B71" w14:textId="2D2E94E0" w:rsidR="001E7D1D" w:rsidRPr="00D446D8" w:rsidRDefault="001E7D1D" w:rsidP="00D65396">
      <w:pPr>
        <w:adjustRightInd w:val="0"/>
        <w:spacing w:after="0" w:line="240" w:lineRule="auto"/>
        <w:jc w:val="center"/>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第三章</w:t>
      </w:r>
      <w:r w:rsidRPr="00D446D8">
        <w:rPr>
          <w:rFonts w:ascii="ＭＳ Ｐゴシック" w:eastAsia="ＭＳ Ｐゴシック" w:hAnsi="ＭＳ Ｐゴシック"/>
          <w:sz w:val="24"/>
        </w:rPr>
        <w:t xml:space="preserve"> 貨物の引渡し</w:t>
      </w:r>
    </w:p>
    <w:p w14:paraId="13DF7A26"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463F563F" w14:textId="270C09C4"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（貨物の引渡し）</w:t>
      </w:r>
    </w:p>
    <w:p w14:paraId="337E0F2A" w14:textId="73E68972" w:rsidR="001E7D1D" w:rsidRPr="00D446D8" w:rsidRDefault="001E7D1D" w:rsidP="00716CC5">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１２</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会社は、航空運送状に記載された場所で、荷受人に貨物を引き渡しま</w:t>
      </w:r>
      <w:r w:rsidRPr="00D446D8">
        <w:rPr>
          <w:rFonts w:ascii="ＭＳ Ｐゴシック" w:eastAsia="ＭＳ Ｐゴシック" w:hAnsi="ＭＳ Ｐゴシック" w:hint="eastAsia"/>
          <w:sz w:val="24"/>
        </w:rPr>
        <w:t>す。ただし、配達時、その場所に荷受人が不在の場合又は直接荷受人に引渡しが出来ない場合は、荷送人との特約がない限り、代理人又は代理人とみなされる者（荷受人取扱い窓口、管理人、家族、同居人、隣人又は荷受人の同僚等で荷受人に代わり荷受人のために貨物の引渡しを受けてくれる者）に、貨物の引渡しをすることができるものとします。</w:t>
      </w:r>
    </w:p>
    <w:p w14:paraId="53E12D64"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06188CF0" w14:textId="6E33CA34"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（貨物の引渡しが出来ない場合の措置）</w:t>
      </w:r>
    </w:p>
    <w:p w14:paraId="0B9D3022" w14:textId="2A0D0722"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１３</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会社は、運送状の荷受人が記載された住所にいない場合、若しくは荷</w:t>
      </w:r>
      <w:r w:rsidRPr="00D446D8">
        <w:rPr>
          <w:rFonts w:ascii="ＭＳ Ｐゴシック" w:eastAsia="ＭＳ Ｐゴシック" w:hAnsi="ＭＳ Ｐゴシック" w:hint="eastAsia"/>
          <w:sz w:val="24"/>
        </w:rPr>
        <w:t>受人が貨物の受け取りを怠り、若しくは拒んだとき、又はその他の理由により、貨物の引渡しが出来ないときは、遅滞なく、荷送人に対し相当の期間を定め、貨物の処分につき、指図を求めます。</w:t>
      </w:r>
    </w:p>
    <w:p w14:paraId="0DB75BAD" w14:textId="71FF5F9B"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前項に規定する指図の請求及びその指図に従って行った処分に要した費用</w:t>
      </w:r>
      <w:r w:rsidRPr="00D446D8">
        <w:rPr>
          <w:rFonts w:ascii="ＭＳ Ｐゴシック" w:eastAsia="ＭＳ Ｐゴシック" w:hAnsi="ＭＳ Ｐゴシック" w:hint="eastAsia"/>
          <w:sz w:val="24"/>
        </w:rPr>
        <w:t>は荷送人の負担とします。</w:t>
      </w:r>
    </w:p>
    <w:p w14:paraId="408A9ECB"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4E44B8EA" w14:textId="6D03A981"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（引渡しが出来ない貨物の処分）</w:t>
      </w:r>
    </w:p>
    <w:p w14:paraId="343EACDF" w14:textId="76D2360B"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１４</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会社は、前条第</w:t>
      </w:r>
      <w:r w:rsidR="00D65396" w:rsidRPr="00D446D8">
        <w:rPr>
          <w:rFonts w:ascii="ＭＳ Ｐゴシック" w:eastAsia="ＭＳ Ｐゴシック" w:hAnsi="ＭＳ Ｐゴシック" w:hint="eastAsia"/>
          <w:sz w:val="24"/>
        </w:rPr>
        <w:t>１</w:t>
      </w:r>
      <w:r w:rsidRPr="00D446D8">
        <w:rPr>
          <w:rFonts w:ascii="ＭＳ Ｐゴシック" w:eastAsia="ＭＳ Ｐゴシック" w:hAnsi="ＭＳ Ｐゴシック"/>
          <w:sz w:val="24"/>
        </w:rPr>
        <w:t>項に対する指図がない場合、その指図を求めた日か</w:t>
      </w:r>
      <w:r w:rsidRPr="00D446D8">
        <w:rPr>
          <w:rFonts w:ascii="ＭＳ Ｐゴシック" w:eastAsia="ＭＳ Ｐゴシック" w:hAnsi="ＭＳ Ｐゴシック" w:hint="eastAsia"/>
          <w:sz w:val="24"/>
        </w:rPr>
        <w:t>ら</w:t>
      </w:r>
      <w:r w:rsidR="00D65396" w:rsidRPr="00D446D8">
        <w:rPr>
          <w:rFonts w:ascii="ＭＳ Ｐゴシック" w:eastAsia="ＭＳ Ｐゴシック" w:hAnsi="ＭＳ Ｐゴシック" w:hint="eastAsia"/>
          <w:sz w:val="24"/>
        </w:rPr>
        <w:t>３０</w:t>
      </w:r>
      <w:r w:rsidRPr="00D446D8">
        <w:rPr>
          <w:rFonts w:ascii="ＭＳ Ｐゴシック" w:eastAsia="ＭＳ Ｐゴシック" w:hAnsi="ＭＳ Ｐゴシック"/>
          <w:sz w:val="24"/>
        </w:rPr>
        <w:t>日を</w:t>
      </w:r>
      <w:r w:rsidRPr="00D446D8">
        <w:rPr>
          <w:rFonts w:ascii="ＭＳ Ｐゴシック" w:eastAsia="ＭＳ Ｐゴシック" w:hAnsi="ＭＳ Ｐゴシック"/>
          <w:sz w:val="24"/>
        </w:rPr>
        <w:lastRenderedPageBreak/>
        <w:t>経過した日まで貨物を保管した後、仕向け国の法規によりこれを売</w:t>
      </w:r>
      <w:r w:rsidRPr="00D446D8">
        <w:rPr>
          <w:rFonts w:ascii="ＭＳ Ｐゴシック" w:eastAsia="ＭＳ Ｐゴシック" w:hAnsi="ＭＳ Ｐゴシック" w:hint="eastAsia"/>
          <w:sz w:val="24"/>
        </w:rPr>
        <w:t>却又はその他の方法により処分することができます。ただし、貨物が変質又は腐敗しやすいものであるときは、直ちに貨物の売却その他の処分をすることができます。</w:t>
      </w:r>
    </w:p>
    <w:p w14:paraId="7403A25E" w14:textId="6314C8ED"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会社は、前項の規定により処分したときは、遅滞なくその旨を荷送人に対</w:t>
      </w:r>
      <w:r w:rsidRPr="00D446D8">
        <w:rPr>
          <w:rFonts w:ascii="ＭＳ Ｐゴシック" w:eastAsia="ＭＳ Ｐゴシック" w:hAnsi="ＭＳ Ｐゴシック" w:hint="eastAsia"/>
          <w:sz w:val="24"/>
        </w:rPr>
        <w:t>し通知します。</w:t>
      </w:r>
    </w:p>
    <w:p w14:paraId="743B35D8" w14:textId="3EFCFE92"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会社は、第</w:t>
      </w:r>
      <w:r w:rsidR="00D65396" w:rsidRPr="00D446D8">
        <w:rPr>
          <w:rFonts w:ascii="ＭＳ Ｐゴシック" w:eastAsia="ＭＳ Ｐゴシック" w:hAnsi="ＭＳ Ｐゴシック" w:hint="eastAsia"/>
          <w:sz w:val="24"/>
        </w:rPr>
        <w:t>１</w:t>
      </w:r>
      <w:r w:rsidRPr="00D446D8">
        <w:rPr>
          <w:rFonts w:ascii="ＭＳ Ｐゴシック" w:eastAsia="ＭＳ Ｐゴシック" w:hAnsi="ＭＳ Ｐゴシック"/>
          <w:sz w:val="24"/>
        </w:rPr>
        <w:t>項の規定により処分したときは、その代金を指図の請求並び</w:t>
      </w:r>
      <w:r w:rsidRPr="00D446D8">
        <w:rPr>
          <w:rFonts w:ascii="ＭＳ Ｐゴシック" w:eastAsia="ＭＳ Ｐゴシック" w:hAnsi="ＭＳ Ｐゴシック" w:hint="eastAsia"/>
          <w:sz w:val="24"/>
        </w:rPr>
        <w:t>に貨物の保管及び処分に要した費用及びその他の立替金に充当し、不足があるときは荷送人にその支払いを請求し、余剰があるときは、これを荷送人に返還します。</w:t>
      </w:r>
    </w:p>
    <w:p w14:paraId="5D2422D0"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1E8DA0F2" w14:textId="0ABF04B4"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（留置権の行使）</w:t>
      </w:r>
    </w:p>
    <w:p w14:paraId="76850D67" w14:textId="68E1FA0B"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１５</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会社は、運賃料金、立替金、その他運送約款に基づいて発生する全て</w:t>
      </w:r>
      <w:r w:rsidRPr="00D446D8">
        <w:rPr>
          <w:rFonts w:ascii="ＭＳ Ｐゴシック" w:eastAsia="ＭＳ Ｐゴシック" w:hAnsi="ＭＳ Ｐゴシック" w:hint="eastAsia"/>
          <w:sz w:val="24"/>
        </w:rPr>
        <w:t>の費用の回収のため、貨物に対し留置権を有するものとし、かかる費用の支払いがなされるまで、当該貨物の引渡しを拒絶できるものとします。</w:t>
      </w:r>
    </w:p>
    <w:p w14:paraId="6A2022AA" w14:textId="4D751774"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会社は、本約款により、荷送人と締結した運送契約に基づいて生じた全て</w:t>
      </w:r>
      <w:r w:rsidRPr="00D446D8">
        <w:rPr>
          <w:rFonts w:ascii="ＭＳ Ｐゴシック" w:eastAsia="ＭＳ Ｐゴシック" w:hAnsi="ＭＳ Ｐゴシック" w:hint="eastAsia"/>
          <w:sz w:val="24"/>
        </w:rPr>
        <w:t>の費用の支払いがなされるまで、当該荷送人との運送契約によって会社が占有する荷送人の貨物の引渡しを拒絶することができます。</w:t>
      </w:r>
    </w:p>
    <w:p w14:paraId="5F527BEA"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6DDED635" w14:textId="2011A0CC" w:rsidR="001E7D1D" w:rsidRPr="00D446D8" w:rsidRDefault="001E7D1D" w:rsidP="00D65396">
      <w:pPr>
        <w:adjustRightInd w:val="0"/>
        <w:spacing w:after="0" w:line="240" w:lineRule="auto"/>
        <w:jc w:val="center"/>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第四章</w:t>
      </w:r>
      <w:r w:rsidRPr="00D446D8">
        <w:rPr>
          <w:rFonts w:ascii="ＭＳ Ｐゴシック" w:eastAsia="ＭＳ Ｐゴシック" w:hAnsi="ＭＳ Ｐゴシック"/>
          <w:sz w:val="24"/>
        </w:rPr>
        <w:t xml:space="preserve"> 責任</w:t>
      </w:r>
    </w:p>
    <w:p w14:paraId="19675111"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18CC9229" w14:textId="7A68969F"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（責任）</w:t>
      </w:r>
    </w:p>
    <w:p w14:paraId="3B846EAF" w14:textId="6A71D779"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１６</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会社の責任は、次のとおりとします。ただし、条約その他の適用法令</w:t>
      </w:r>
      <w:r w:rsidRPr="00D446D8">
        <w:rPr>
          <w:rFonts w:ascii="ＭＳ Ｐゴシック" w:eastAsia="ＭＳ Ｐゴシック" w:hAnsi="ＭＳ Ｐゴシック" w:hint="eastAsia"/>
          <w:sz w:val="24"/>
        </w:rPr>
        <w:t>に別段の定めがある場合で、本条の規定が、その条約、適用法令の定めよりも会社の責任を免除し、又は低い限度を定めていることにより無効とされる場合を除きます。</w:t>
      </w:r>
    </w:p>
    <w:p w14:paraId="4F563A96" w14:textId="1FF440B3"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第</w:t>
      </w:r>
      <w:r w:rsidR="00D65396" w:rsidRPr="00D446D8">
        <w:rPr>
          <w:rFonts w:ascii="ＭＳ Ｐゴシック" w:eastAsia="ＭＳ Ｐゴシック" w:hAnsi="ＭＳ Ｐゴシック" w:hint="eastAsia"/>
          <w:sz w:val="24"/>
        </w:rPr>
        <w:t>３</w:t>
      </w:r>
      <w:r w:rsidRPr="00D446D8">
        <w:rPr>
          <w:rFonts w:ascii="ＭＳ Ｐゴシック" w:eastAsia="ＭＳ Ｐゴシック" w:hAnsi="ＭＳ Ｐゴシック"/>
          <w:sz w:val="24"/>
        </w:rPr>
        <w:t>項から第</w:t>
      </w:r>
      <w:r w:rsidR="00D65396" w:rsidRPr="00D446D8">
        <w:rPr>
          <w:rFonts w:ascii="ＭＳ Ｐゴシック" w:eastAsia="ＭＳ Ｐゴシック" w:hAnsi="ＭＳ Ｐゴシック" w:hint="eastAsia"/>
          <w:sz w:val="24"/>
        </w:rPr>
        <w:t>６</w:t>
      </w:r>
      <w:r w:rsidRPr="00D446D8">
        <w:rPr>
          <w:rFonts w:ascii="ＭＳ Ｐゴシック" w:eastAsia="ＭＳ Ｐゴシック" w:hAnsi="ＭＳ Ｐゴシック"/>
          <w:sz w:val="24"/>
        </w:rPr>
        <w:t>項に定める場合を除いて、貨物の運送又はそれに付随して</w:t>
      </w:r>
      <w:r w:rsidRPr="00D446D8">
        <w:rPr>
          <w:rFonts w:ascii="ＭＳ Ｐゴシック" w:eastAsia="ＭＳ Ｐゴシック" w:hAnsi="ＭＳ Ｐゴシック" w:hint="eastAsia"/>
          <w:sz w:val="24"/>
        </w:rPr>
        <w:t>会社が行うその他の業務から生じ、又はこれらに関連して生じる貨物の破壊、滅失、き損又は遅延による損害については、その損害の原因となった事故が運送中に生じたものであるときは、責任を負います。ただし、会社は、自己及びその使用人がその損害を防止するために必要なすべての措置を取ったこと、又はその措置を取ることができなかったことを証明した場合は、責任を負いません。</w:t>
      </w:r>
    </w:p>
    <w:p w14:paraId="28123423" w14:textId="00C21067"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モントリオール第四議定書が適用される貨物の運送又はそれに付随して会</w:t>
      </w:r>
      <w:r w:rsidRPr="00D446D8">
        <w:rPr>
          <w:rFonts w:ascii="ＭＳ Ｐゴシック" w:eastAsia="ＭＳ Ｐゴシック" w:hAnsi="ＭＳ Ｐゴシック" w:hint="eastAsia"/>
          <w:sz w:val="24"/>
        </w:rPr>
        <w:t>社が行うその他の業務から生じ、又はこれらに関連して生じる遅延による損害については、会社は、その損害が運送中に生じたものである場合には、責任を負います。ただし、会社は、自己、その使用人及び代理人がその損害を防止するために必要なすべての措置を取ったこと、又はそのような措置を取ることが不可能であったことを証明した場合は、責任を負いません。</w:t>
      </w:r>
    </w:p>
    <w:p w14:paraId="60FDDE81" w14:textId="6D12AA59"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４</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モントリオール第四議定書が適用される貨物の運送又はそれに付随して会</w:t>
      </w:r>
      <w:r w:rsidRPr="00D446D8">
        <w:rPr>
          <w:rFonts w:ascii="ＭＳ Ｐゴシック" w:eastAsia="ＭＳ Ｐゴシック" w:hAnsi="ＭＳ Ｐゴシック" w:hint="eastAsia"/>
          <w:sz w:val="24"/>
        </w:rPr>
        <w:t>社が行うその他の業務から生じ、又はこれらに関連して生ずる貨物の破壊、滅失、き損による損害については、会社は、その損害の原因となった事故が運送中に生じたものであることのみを条件として、責任を負います。ただし、会社は、その損害が次の一又は二以上の原因からのみ生じたものであることを証明した場合は、責任を負いません。</w:t>
      </w:r>
    </w:p>
    <w:p w14:paraId="064DD455" w14:textId="77777777" w:rsidR="001E7D1D"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（１）貨物の固有の欠陥又は性質</w:t>
      </w:r>
    </w:p>
    <w:p w14:paraId="4F9D2CF6" w14:textId="3473672D" w:rsidR="001E7D1D"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（２）会社、その使用人又は代理人以外の者によって行われた貨物の荷造りの欠陥。</w:t>
      </w:r>
    </w:p>
    <w:p w14:paraId="5BD2BB72" w14:textId="77777777" w:rsidR="001E7D1D"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（３）戦争行為又は武力紛争</w:t>
      </w:r>
    </w:p>
    <w:p w14:paraId="3E6DFBB3" w14:textId="77777777" w:rsidR="001E7D1D"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lastRenderedPageBreak/>
        <w:t>（４）貨物の輸入、輸出又は通関に関してとられた公的機関の措置。</w:t>
      </w:r>
    </w:p>
    <w:p w14:paraId="3FC2895F" w14:textId="1C5CB01B"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５</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モントリオール条約の適用を受ける貨物の運送又はそれに付随して会社が</w:t>
      </w:r>
      <w:r w:rsidRPr="00D446D8">
        <w:rPr>
          <w:rFonts w:ascii="ＭＳ Ｐゴシック" w:eastAsia="ＭＳ Ｐゴシック" w:hAnsi="ＭＳ Ｐゴシック" w:hint="eastAsia"/>
          <w:sz w:val="24"/>
        </w:rPr>
        <w:t>行うその他の業務から生じ、又はこれらに関連して生ずる遅延による損害については、会社は、その損害が運送中に生じたものであるときには、責任を負います。ただし、会社は自己、その使用人及び代理人が損害を防止するために合理的に要求されるすべての措置をとったこと又はそのような措置を取ることが不可能であったことを証明した場合には、責任を負いません。</w:t>
      </w:r>
    </w:p>
    <w:p w14:paraId="6E39E882" w14:textId="713A2CAF"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６</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モントリオール条約の適用を受ける貨物の運送又はそれに付随して会社が</w:t>
      </w:r>
      <w:r w:rsidRPr="00D446D8">
        <w:rPr>
          <w:rFonts w:ascii="ＭＳ Ｐゴシック" w:eastAsia="ＭＳ Ｐゴシック" w:hAnsi="ＭＳ Ｐゴシック" w:hint="eastAsia"/>
          <w:sz w:val="24"/>
        </w:rPr>
        <w:t>行うその他の業務から生じ、又はこれらに関連して生ずる貨物の破壊、滅失、き損による損害については、会社は、その損害の原因となった事故が運送中に生じたものであることのみを条件として、責任を負います。ただし、会社は、その損害が次の一又は二以上の原因から生じたものであることを証明した場合は、その範囲内で、責任を免れます。</w:t>
      </w:r>
    </w:p>
    <w:p w14:paraId="3E99B950" w14:textId="77777777" w:rsidR="001E7D1D"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（１）貨物の固有の欠陥又は性質</w:t>
      </w:r>
    </w:p>
    <w:p w14:paraId="4FC75D00" w14:textId="5361DFE5" w:rsidR="001E7D1D"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（２）会社、その使用人又は代理人以外の者によって行われた貨物の荷造りの欠陥。</w:t>
      </w:r>
    </w:p>
    <w:p w14:paraId="2E47B160" w14:textId="77777777" w:rsidR="001E7D1D"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（３）戦争行為又は武力紛争</w:t>
      </w:r>
    </w:p>
    <w:p w14:paraId="0F6C8AB1" w14:textId="77777777" w:rsidR="001E7D1D" w:rsidRPr="00591FB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（４）貨物の輸入、輸出又は通関に関してとられた公的機関の</w:t>
      </w:r>
      <w:r w:rsidRPr="00591FB8">
        <w:rPr>
          <w:rFonts w:ascii="ＭＳ Ｐゴシック" w:eastAsia="ＭＳ Ｐゴシック" w:hAnsi="ＭＳ Ｐゴシック" w:hint="eastAsia"/>
          <w:sz w:val="24"/>
        </w:rPr>
        <w:t>措置。</w:t>
      </w:r>
    </w:p>
    <w:p w14:paraId="18901D14" w14:textId="2561F374"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591FB8">
        <w:rPr>
          <w:rFonts w:ascii="ＭＳ Ｐゴシック" w:eastAsia="ＭＳ Ｐゴシック" w:hAnsi="ＭＳ Ｐゴシック" w:hint="eastAsia"/>
          <w:sz w:val="24"/>
        </w:rPr>
        <w:t>７</w:t>
      </w:r>
      <w:r w:rsidR="00DE6EA2" w:rsidRPr="00591FB8">
        <w:rPr>
          <w:rFonts w:ascii="ＭＳ Ｐゴシック" w:eastAsia="ＭＳ Ｐゴシック" w:hAnsi="ＭＳ Ｐゴシック" w:hint="eastAsia"/>
          <w:sz w:val="24"/>
        </w:rPr>
        <w:t xml:space="preserve">　</w:t>
      </w:r>
      <w:r w:rsidRPr="00591FB8">
        <w:rPr>
          <w:rFonts w:ascii="ＭＳ Ｐゴシック" w:eastAsia="ＭＳ Ｐゴシック" w:hAnsi="ＭＳ Ｐゴシック"/>
          <w:sz w:val="24"/>
        </w:rPr>
        <w:t>第</w:t>
      </w:r>
      <w:r w:rsidR="00D65396" w:rsidRPr="00591FB8">
        <w:rPr>
          <w:rFonts w:ascii="ＭＳ Ｐゴシック" w:eastAsia="ＭＳ Ｐゴシック" w:hAnsi="ＭＳ Ｐゴシック" w:hint="eastAsia"/>
          <w:sz w:val="24"/>
        </w:rPr>
        <w:t>８</w:t>
      </w:r>
      <w:r w:rsidRPr="00591FB8">
        <w:rPr>
          <w:rFonts w:ascii="ＭＳ Ｐゴシック" w:eastAsia="ＭＳ Ｐゴシック" w:hAnsi="ＭＳ Ｐゴシック"/>
          <w:sz w:val="24"/>
        </w:rPr>
        <w:t>項に定める場合を除いて、会社の責任は、損害を受けた貨物</w:t>
      </w:r>
      <w:r w:rsidR="00D65396" w:rsidRPr="00591FB8">
        <w:rPr>
          <w:rFonts w:ascii="ＭＳ Ｐゴシック" w:eastAsia="ＭＳ Ｐゴシック" w:hAnsi="ＭＳ Ｐゴシック" w:hint="eastAsia"/>
          <w:sz w:val="24"/>
        </w:rPr>
        <w:t>１</w:t>
      </w:r>
      <w:r w:rsidRPr="00591FB8">
        <w:rPr>
          <w:rFonts w:ascii="ＭＳ Ｐゴシック" w:eastAsia="ＭＳ Ｐゴシック" w:hAnsi="ＭＳ Ｐゴシック"/>
          <w:sz w:val="24"/>
        </w:rPr>
        <w:t>キログ</w:t>
      </w:r>
      <w:r w:rsidRPr="00591FB8">
        <w:rPr>
          <w:rFonts w:ascii="ＭＳ Ｐゴシック" w:eastAsia="ＭＳ Ｐゴシック" w:hAnsi="ＭＳ Ｐゴシック" w:hint="eastAsia"/>
          <w:sz w:val="24"/>
        </w:rPr>
        <w:t>ラム当たり</w:t>
      </w:r>
      <w:r w:rsidR="00D65396" w:rsidRPr="00591FB8">
        <w:rPr>
          <w:rFonts w:ascii="ＭＳ Ｐゴシック" w:eastAsia="ＭＳ Ｐゴシック" w:hAnsi="ＭＳ Ｐゴシック" w:hint="eastAsia"/>
          <w:sz w:val="24"/>
        </w:rPr>
        <w:t>２</w:t>
      </w:r>
      <w:r w:rsidR="00DE6EA2" w:rsidRPr="00591FB8">
        <w:rPr>
          <w:rFonts w:ascii="ＭＳ Ｐゴシック" w:eastAsia="ＭＳ Ｐゴシック" w:hAnsi="ＭＳ Ｐゴシック" w:hint="eastAsia"/>
          <w:sz w:val="24"/>
        </w:rPr>
        <w:t>６</w:t>
      </w:r>
      <w:r w:rsidRPr="00591FB8">
        <w:rPr>
          <w:rFonts w:ascii="ＭＳ Ｐゴシック" w:eastAsia="ＭＳ Ｐゴシック" w:hAnsi="ＭＳ Ｐゴシック"/>
          <w:sz w:val="24"/>
        </w:rPr>
        <w:t>ＳＤＲを限度とします。</w:t>
      </w:r>
      <w:r w:rsidRPr="00591FB8">
        <w:rPr>
          <w:rFonts w:ascii="ＭＳ Ｐゴシック" w:eastAsia="ＭＳ Ｐゴシック" w:hAnsi="ＭＳ Ｐゴシック" w:hint="eastAsia"/>
          <w:sz w:val="24"/>
        </w:rPr>
        <w:t>ただし、ワルソー条約、改正ワルソー条</w:t>
      </w:r>
      <w:r w:rsidRPr="00D446D8">
        <w:rPr>
          <w:rFonts w:ascii="ＭＳ Ｐゴシック" w:eastAsia="ＭＳ Ｐゴシック" w:hAnsi="ＭＳ Ｐゴシック" w:hint="eastAsia"/>
          <w:sz w:val="24"/>
        </w:rPr>
        <w:t>約の適用を受ける貨物の運送の場合には、その損害が、会社又はその使用人の故意又は重過失により生じたことが証明された場合は、この限りではありません。</w:t>
      </w:r>
    </w:p>
    <w:p w14:paraId="35949FDC" w14:textId="6F26C243"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８</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第</w:t>
      </w:r>
      <w:r w:rsidR="00D65396" w:rsidRPr="00D446D8">
        <w:rPr>
          <w:rFonts w:ascii="ＭＳ Ｐゴシック" w:eastAsia="ＭＳ Ｐゴシック" w:hAnsi="ＭＳ Ｐゴシック" w:hint="eastAsia"/>
          <w:sz w:val="24"/>
        </w:rPr>
        <w:t>７</w:t>
      </w:r>
      <w:r w:rsidRPr="00D446D8">
        <w:rPr>
          <w:rFonts w:ascii="ＭＳ Ｐゴシック" w:eastAsia="ＭＳ Ｐゴシック" w:hAnsi="ＭＳ Ｐゴシック"/>
          <w:sz w:val="24"/>
        </w:rPr>
        <w:t>項にかかわらず、荷送人が貨物の引受け時に、必要とされる割増料金</w:t>
      </w:r>
      <w:r w:rsidRPr="00D446D8">
        <w:rPr>
          <w:rFonts w:ascii="ＭＳ Ｐゴシック" w:eastAsia="ＭＳ Ｐゴシック" w:hAnsi="ＭＳ Ｐゴシック" w:hint="eastAsia"/>
          <w:sz w:val="24"/>
        </w:rPr>
        <w:t>を支払って、運送状に申告価額を申告した場合には、その価額が正当なものである限りにおいて、運送状に記載された申告価額を会社の責任の限度とします。</w:t>
      </w:r>
    </w:p>
    <w:p w14:paraId="6104183F" w14:textId="12C41CC6"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９</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第</w:t>
      </w:r>
      <w:r w:rsidR="00D65396" w:rsidRPr="00D446D8">
        <w:rPr>
          <w:rFonts w:ascii="ＭＳ Ｐゴシック" w:eastAsia="ＭＳ Ｐゴシック" w:hAnsi="ＭＳ Ｐゴシック" w:hint="eastAsia"/>
          <w:sz w:val="24"/>
        </w:rPr>
        <w:t>７</w:t>
      </w:r>
      <w:r w:rsidRPr="00D446D8">
        <w:rPr>
          <w:rFonts w:ascii="ＭＳ Ｐゴシック" w:eastAsia="ＭＳ Ｐゴシック" w:hAnsi="ＭＳ Ｐゴシック"/>
          <w:sz w:val="24"/>
        </w:rPr>
        <w:t>項又は第</w:t>
      </w:r>
      <w:r w:rsidR="00D65396" w:rsidRPr="00D446D8">
        <w:rPr>
          <w:rFonts w:ascii="ＭＳ Ｐゴシック" w:eastAsia="ＭＳ Ｐゴシック" w:hAnsi="ＭＳ Ｐゴシック" w:hint="eastAsia"/>
          <w:sz w:val="24"/>
        </w:rPr>
        <w:t>８</w:t>
      </w:r>
      <w:r w:rsidRPr="00D446D8">
        <w:rPr>
          <w:rFonts w:ascii="ＭＳ Ｐゴシック" w:eastAsia="ＭＳ Ｐゴシック" w:hAnsi="ＭＳ Ｐゴシック"/>
          <w:sz w:val="24"/>
        </w:rPr>
        <w:t>項いずれの場合も、損害賠償の請求にあたっては、物品の</w:t>
      </w:r>
      <w:r w:rsidRPr="00D446D8">
        <w:rPr>
          <w:rFonts w:ascii="ＭＳ Ｐゴシック" w:eastAsia="ＭＳ Ｐゴシック" w:hAnsi="ＭＳ Ｐゴシック" w:hint="eastAsia"/>
          <w:sz w:val="24"/>
        </w:rPr>
        <w:t>実際の購買価額、同種同品種の物品の通常の価額又はそのいずれもない場合は、限度内で正当と認められるその物品の価額を基礎に算出される当該物品の実際の損害額を超えることは出来ません。</w:t>
      </w:r>
    </w:p>
    <w:p w14:paraId="58697017" w14:textId="58BCBBDA" w:rsidR="001E7D1D" w:rsidRPr="00D446D8" w:rsidRDefault="00D65396"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 xml:space="preserve">１０　</w:t>
      </w:r>
      <w:r w:rsidR="001E7D1D" w:rsidRPr="00D446D8">
        <w:rPr>
          <w:rFonts w:ascii="ＭＳ Ｐゴシック" w:eastAsia="ＭＳ Ｐゴシック" w:hAnsi="ＭＳ Ｐゴシック"/>
          <w:sz w:val="24"/>
        </w:rPr>
        <w:t>会社は、遅延による損害以外のいかなる間接的な損害に対しても責任を負</w:t>
      </w:r>
      <w:r w:rsidR="001E7D1D" w:rsidRPr="00D446D8">
        <w:rPr>
          <w:rFonts w:ascii="ＭＳ Ｐゴシック" w:eastAsia="ＭＳ Ｐゴシック" w:hAnsi="ＭＳ Ｐゴシック" w:hint="eastAsia"/>
          <w:sz w:val="24"/>
        </w:rPr>
        <w:t>いません。即ち、貨物について直接発生した物的損害に対してのみ責任を負い、その結果発生した間接的損害には、得べかりし利益、利息及び効用の損失並びに商機の逸失による損失を含むものとし、かつ、これらに限定されないものとします。</w:t>
      </w:r>
    </w:p>
    <w:p w14:paraId="5EAB5F5D" w14:textId="3932AEA3" w:rsidR="001E7D1D" w:rsidRPr="00D446D8" w:rsidRDefault="00D65396"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 xml:space="preserve">１１　</w:t>
      </w:r>
      <w:r w:rsidR="001E7D1D" w:rsidRPr="00D446D8">
        <w:rPr>
          <w:rFonts w:ascii="ＭＳ Ｐゴシック" w:eastAsia="ＭＳ Ｐゴシック" w:hAnsi="ＭＳ Ｐゴシック"/>
          <w:sz w:val="24"/>
        </w:rPr>
        <w:t>損害賠償に関する通貨換算は、訴訟の場合には、最終口頭弁論終結の日に</w:t>
      </w:r>
      <w:r w:rsidR="001E7D1D" w:rsidRPr="00D446D8">
        <w:rPr>
          <w:rFonts w:ascii="ＭＳ Ｐゴシック" w:eastAsia="ＭＳ Ｐゴシック" w:hAnsi="ＭＳ Ｐゴシック" w:hint="eastAsia"/>
          <w:sz w:val="24"/>
        </w:rPr>
        <w:t>有効な換算率を適用し、訴訟以外の場合には、支払うべき損害賠償額の確定した日に有効な換算率を適用します。</w:t>
      </w:r>
    </w:p>
    <w:p w14:paraId="22287901"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6F7669FE" w14:textId="68626779"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（危険回避の処置と損害賠償）</w:t>
      </w:r>
    </w:p>
    <w:p w14:paraId="061578DD" w14:textId="567C627A"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第１７条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荷送人及び荷受人は、いかなる場合においても自己の貨物が他の貨</w:t>
      </w:r>
      <w:r w:rsidRPr="00D446D8">
        <w:rPr>
          <w:rFonts w:ascii="ＭＳ Ｐゴシック" w:eastAsia="ＭＳ Ｐゴシック" w:hAnsi="ＭＳ Ｐゴシック" w:hint="eastAsia"/>
          <w:sz w:val="24"/>
        </w:rPr>
        <w:t>物又は会社の財産に損害を与えた場合には、それにより会社が被った全ての損失及び費用を会社に弁償するものとします。会社は人員及び航空機その他の物に害を及ぼす恐れのある貨物を予告なしに廃棄し又は破壊することができ、かつ、そのためにはなんらの責任を負いません。</w:t>
      </w:r>
    </w:p>
    <w:p w14:paraId="6ED8BDE8"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00CA6F29" w14:textId="7CDABEDA"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lastRenderedPageBreak/>
        <w:t>（損害賠償請求及び訴訟提起の期限）</w:t>
      </w:r>
    </w:p>
    <w:p w14:paraId="39F13E9F" w14:textId="10C4C796"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１８</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貨物の引渡しを受ける資格のある者が、苦情の申し立てをすることな</w:t>
      </w:r>
      <w:r w:rsidRPr="00D446D8">
        <w:rPr>
          <w:rFonts w:ascii="ＭＳ Ｐゴシック" w:eastAsia="ＭＳ Ｐゴシック" w:hAnsi="ＭＳ Ｐゴシック" w:hint="eastAsia"/>
          <w:sz w:val="24"/>
        </w:rPr>
        <w:t>く貨物を受領した場合には、その貨物が良好な状態で引き渡され、かつ、運送契約に従って引き渡されたものと推定されます。</w:t>
      </w:r>
    </w:p>
    <w:p w14:paraId="455A00D9" w14:textId="1CC7549A"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貨物に関する損害賠償の請求は、次の各号の期間内に文書をもって、会社</w:t>
      </w:r>
      <w:r w:rsidRPr="00D446D8">
        <w:rPr>
          <w:rFonts w:ascii="ＭＳ Ｐゴシック" w:eastAsia="ＭＳ Ｐゴシック" w:hAnsi="ＭＳ Ｐゴシック" w:hint="eastAsia"/>
          <w:sz w:val="24"/>
        </w:rPr>
        <w:t>に提出されなければ、会社はその損害賠償請求の受理をしません。</w:t>
      </w:r>
    </w:p>
    <w:p w14:paraId="28DF66EA" w14:textId="77777777" w:rsidR="001E7D1D"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（１）貨物に破壊、き損があった場合は、貨物の引渡しの日から</w:t>
      </w:r>
      <w:r w:rsidRPr="00D446D8">
        <w:rPr>
          <w:rFonts w:ascii="ＭＳ Ｐゴシック" w:eastAsia="ＭＳ Ｐゴシック" w:hAnsi="ＭＳ Ｐゴシック"/>
          <w:sz w:val="24"/>
        </w:rPr>
        <w:t>14 日以内</w:t>
      </w:r>
    </w:p>
    <w:p w14:paraId="34BDD950" w14:textId="77777777" w:rsidR="00D65396"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（２）貨物に遅延があった場合は、荷受人が貨物の処分を出来るようになった日から</w:t>
      </w:r>
      <w:r w:rsidRPr="00D446D8">
        <w:rPr>
          <w:rFonts w:ascii="ＭＳ Ｐゴシック" w:eastAsia="ＭＳ Ｐゴシック" w:hAnsi="ＭＳ Ｐゴシック"/>
          <w:sz w:val="24"/>
        </w:rPr>
        <w:t xml:space="preserve">21 </w:t>
      </w:r>
    </w:p>
    <w:p w14:paraId="36B05DE5" w14:textId="26054F3F" w:rsidR="001E7D1D" w:rsidRPr="00D446D8" w:rsidRDefault="001E7D1D" w:rsidP="00D65396">
      <w:pPr>
        <w:adjustRightInd w:val="0"/>
        <w:spacing w:after="0" w:line="240" w:lineRule="auto"/>
        <w:ind w:firstLineChars="200" w:firstLine="480"/>
        <w:rPr>
          <w:rFonts w:ascii="ＭＳ Ｐゴシック" w:eastAsia="ＭＳ Ｐゴシック" w:hAnsi="ＭＳ Ｐゴシック"/>
          <w:sz w:val="24"/>
        </w:rPr>
      </w:pPr>
      <w:r w:rsidRPr="00D446D8">
        <w:rPr>
          <w:rFonts w:ascii="ＭＳ Ｐゴシック" w:eastAsia="ＭＳ Ｐゴシック" w:hAnsi="ＭＳ Ｐゴシック"/>
          <w:sz w:val="24"/>
        </w:rPr>
        <w:t>日以内</w:t>
      </w:r>
    </w:p>
    <w:p w14:paraId="026457B7" w14:textId="0E8F4F6A" w:rsidR="001E7D1D" w:rsidRPr="00D446D8" w:rsidRDefault="001E7D1D" w:rsidP="00D65396">
      <w:pPr>
        <w:adjustRightInd w:val="0"/>
        <w:spacing w:after="0" w:line="240" w:lineRule="auto"/>
        <w:ind w:firstLineChars="100" w:firstLine="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（３）貨物が滅失、および紛失した場合には、運送状の発行の日から</w:t>
      </w:r>
      <w:r w:rsidRPr="00D446D8">
        <w:rPr>
          <w:rFonts w:ascii="ＭＳ Ｐゴシック" w:eastAsia="ＭＳ Ｐゴシック" w:hAnsi="ＭＳ Ｐゴシック"/>
          <w:sz w:val="24"/>
        </w:rPr>
        <w:t>120 日</w:t>
      </w:r>
      <w:r w:rsidRPr="00D446D8">
        <w:rPr>
          <w:rFonts w:ascii="ＭＳ Ｐゴシック" w:eastAsia="ＭＳ Ｐゴシック" w:hAnsi="ＭＳ Ｐゴシック" w:hint="eastAsia"/>
          <w:sz w:val="24"/>
        </w:rPr>
        <w:t>以内</w:t>
      </w:r>
    </w:p>
    <w:p w14:paraId="196C0F0E"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5E85A9F2" w14:textId="72469917"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（出訴期限</w:t>
      </w:r>
      <w:r w:rsidRPr="00D446D8">
        <w:rPr>
          <w:rFonts w:ascii="ＭＳ Ｐゴシック" w:eastAsia="ＭＳ Ｐゴシック" w:hAnsi="ＭＳ Ｐゴシック"/>
          <w:sz w:val="24"/>
        </w:rPr>
        <w:t>)</w:t>
      </w:r>
    </w:p>
    <w:p w14:paraId="538FA4A7" w14:textId="36FE77FB"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１９</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責任に関する訴えは、到着地で荷受人に貨物を引き渡した日、引き渡</w:t>
      </w:r>
      <w:r w:rsidRPr="00D446D8">
        <w:rPr>
          <w:rFonts w:ascii="ＭＳ Ｐゴシック" w:eastAsia="ＭＳ Ｐゴシック" w:hAnsi="ＭＳ Ｐゴシック" w:hint="eastAsia"/>
          <w:sz w:val="24"/>
        </w:rPr>
        <w:t>すべきであった日又は運送の中止の日から起算して</w:t>
      </w:r>
      <w:r w:rsidR="00D65396" w:rsidRPr="00D446D8">
        <w:rPr>
          <w:rFonts w:ascii="ＭＳ Ｐゴシック" w:eastAsia="ＭＳ Ｐゴシック" w:hAnsi="ＭＳ Ｐゴシック" w:hint="eastAsia"/>
          <w:sz w:val="24"/>
        </w:rPr>
        <w:t>２</w:t>
      </w:r>
      <w:r w:rsidRPr="00D446D8">
        <w:rPr>
          <w:rFonts w:ascii="ＭＳ Ｐゴシック" w:eastAsia="ＭＳ Ｐゴシック" w:hAnsi="ＭＳ Ｐゴシック"/>
          <w:sz w:val="24"/>
        </w:rPr>
        <w:t>年の期間内に提起しな</w:t>
      </w:r>
      <w:r w:rsidRPr="00D446D8">
        <w:rPr>
          <w:rFonts w:ascii="ＭＳ Ｐゴシック" w:eastAsia="ＭＳ Ｐゴシック" w:hAnsi="ＭＳ Ｐゴシック" w:hint="eastAsia"/>
          <w:sz w:val="24"/>
        </w:rPr>
        <w:t>ければなりません。</w:t>
      </w:r>
    </w:p>
    <w:p w14:paraId="4E5A45DC"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48AC8764" w14:textId="5B4DAFB3"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（裁判の管轄）</w:t>
      </w:r>
    </w:p>
    <w:p w14:paraId="5AD6053C" w14:textId="7CE60EB9" w:rsidR="001E7D1D"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２０</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会社に対する訴は、発地国の会社の住所地、会社の主たる営業所の所</w:t>
      </w:r>
      <w:r w:rsidRPr="00D446D8">
        <w:rPr>
          <w:rFonts w:ascii="ＭＳ Ｐゴシック" w:eastAsia="ＭＳ Ｐゴシック" w:hAnsi="ＭＳ Ｐゴシック" w:hint="eastAsia"/>
          <w:sz w:val="24"/>
        </w:rPr>
        <w:t>在地又は会社が契約をした営業所の所在地の裁判所に提起しなければなりません。</w:t>
      </w:r>
    </w:p>
    <w:p w14:paraId="5F93BBD1" w14:textId="600418ED"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２</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会社に対する訴訟の手続は、発地国の法律によります。</w:t>
      </w:r>
    </w:p>
    <w:p w14:paraId="7D006D04" w14:textId="77777777" w:rsidR="00D65396" w:rsidRPr="00D446D8" w:rsidRDefault="00D65396" w:rsidP="0067760E">
      <w:pPr>
        <w:adjustRightInd w:val="0"/>
        <w:spacing w:after="0" w:line="240" w:lineRule="auto"/>
        <w:rPr>
          <w:rFonts w:ascii="ＭＳ Ｐゴシック" w:eastAsia="ＭＳ Ｐゴシック" w:hAnsi="ＭＳ Ｐゴシック"/>
          <w:sz w:val="24"/>
        </w:rPr>
      </w:pPr>
    </w:p>
    <w:p w14:paraId="419925C8" w14:textId="183D26A6" w:rsidR="001E7D1D" w:rsidRPr="00D446D8" w:rsidRDefault="001E7D1D" w:rsidP="0067760E">
      <w:pPr>
        <w:adjustRightInd w:val="0"/>
        <w:spacing w:after="0" w:line="240" w:lineRule="auto"/>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（約款の適用と法令）</w:t>
      </w:r>
    </w:p>
    <w:p w14:paraId="0683FD5A" w14:textId="40A04851" w:rsidR="006A4096" w:rsidRPr="00D446D8" w:rsidRDefault="001E7D1D" w:rsidP="00D65396">
      <w:pPr>
        <w:adjustRightInd w:val="0"/>
        <w:spacing w:after="0" w:line="240" w:lineRule="auto"/>
        <w:ind w:left="240" w:hangingChars="100" w:hanging="240"/>
        <w:rPr>
          <w:rFonts w:ascii="ＭＳ Ｐゴシック" w:eastAsia="ＭＳ Ｐゴシック" w:hAnsi="ＭＳ Ｐゴシック"/>
          <w:sz w:val="24"/>
        </w:rPr>
      </w:pPr>
      <w:r w:rsidRPr="00D446D8">
        <w:rPr>
          <w:rFonts w:ascii="ＭＳ Ｐゴシック" w:eastAsia="ＭＳ Ｐゴシック" w:hAnsi="ＭＳ Ｐゴシック" w:hint="eastAsia"/>
          <w:sz w:val="24"/>
        </w:rPr>
        <w:t>第</w:t>
      </w:r>
      <w:r w:rsidR="00D65396" w:rsidRPr="00D446D8">
        <w:rPr>
          <w:rFonts w:ascii="ＭＳ Ｐゴシック" w:eastAsia="ＭＳ Ｐゴシック" w:hAnsi="ＭＳ Ｐゴシック" w:hint="eastAsia"/>
          <w:sz w:val="24"/>
        </w:rPr>
        <w:t>２１</w:t>
      </w:r>
      <w:r w:rsidRPr="00D446D8">
        <w:rPr>
          <w:rFonts w:ascii="ＭＳ Ｐゴシック" w:eastAsia="ＭＳ Ｐゴシック" w:hAnsi="ＭＳ Ｐゴシック"/>
          <w:sz w:val="24"/>
        </w:rPr>
        <w:t>条</w:t>
      </w:r>
      <w:r w:rsidR="00D65396" w:rsidRPr="00D446D8">
        <w:rPr>
          <w:rFonts w:ascii="ＭＳ Ｐゴシック" w:eastAsia="ＭＳ Ｐゴシック" w:hAnsi="ＭＳ Ｐゴシック" w:hint="eastAsia"/>
          <w:sz w:val="24"/>
        </w:rPr>
        <w:t xml:space="preserve">　</w:t>
      </w:r>
      <w:r w:rsidRPr="00D446D8">
        <w:rPr>
          <w:rFonts w:ascii="ＭＳ Ｐゴシック" w:eastAsia="ＭＳ Ｐゴシック" w:hAnsi="ＭＳ Ｐゴシック"/>
          <w:sz w:val="24"/>
        </w:rPr>
        <w:t>本約款の規定が、条約、法律、政府の規則、命令又は要求に反する場</w:t>
      </w:r>
      <w:r w:rsidRPr="00D446D8">
        <w:rPr>
          <w:rFonts w:ascii="ＭＳ Ｐゴシック" w:eastAsia="ＭＳ Ｐゴシック" w:hAnsi="ＭＳ Ｐゴシック" w:hint="eastAsia"/>
          <w:sz w:val="24"/>
        </w:rPr>
        <w:t>合には、その規定は、これらの法令と抵触しない限度において適用されるものとし、そのいかなる規定の無効も、他の規定に影響を及ぼすものではありません。</w:t>
      </w:r>
    </w:p>
    <w:sectPr w:rsidR="006A4096" w:rsidRPr="00D446D8" w:rsidSect="00A92918">
      <w:footerReference w:type="default" r:id="rId6"/>
      <w:pgSz w:w="11906" w:h="16838" w:code="9"/>
      <w:pgMar w:top="1418" w:right="1418" w:bottom="1418" w:left="1418" w:header="851" w:footer="45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712BF" w14:textId="77777777" w:rsidR="0067760E" w:rsidRDefault="0067760E" w:rsidP="0067760E">
      <w:pPr>
        <w:spacing w:after="0" w:line="240" w:lineRule="auto"/>
      </w:pPr>
      <w:r>
        <w:separator/>
      </w:r>
    </w:p>
  </w:endnote>
  <w:endnote w:type="continuationSeparator" w:id="0">
    <w:p w14:paraId="02D8C441" w14:textId="77777777" w:rsidR="0067760E" w:rsidRDefault="0067760E" w:rsidP="0067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712277"/>
      <w:docPartObj>
        <w:docPartGallery w:val="Page Numbers (Bottom of Page)"/>
        <w:docPartUnique/>
      </w:docPartObj>
    </w:sdtPr>
    <w:sdtEndPr/>
    <w:sdtContent>
      <w:p w14:paraId="4632625B" w14:textId="519AB628" w:rsidR="0067760E" w:rsidRDefault="0067760E">
        <w:pPr>
          <w:pStyle w:val="a5"/>
          <w:jc w:val="center"/>
        </w:pPr>
        <w:r>
          <w:fldChar w:fldCharType="begin"/>
        </w:r>
        <w:r>
          <w:instrText>PAGE   \* MERGEFORMAT</w:instrText>
        </w:r>
        <w:r>
          <w:fldChar w:fldCharType="separate"/>
        </w:r>
        <w:r>
          <w:rPr>
            <w:lang w:val="ja-JP"/>
          </w:rPr>
          <w:t>2</w:t>
        </w:r>
        <w:r>
          <w:fldChar w:fldCharType="end"/>
        </w:r>
      </w:p>
    </w:sdtContent>
  </w:sdt>
  <w:p w14:paraId="3EA2B112" w14:textId="77777777" w:rsidR="0067760E" w:rsidRDefault="00677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016FC" w14:textId="77777777" w:rsidR="0067760E" w:rsidRDefault="0067760E" w:rsidP="0067760E">
      <w:pPr>
        <w:spacing w:after="0" w:line="240" w:lineRule="auto"/>
      </w:pPr>
      <w:r>
        <w:separator/>
      </w:r>
    </w:p>
  </w:footnote>
  <w:footnote w:type="continuationSeparator" w:id="0">
    <w:p w14:paraId="60264ACB" w14:textId="77777777" w:rsidR="0067760E" w:rsidRDefault="0067760E" w:rsidP="00677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1D"/>
    <w:rsid w:val="00161122"/>
    <w:rsid w:val="001E7D1D"/>
    <w:rsid w:val="002C57D6"/>
    <w:rsid w:val="00392EF6"/>
    <w:rsid w:val="004F55E4"/>
    <w:rsid w:val="00591FB8"/>
    <w:rsid w:val="005D1C47"/>
    <w:rsid w:val="005F5557"/>
    <w:rsid w:val="00651E2E"/>
    <w:rsid w:val="0067760E"/>
    <w:rsid w:val="006A4096"/>
    <w:rsid w:val="00716CC5"/>
    <w:rsid w:val="00722486"/>
    <w:rsid w:val="00734271"/>
    <w:rsid w:val="007735EE"/>
    <w:rsid w:val="00A92918"/>
    <w:rsid w:val="00B328C9"/>
    <w:rsid w:val="00BD221E"/>
    <w:rsid w:val="00D446D8"/>
    <w:rsid w:val="00D65396"/>
    <w:rsid w:val="00DE6EA2"/>
    <w:rsid w:val="00E81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28D373"/>
  <w15:chartTrackingRefBased/>
  <w15:docId w15:val="{43719A6B-E9DD-4532-A296-44926FB3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60E"/>
    <w:pPr>
      <w:tabs>
        <w:tab w:val="center" w:pos="4252"/>
        <w:tab w:val="right" w:pos="8504"/>
      </w:tabs>
      <w:snapToGrid w:val="0"/>
    </w:pPr>
  </w:style>
  <w:style w:type="character" w:customStyle="1" w:styleId="a4">
    <w:name w:val="ヘッダー (文字)"/>
    <w:basedOn w:val="a0"/>
    <w:link w:val="a3"/>
    <w:uiPriority w:val="99"/>
    <w:rsid w:val="0067760E"/>
  </w:style>
  <w:style w:type="paragraph" w:styleId="a5">
    <w:name w:val="footer"/>
    <w:basedOn w:val="a"/>
    <w:link w:val="a6"/>
    <w:uiPriority w:val="99"/>
    <w:unhideWhenUsed/>
    <w:rsid w:val="0067760E"/>
    <w:pPr>
      <w:tabs>
        <w:tab w:val="center" w:pos="4252"/>
        <w:tab w:val="right" w:pos="8504"/>
      </w:tabs>
      <w:snapToGrid w:val="0"/>
    </w:pPr>
  </w:style>
  <w:style w:type="character" w:customStyle="1" w:styleId="a6">
    <w:name w:val="フッター (文字)"/>
    <w:basedOn w:val="a0"/>
    <w:link w:val="a5"/>
    <w:uiPriority w:val="99"/>
    <w:rsid w:val="0067760E"/>
  </w:style>
  <w:style w:type="paragraph" w:styleId="a7">
    <w:name w:val="List Paragraph"/>
    <w:basedOn w:val="a"/>
    <w:uiPriority w:val="34"/>
    <w:qFormat/>
    <w:rsid w:val="006776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9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7</Pages>
  <Words>1012</Words>
  <Characters>5769</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