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27660" w14:textId="32F7371C" w:rsidR="002F473C" w:rsidRPr="00FB7732" w:rsidRDefault="000759F5">
      <w:pPr>
        <w:widowControl/>
        <w:jc w:val="right"/>
        <w:rPr>
          <w:rFonts w:asciiTheme="minorEastAsia" w:eastAsiaTheme="minorEastAsia" w:hAnsiTheme="minorEastAsia"/>
          <w:color w:val="000000"/>
        </w:rPr>
      </w:pPr>
      <w:r w:rsidRPr="00FB7732">
        <w:rPr>
          <w:rFonts w:asciiTheme="minorEastAsia" w:eastAsiaTheme="minorEastAsia" w:hAnsiTheme="minorEastAsia" w:hint="eastAsia"/>
          <w:color w:val="000000"/>
        </w:rPr>
        <w:t>様式</w:t>
      </w:r>
      <w:r w:rsidR="0037112F">
        <w:rPr>
          <w:rFonts w:asciiTheme="minorEastAsia" w:eastAsiaTheme="minorEastAsia" w:hAnsiTheme="minorEastAsia" w:hint="eastAsia"/>
          <w:color w:val="000000"/>
        </w:rPr>
        <w:t>６－１</w:t>
      </w:r>
    </w:p>
    <w:p w14:paraId="448417CB" w14:textId="77777777" w:rsidR="002F473C" w:rsidRPr="00FB7732" w:rsidRDefault="002F473C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1A919533" w14:textId="77777777" w:rsidR="002F473C" w:rsidRPr="00AB0088" w:rsidRDefault="000759F5">
      <w:pPr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令和　　年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月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日</w:t>
      </w:r>
    </w:p>
    <w:p w14:paraId="5E157FD2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国土交通大臣</w:t>
      </w:r>
      <w:r w:rsidRPr="00AB0088">
        <w:rPr>
          <w:rFonts w:hint="eastAsia"/>
          <w:color w:val="000000"/>
          <w:sz w:val="22"/>
        </w:rPr>
        <w:t xml:space="preserve">  </w:t>
      </w:r>
      <w:r w:rsidRPr="00AB0088">
        <w:rPr>
          <w:rFonts w:hint="eastAsia"/>
          <w:color w:val="000000"/>
          <w:sz w:val="22"/>
        </w:rPr>
        <w:t>殿</w:t>
      </w:r>
    </w:p>
    <w:p w14:paraId="79D58143" w14:textId="77777777" w:rsidR="002F473C" w:rsidRPr="00AB0088" w:rsidRDefault="000759F5">
      <w:pPr>
        <w:ind w:firstLineChars="2190" w:firstLine="4818"/>
        <w:rPr>
          <w:rFonts w:ascii="ＭＳ 明朝" w:hAnsi="ＭＳ 明朝"/>
          <w:sz w:val="22"/>
          <w:lang w:eastAsia="zh-TW"/>
        </w:rPr>
      </w:pPr>
      <w:r w:rsidRPr="00AB0088">
        <w:rPr>
          <w:rFonts w:ascii="ＭＳ 明朝" w:hAnsi="ＭＳ 明朝" w:hint="eastAsia"/>
          <w:sz w:val="22"/>
          <w:lang w:eastAsia="zh-TW"/>
        </w:rPr>
        <w:t>住      所</w:t>
      </w:r>
    </w:p>
    <w:p w14:paraId="0ECCEFB6" w14:textId="77777777" w:rsidR="002F473C" w:rsidRPr="00AB0088" w:rsidRDefault="000759F5">
      <w:pPr>
        <w:ind w:firstLineChars="2190" w:firstLine="4818"/>
        <w:rPr>
          <w:rFonts w:ascii="ＭＳ 明朝" w:hAnsi="ＭＳ 明朝"/>
          <w:sz w:val="22"/>
          <w:lang w:eastAsia="zh-TW"/>
        </w:rPr>
      </w:pPr>
      <w:r w:rsidRPr="00AB0088">
        <w:rPr>
          <w:rFonts w:ascii="ＭＳ 明朝" w:hAnsi="ＭＳ 明朝" w:hint="eastAsia"/>
          <w:sz w:val="22"/>
          <w:lang w:eastAsia="zh-TW"/>
        </w:rPr>
        <w:t>名      称　　　　　　　　　　　　 協議会</w:t>
      </w:r>
    </w:p>
    <w:p w14:paraId="6714E312" w14:textId="77777777" w:rsidR="002F473C" w:rsidRPr="00AB0088" w:rsidRDefault="000759F5">
      <w:pPr>
        <w:ind w:firstLineChars="2190" w:firstLine="4818"/>
        <w:rPr>
          <w:rFonts w:ascii="ＭＳ 明朝" w:hAnsi="ＭＳ 明朝"/>
          <w:sz w:val="22"/>
        </w:rPr>
      </w:pPr>
      <w:r w:rsidRPr="00AB0088">
        <w:rPr>
          <w:rFonts w:ascii="ＭＳ 明朝" w:hAnsi="ＭＳ 明朝" w:hint="eastAsia"/>
          <w:sz w:val="22"/>
        </w:rPr>
        <w:t xml:space="preserve">代表者氏名         　　　　　　　　　　</w:t>
      </w:r>
      <w:r w:rsidR="00C4192E" w:rsidRPr="00AB0088">
        <w:rPr>
          <w:rFonts w:ascii="ＭＳ 明朝" w:hAnsi="ＭＳ 明朝" w:hint="eastAsia"/>
          <w:sz w:val="22"/>
        </w:rPr>
        <w:t xml:space="preserve">　</w:t>
      </w:r>
    </w:p>
    <w:p w14:paraId="27580E18" w14:textId="77777777" w:rsidR="002F473C" w:rsidRPr="00AB0088" w:rsidRDefault="002F473C">
      <w:pPr>
        <w:jc w:val="left"/>
        <w:rPr>
          <w:color w:val="000000"/>
          <w:sz w:val="22"/>
        </w:rPr>
      </w:pPr>
    </w:p>
    <w:p w14:paraId="78217F6A" w14:textId="77777777" w:rsidR="002F473C" w:rsidRPr="00AB0088" w:rsidRDefault="002F473C">
      <w:pPr>
        <w:jc w:val="left"/>
        <w:rPr>
          <w:color w:val="000000"/>
          <w:sz w:val="22"/>
        </w:rPr>
      </w:pPr>
    </w:p>
    <w:p w14:paraId="3821F766" w14:textId="21CF52BC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10724E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　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モーダルシフト等推進事業費補助金</w:t>
      </w:r>
    </w:p>
    <w:p w14:paraId="0A1CE17E" w14:textId="77777777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  <w:lang w:eastAsia="zh-TW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輸送状況報告書</w:t>
      </w:r>
    </w:p>
    <w:p w14:paraId="110365A9" w14:textId="77777777" w:rsidR="002F473C" w:rsidRPr="00AB0088" w:rsidRDefault="000759F5">
      <w:pPr>
        <w:spacing w:line="400" w:lineRule="exact"/>
        <w:ind w:firstLineChars="100" w:firstLine="221"/>
        <w:jc w:val="center"/>
        <w:rPr>
          <w:rFonts w:ascii="ＭＳ Ｐゴシック" w:eastAsia="ＭＳ Ｐゴシック" w:hAnsi="ＭＳ Ｐゴシック"/>
          <w:b/>
          <w:color w:val="000000"/>
          <w:sz w:val="22"/>
          <w:lang w:eastAsia="zh-TW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2"/>
          <w:lang w:eastAsia="zh-TW"/>
        </w:rPr>
        <w:t>【総合効率化計画策定事業】</w:t>
      </w:r>
    </w:p>
    <w:p w14:paraId="4A5FB16D" w14:textId="77777777" w:rsidR="002F473C" w:rsidRPr="00AB0088" w:rsidRDefault="002F473C">
      <w:pPr>
        <w:rPr>
          <w:rFonts w:ascii="ＭＳ Ｐゴシック" w:eastAsia="ＭＳ Ｐゴシック" w:hAnsi="ＭＳ Ｐゴシック"/>
          <w:b/>
          <w:color w:val="000000"/>
          <w:sz w:val="22"/>
          <w:lang w:eastAsia="zh-TW"/>
        </w:rPr>
      </w:pPr>
    </w:p>
    <w:p w14:paraId="542682CE" w14:textId="77777777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/>
          <w:color w:val="000000"/>
          <w:sz w:val="22"/>
        </w:rPr>
        <w:t>１．協議会の名称及び代表者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2F473C" w:rsidRPr="00AB0088" w14:paraId="74CBCB05" w14:textId="77777777">
        <w:trPr>
          <w:trHeight w:val="469"/>
        </w:trPr>
        <w:tc>
          <w:tcPr>
            <w:tcW w:w="1770" w:type="dxa"/>
            <w:vAlign w:val="center"/>
          </w:tcPr>
          <w:p w14:paraId="6474FB5D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76DC1984" w14:textId="77777777" w:rsidR="002F473C" w:rsidRPr="00AB0088" w:rsidRDefault="000759F5">
            <w:pPr>
              <w:ind w:firstLineChars="1000" w:firstLine="2200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協議会</w:t>
            </w:r>
          </w:p>
        </w:tc>
      </w:tr>
      <w:tr w:rsidR="002F473C" w:rsidRPr="00AB0088" w14:paraId="46F2FB40" w14:textId="77777777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49387893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16767FB0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5B0D461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746172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729D960C" w14:textId="77777777" w:rsidR="002F473C" w:rsidRPr="00AB0088" w:rsidRDefault="002F473C">
      <w:pPr>
        <w:rPr>
          <w:color w:val="000000"/>
          <w:sz w:val="22"/>
        </w:rPr>
      </w:pPr>
    </w:p>
    <w:p w14:paraId="2292355C" w14:textId="77777777" w:rsidR="002F473C" w:rsidRPr="00AB0088" w:rsidRDefault="002F473C">
      <w:pPr>
        <w:rPr>
          <w:color w:val="000000"/>
          <w:sz w:val="22"/>
        </w:rPr>
      </w:pPr>
    </w:p>
    <w:p w14:paraId="5E15CC95" w14:textId="77777777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交付した補助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額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（全体）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495"/>
      </w:tblGrid>
      <w:tr w:rsidR="002F473C" w:rsidRPr="00AB0088" w14:paraId="7BF508D5" w14:textId="77777777">
        <w:trPr>
          <w:trHeight w:val="345"/>
        </w:trPr>
        <w:tc>
          <w:tcPr>
            <w:tcW w:w="4111" w:type="dxa"/>
            <w:vAlign w:val="center"/>
          </w:tcPr>
          <w:p w14:paraId="055658E2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補助対象期間</w:t>
            </w:r>
          </w:p>
        </w:tc>
        <w:tc>
          <w:tcPr>
            <w:tcW w:w="5495" w:type="dxa"/>
            <w:vAlign w:val="center"/>
          </w:tcPr>
          <w:p w14:paraId="5C9C8707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補助金額</w:t>
            </w:r>
          </w:p>
        </w:tc>
      </w:tr>
      <w:tr w:rsidR="002F473C" w:rsidRPr="00AB0088" w14:paraId="0C38FF0B" w14:textId="77777777">
        <w:trPr>
          <w:trHeight w:val="789"/>
        </w:trPr>
        <w:tc>
          <w:tcPr>
            <w:tcW w:w="4111" w:type="dxa"/>
            <w:vAlign w:val="center"/>
          </w:tcPr>
          <w:p w14:paraId="0260C5CC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〔補助対象期間〕</w:t>
            </w:r>
          </w:p>
          <w:p w14:paraId="5590E4AC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月～令和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</w:t>
            </w:r>
          </w:p>
        </w:tc>
        <w:tc>
          <w:tcPr>
            <w:tcW w:w="5495" w:type="dxa"/>
            <w:vAlign w:val="center"/>
          </w:tcPr>
          <w:p w14:paraId="32A171DB" w14:textId="77777777" w:rsidR="002F473C" w:rsidRPr="00AB0088" w:rsidRDefault="000759F5">
            <w:pPr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総額　　　　　　　円</w:t>
            </w:r>
          </w:p>
          <w:p w14:paraId="7699A118" w14:textId="77777777" w:rsidR="002F473C" w:rsidRPr="00AB0088" w:rsidRDefault="000759F5" w:rsidP="002F3AB2">
            <w:pPr>
              <w:wordWrap w:val="0"/>
              <w:ind w:right="220"/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交付要綱別表１補助対象経費①　　　　　　　円</w:t>
            </w:r>
          </w:p>
          <w:p w14:paraId="7EC5FAF2" w14:textId="77777777" w:rsidR="002F473C" w:rsidRPr="00AB0088" w:rsidRDefault="000759F5" w:rsidP="002F3AB2">
            <w:pPr>
              <w:wordWrap w:val="0"/>
              <w:ind w:right="220"/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交付要綱別表１補助対象経費②　　　　　　　円</w:t>
            </w:r>
          </w:p>
        </w:tc>
      </w:tr>
    </w:tbl>
    <w:p w14:paraId="019CF67B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7DA889F9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45C205A0" w14:textId="77777777" w:rsidR="002F473C" w:rsidRPr="00E345C7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2CE42F86" w14:textId="77777777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AD5B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2E2D5AEB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1D05C190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00DF8323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19B696AE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0CBF5733" w14:textId="77777777" w:rsidR="002F473C" w:rsidRPr="00E345C7" w:rsidRDefault="002F473C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F12B" w14:textId="77777777" w:rsidR="002F473C" w:rsidRPr="00E345C7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4B0D235" w14:textId="77777777" w:rsidR="002F473C" w:rsidRPr="00E345C7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E7CF357" w14:textId="77777777" w:rsidR="002F473C" w:rsidRPr="00E345C7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A9015A8" w14:textId="77777777" w:rsidR="002F473C" w:rsidRPr="00E345C7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49B7CF9" w14:textId="77777777" w:rsidR="002F473C" w:rsidRPr="00E345C7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27"/>
              </w:rPr>
              <w:t>TE</w:t>
            </w:r>
            <w:r w:rsidRPr="00E345C7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27"/>
              </w:rPr>
              <w:t>L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6C1641B8" w14:textId="77777777" w:rsidR="002F473C" w:rsidRPr="00E345C7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28"/>
              </w:rPr>
              <w:t>E-Mai</w:t>
            </w:r>
            <w:r w:rsidRPr="00E345C7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28"/>
              </w:rPr>
              <w:t>l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48FFEEF0" w14:textId="77777777" w:rsidR="002F473C" w:rsidRPr="00AB0088" w:rsidRDefault="000759F5">
      <w:pPr>
        <w:widowControl/>
        <w:jc w:val="right"/>
        <w:rPr>
          <w:color w:val="000000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40" behindDoc="0" locked="0" layoutInCell="1" hidden="0" allowOverlap="1" wp14:anchorId="071D7E31" wp14:editId="117ED912">
                <wp:simplePos x="0" y="0"/>
                <wp:positionH relativeFrom="page">
                  <wp:align>center</wp:align>
                </wp:positionH>
                <wp:positionV relativeFrom="paragraph">
                  <wp:posOffset>3097530</wp:posOffset>
                </wp:positionV>
                <wp:extent cx="668655" cy="368300"/>
                <wp:effectExtent l="0" t="0" r="635" b="635"/>
                <wp:wrapNone/>
                <wp:docPr id="106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FB95E4" w14:textId="77777777" w:rsidR="0042595C" w:rsidRDefault="0042595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-1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w14:anchorId="071D7E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7" o:spid="_x0000_s1026" type="#_x0000_t202" style="position:absolute;left:0;text-align:left;margin-left:0;margin-top:243.9pt;width:52.65pt;height:29pt;z-index:40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" fillcolor="white [3201]" stroked="f" strokeweight=".5pt">
                <v:textbox>
                  <w:txbxContent>
                    <w:p w14:paraId="56FB95E4" w14:textId="77777777" w:rsidR="0042595C" w:rsidRDefault="0042595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-1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B0088">
        <w:rPr>
          <w:color w:val="000000"/>
        </w:rPr>
        <w:br w:type="page"/>
      </w:r>
    </w:p>
    <w:p w14:paraId="1D7E3D10" w14:textId="77777777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/>
          <w:color w:val="000000"/>
          <w:sz w:val="22"/>
        </w:rPr>
        <w:lastRenderedPageBreak/>
        <w:t>４．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事業の実施状況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639C34AB" w14:textId="77777777" w:rsidTr="002F3AB2">
        <w:trPr>
          <w:trHeight w:val="8621"/>
        </w:trPr>
        <w:tc>
          <w:tcPr>
            <w:tcW w:w="9776" w:type="dxa"/>
          </w:tcPr>
          <w:p w14:paraId="0EF95A6B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〔策定した</w:t>
            </w:r>
            <w:r w:rsidRPr="00AB0088">
              <w:rPr>
                <w:color w:val="000000"/>
                <w:sz w:val="22"/>
              </w:rPr>
              <w:t>計画に係る</w:t>
            </w:r>
            <w:r w:rsidRPr="00AB0088">
              <w:rPr>
                <w:rFonts w:hint="eastAsia"/>
                <w:color w:val="000000"/>
                <w:sz w:val="22"/>
              </w:rPr>
              <w:t>物流総合</w:t>
            </w:r>
            <w:r w:rsidRPr="00AB0088">
              <w:rPr>
                <w:color w:val="000000"/>
                <w:sz w:val="22"/>
              </w:rPr>
              <w:t>効率化事業</w:t>
            </w:r>
            <w:r w:rsidRPr="00AB0088">
              <w:rPr>
                <w:rFonts w:hint="eastAsia"/>
                <w:color w:val="000000"/>
                <w:sz w:val="22"/>
              </w:rPr>
              <w:t>の状況〕</w:t>
            </w:r>
          </w:p>
          <w:p w14:paraId="0F0E78EA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9416BC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DD0385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80E17E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FB8D36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092533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88EF4B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F4EEFD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254D3E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2B51AD2B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776D0E3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DC6DAF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0CA721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186F5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1871A5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70A0F3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7F7614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85B39D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4EC668D6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2CB0A60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FDDE43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E88AFA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CC770C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A3F98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4CC540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DC0859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D1745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67689421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207991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889F9A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03B48C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D6383E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C7588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7A9D673F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41" behindDoc="0" locked="0" layoutInCell="1" hidden="0" allowOverlap="1" wp14:anchorId="4A5A5504" wp14:editId="067C4D41">
                <wp:simplePos x="0" y="0"/>
                <wp:positionH relativeFrom="page">
                  <wp:align>center</wp:align>
                </wp:positionH>
                <wp:positionV relativeFrom="paragraph">
                  <wp:posOffset>1405255</wp:posOffset>
                </wp:positionV>
                <wp:extent cx="668655" cy="368300"/>
                <wp:effectExtent l="0" t="0" r="635" b="635"/>
                <wp:wrapNone/>
                <wp:docPr id="106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592E6F" w14:textId="77777777" w:rsidR="0042595C" w:rsidRDefault="0042595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-2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w14:anchorId="4A5A5504" id="テキスト ボックス 38" o:spid="_x0000_s1027" type="#_x0000_t202" style="position:absolute;margin-left:0;margin-top:110.65pt;width:52.65pt;height:29pt;z-index:41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" fillcolor="white [3201]" stroked="f" strokeweight=".5pt">
                <v:textbox>
                  <w:txbxContent>
                    <w:p w14:paraId="28592E6F" w14:textId="77777777" w:rsidR="0042595C" w:rsidRDefault="0042595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-2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B0088">
        <w:rPr>
          <w:color w:val="000000"/>
          <w:sz w:val="22"/>
        </w:rPr>
        <w:br w:type="page"/>
      </w:r>
    </w:p>
    <w:p w14:paraId="038EE802" w14:textId="77777777" w:rsidR="002F473C" w:rsidRPr="00E345C7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実施内容《総括表》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819"/>
        <w:gridCol w:w="459"/>
        <w:gridCol w:w="7673"/>
      </w:tblGrid>
      <w:tr w:rsidR="002F473C" w:rsidRPr="00AB0088" w14:paraId="5D61A28D" w14:textId="77777777" w:rsidTr="002F3AB2">
        <w:trPr>
          <w:trHeight w:val="780"/>
        </w:trPr>
        <w:tc>
          <w:tcPr>
            <w:tcW w:w="1668" w:type="dxa"/>
            <w:gridSpan w:val="2"/>
            <w:vMerge w:val="restart"/>
          </w:tcPr>
          <w:p w14:paraId="1C673B9E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計画策定</w:t>
            </w:r>
            <w:r w:rsidRPr="00AB0088">
              <w:rPr>
                <w:color w:val="000000"/>
                <w:sz w:val="22"/>
              </w:rPr>
              <w:t>期間</w:t>
            </w:r>
          </w:p>
        </w:tc>
        <w:tc>
          <w:tcPr>
            <w:tcW w:w="8328" w:type="dxa"/>
            <w:gridSpan w:val="2"/>
          </w:tcPr>
          <w:p w14:paraId="3F66DA4A" w14:textId="77777777" w:rsidR="002F473C" w:rsidRPr="00E345C7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計画策定</w:t>
            </w:r>
            <w:r w:rsidRPr="00E345C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期間)</w:t>
            </w:r>
          </w:p>
          <w:p w14:paraId="67D12412" w14:textId="77777777" w:rsidR="002F473C" w:rsidRPr="00E345C7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令和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 xml:space="preserve">   </w:t>
            </w:r>
            <w:r w:rsidRPr="00E345C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年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 xml:space="preserve">   </w:t>
            </w:r>
            <w:r w:rsidRPr="00E345C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月～</w:t>
            </w:r>
          </w:p>
        </w:tc>
      </w:tr>
      <w:tr w:rsidR="002F473C" w:rsidRPr="00AB0088" w14:paraId="3967AA97" w14:textId="77777777" w:rsidTr="002F3AB2">
        <w:trPr>
          <w:trHeight w:val="349"/>
        </w:trPr>
        <w:tc>
          <w:tcPr>
            <w:tcW w:w="1668" w:type="dxa"/>
            <w:gridSpan w:val="2"/>
            <w:vMerge/>
          </w:tcPr>
          <w:p w14:paraId="05A5D72A" w14:textId="77777777" w:rsidR="002F473C" w:rsidRPr="00AB0088" w:rsidRDefault="002F473C">
            <w:pPr>
              <w:jc w:val="left"/>
              <w:rPr>
                <w:color w:val="000000"/>
                <w:sz w:val="22"/>
                <w:lang w:eastAsia="zh-TW"/>
              </w:rPr>
            </w:pPr>
          </w:p>
        </w:tc>
        <w:tc>
          <w:tcPr>
            <w:tcW w:w="8328" w:type="dxa"/>
            <w:gridSpan w:val="2"/>
          </w:tcPr>
          <w:p w14:paraId="463C14DD" w14:textId="77777777" w:rsidR="002F473C" w:rsidRPr="00E345C7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(補助対象</w:t>
            </w: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09F93B61" w14:textId="77777777" w:rsidR="002F473C" w:rsidRPr="00E345C7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 年   月（   ヶ月）</w:t>
            </w:r>
          </w:p>
        </w:tc>
      </w:tr>
      <w:tr w:rsidR="002F473C" w:rsidRPr="00AB0088" w14:paraId="4B018191" w14:textId="77777777" w:rsidTr="002F3AB2">
        <w:trPr>
          <w:trHeight w:val="375"/>
        </w:trPr>
        <w:tc>
          <w:tcPr>
            <w:tcW w:w="1668" w:type="dxa"/>
            <w:gridSpan w:val="2"/>
            <w:vMerge/>
          </w:tcPr>
          <w:p w14:paraId="59083F17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8328" w:type="dxa"/>
            <w:gridSpan w:val="2"/>
          </w:tcPr>
          <w:p w14:paraId="2C694633" w14:textId="77777777" w:rsidR="002F473C" w:rsidRPr="00E345C7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(報告対象期間)</w:t>
            </w:r>
          </w:p>
          <w:p w14:paraId="5DB6DB22" w14:textId="77777777" w:rsidR="002F473C" w:rsidRPr="00E345C7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 月～令和   年    月（   ヶ月）</w:t>
            </w:r>
          </w:p>
        </w:tc>
      </w:tr>
      <w:tr w:rsidR="002F473C" w:rsidRPr="00AB0088" w14:paraId="60BF25E9" w14:textId="77777777" w:rsidTr="002F3AB2">
        <w:trPr>
          <w:trHeight w:val="574"/>
        </w:trPr>
        <w:tc>
          <w:tcPr>
            <w:tcW w:w="834" w:type="dxa"/>
            <w:vMerge w:val="restart"/>
          </w:tcPr>
          <w:p w14:paraId="13D465D4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計画</w:t>
            </w:r>
          </w:p>
          <w:p w14:paraId="56533ACC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策定</w:t>
            </w:r>
          </w:p>
          <w:p w14:paraId="52039A92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経路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6F4DB38B" w14:textId="77777777" w:rsidR="002F473C" w:rsidRPr="00AB0088" w:rsidRDefault="000759F5">
            <w:pPr>
              <w:spacing w:line="280" w:lineRule="exact"/>
              <w:jc w:val="left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</w:t>
            </w:r>
          </w:p>
          <w:p w14:paraId="12EDD9E7" w14:textId="77777777" w:rsidR="002F473C" w:rsidRPr="00AB0088" w:rsidRDefault="000759F5">
            <w:pPr>
              <w:spacing w:line="280" w:lineRule="exact"/>
              <w:jc w:val="left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実施</w:t>
            </w:r>
            <w:r w:rsidRPr="00AB0088">
              <w:rPr>
                <w:color w:val="000000"/>
                <w:sz w:val="20"/>
              </w:rPr>
              <w:t>前</w:t>
            </w:r>
          </w:p>
        </w:tc>
        <w:tc>
          <w:tcPr>
            <w:tcW w:w="8328" w:type="dxa"/>
            <w:gridSpan w:val="2"/>
            <w:tcBorders>
              <w:bottom w:val="single" w:sz="4" w:space="0" w:color="auto"/>
              <w:tl2br w:val="single" w:sz="4" w:space="0" w:color="auto"/>
            </w:tcBorders>
          </w:tcPr>
          <w:p w14:paraId="49CD36E1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445BFA17" w14:textId="77777777" w:rsidTr="002F3AB2">
        <w:trPr>
          <w:trHeight w:val="574"/>
        </w:trPr>
        <w:tc>
          <w:tcPr>
            <w:tcW w:w="834" w:type="dxa"/>
            <w:vMerge/>
          </w:tcPr>
          <w:p w14:paraId="201E431F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14:paraId="4401D02E" w14:textId="77777777" w:rsidR="002F473C" w:rsidRPr="00AB0088" w:rsidRDefault="000759F5">
            <w:pPr>
              <w:jc w:val="left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</w:t>
            </w:r>
          </w:p>
          <w:p w14:paraId="149C5F56" w14:textId="77777777" w:rsidR="002F473C" w:rsidRPr="00AB0088" w:rsidRDefault="000759F5">
            <w:pPr>
              <w:jc w:val="left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実施</w:t>
            </w:r>
            <w:r w:rsidRPr="00AB0088">
              <w:rPr>
                <w:color w:val="000000"/>
                <w:sz w:val="20"/>
              </w:rPr>
              <w:t>後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tl2br w:val="single" w:sz="4" w:space="0" w:color="auto"/>
            </w:tcBorders>
          </w:tcPr>
          <w:p w14:paraId="4E022BED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4610C495" w14:textId="77777777" w:rsidTr="002F3AB2">
        <w:trPr>
          <w:trHeight w:val="415"/>
        </w:trPr>
        <w:tc>
          <w:tcPr>
            <w:tcW w:w="1668" w:type="dxa"/>
            <w:gridSpan w:val="2"/>
            <w:tcBorders>
              <w:bottom w:val="single" w:sz="4" w:space="0" w:color="000000"/>
            </w:tcBorders>
          </w:tcPr>
          <w:p w14:paraId="179619C7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輸送品目</w:t>
            </w:r>
          </w:p>
        </w:tc>
        <w:tc>
          <w:tcPr>
            <w:tcW w:w="8328" w:type="dxa"/>
            <w:gridSpan w:val="2"/>
            <w:tcBorders>
              <w:bottom w:val="single" w:sz="4" w:space="0" w:color="000000"/>
            </w:tcBorders>
          </w:tcPr>
          <w:p w14:paraId="74679D77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1A802381" w14:textId="77777777" w:rsidTr="002F3AB2">
        <w:trPr>
          <w:trHeight w:val="1620"/>
        </w:trPr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0C5266C4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輸送</w:t>
            </w:r>
          </w:p>
          <w:p w14:paraId="503D307D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内容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567A0998" w14:textId="77777777" w:rsidR="002F473C" w:rsidRPr="00AB0088" w:rsidRDefault="000759F5">
            <w:pPr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</w:t>
            </w:r>
          </w:p>
          <w:p w14:paraId="22CEF26C" w14:textId="77777777" w:rsidR="002F473C" w:rsidRPr="00AB0088" w:rsidRDefault="000759F5">
            <w:pPr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計画</w:t>
            </w:r>
          </w:p>
        </w:tc>
        <w:tc>
          <w:tcPr>
            <w:tcW w:w="465" w:type="dxa"/>
            <w:tcBorders>
              <w:top w:val="single" w:sz="4" w:space="0" w:color="000000"/>
              <w:bottom w:val="single" w:sz="4" w:space="0" w:color="auto"/>
            </w:tcBorders>
          </w:tcPr>
          <w:p w14:paraId="7836E9C7" w14:textId="77777777" w:rsidR="002F473C" w:rsidRPr="00AB0088" w:rsidRDefault="000759F5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事業実施前</w:t>
            </w:r>
          </w:p>
        </w:tc>
        <w:tc>
          <w:tcPr>
            <w:tcW w:w="7863" w:type="dxa"/>
            <w:tcBorders>
              <w:top w:val="single" w:sz="4" w:space="0" w:color="000000"/>
              <w:bottom w:val="single" w:sz="4" w:space="0" w:color="auto"/>
            </w:tcBorders>
          </w:tcPr>
          <w:p w14:paraId="6DB3819C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7BCA95AE" w14:textId="77777777" w:rsidTr="002F3AB2">
        <w:trPr>
          <w:trHeight w:val="1583"/>
        </w:trPr>
        <w:tc>
          <w:tcPr>
            <w:tcW w:w="834" w:type="dxa"/>
            <w:vMerge/>
            <w:tcBorders>
              <w:top w:val="single" w:sz="4" w:space="0" w:color="000000"/>
            </w:tcBorders>
          </w:tcPr>
          <w:p w14:paraId="40DEB9A5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3B84C81B" w14:textId="77777777" w:rsidR="002F473C" w:rsidRPr="00AB0088" w:rsidRDefault="002F473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</w:tcPr>
          <w:p w14:paraId="6FFD937D" w14:textId="77777777" w:rsidR="002F473C" w:rsidRPr="00AB0088" w:rsidRDefault="000759F5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事業実施後</w:t>
            </w:r>
          </w:p>
        </w:tc>
        <w:tc>
          <w:tcPr>
            <w:tcW w:w="7863" w:type="dxa"/>
            <w:tcBorders>
              <w:top w:val="single" w:sz="4" w:space="0" w:color="auto"/>
              <w:bottom w:val="single" w:sz="4" w:space="0" w:color="auto"/>
            </w:tcBorders>
          </w:tcPr>
          <w:p w14:paraId="6E1020E3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1A26DD99" w14:textId="77777777" w:rsidTr="002F3AB2">
        <w:trPr>
          <w:trHeight w:val="4256"/>
        </w:trPr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25DD1FBC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2F173BF3" w14:textId="77777777" w:rsidR="002F473C" w:rsidRPr="00AB0088" w:rsidRDefault="000759F5">
            <w:pPr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輸送</w:t>
            </w:r>
          </w:p>
          <w:p w14:paraId="2963AC26" w14:textId="77777777" w:rsidR="002F473C" w:rsidRPr="00AB0088" w:rsidRDefault="000759F5">
            <w:pPr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実績</w:t>
            </w:r>
          </w:p>
        </w:tc>
        <w:tc>
          <w:tcPr>
            <w:tcW w:w="8328" w:type="dxa"/>
            <w:gridSpan w:val="2"/>
            <w:tcBorders>
              <w:bottom w:val="single" w:sz="4" w:space="0" w:color="auto"/>
            </w:tcBorders>
          </w:tcPr>
          <w:p w14:paraId="6FD00398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</w:tbl>
    <w:p w14:paraId="60100854" w14:textId="77777777" w:rsidR="002F473C" w:rsidRPr="00AB0088" w:rsidRDefault="002F473C">
      <w:pPr>
        <w:widowControl/>
        <w:jc w:val="left"/>
        <w:rPr>
          <w:color w:val="000000"/>
          <w:sz w:val="22"/>
        </w:rPr>
      </w:pPr>
    </w:p>
    <w:p w14:paraId="621C5EDF" w14:textId="77777777" w:rsidR="002F473C" w:rsidRPr="00AB0088" w:rsidRDefault="000759F5">
      <w:pPr>
        <w:widowControl/>
        <w:jc w:val="left"/>
        <w:rPr>
          <w:color w:val="000000"/>
          <w:sz w:val="22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42" behindDoc="0" locked="0" layoutInCell="1" hidden="0" allowOverlap="1" wp14:anchorId="69AC5F13" wp14:editId="14C8390B">
                <wp:simplePos x="0" y="0"/>
                <wp:positionH relativeFrom="page">
                  <wp:align>center</wp:align>
                </wp:positionH>
                <wp:positionV relativeFrom="paragraph">
                  <wp:posOffset>1666875</wp:posOffset>
                </wp:positionV>
                <wp:extent cx="668655" cy="368300"/>
                <wp:effectExtent l="0" t="0" r="635" b="635"/>
                <wp:wrapNone/>
                <wp:docPr id="106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325DB1" w14:textId="77777777" w:rsidR="0042595C" w:rsidRDefault="0042595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-3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w14:anchorId="69AC5F13" id="テキスト ボックス 39" o:spid="_x0000_s1028" type="#_x0000_t202" style="position:absolute;margin-left:0;margin-top:131.25pt;width:52.65pt;height:29pt;z-index:4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" fillcolor="white [3201]" stroked="f" strokeweight=".5pt">
                <v:textbox>
                  <w:txbxContent>
                    <w:p w14:paraId="2A325DB1" w14:textId="77777777" w:rsidR="0042595C" w:rsidRDefault="0042595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-3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B0088">
        <w:rPr>
          <w:color w:val="000000"/>
          <w:sz w:val="22"/>
        </w:rPr>
        <w:br w:type="page"/>
      </w:r>
    </w:p>
    <w:p w14:paraId="7570817A" w14:textId="77777777" w:rsidR="002F473C" w:rsidRPr="00E345C7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実施内容</w:t>
      </w:r>
    </w:p>
    <w:p w14:paraId="782417CF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計画策定経路（</w:t>
      </w:r>
      <w:r w:rsidRPr="00AB0088">
        <w:rPr>
          <w:rFonts w:hint="eastAsia"/>
          <w:color w:val="000000"/>
          <w:sz w:val="22"/>
        </w:rPr>
        <w:t xml:space="preserve">        </w:t>
      </w:r>
      <w:r w:rsidRPr="00AB0088">
        <w:rPr>
          <w:rFonts w:hint="eastAsia"/>
          <w:color w:val="000000"/>
          <w:sz w:val="22"/>
        </w:rPr>
        <w:t>）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819"/>
        <w:gridCol w:w="420"/>
        <w:gridCol w:w="7712"/>
      </w:tblGrid>
      <w:tr w:rsidR="002F473C" w:rsidRPr="00AB0088" w14:paraId="75FC5075" w14:textId="77777777" w:rsidTr="002F3AB2">
        <w:trPr>
          <w:trHeight w:val="743"/>
        </w:trPr>
        <w:tc>
          <w:tcPr>
            <w:tcW w:w="1668" w:type="dxa"/>
            <w:gridSpan w:val="2"/>
            <w:vMerge w:val="restart"/>
          </w:tcPr>
          <w:p w14:paraId="1BB24F05" w14:textId="77777777" w:rsidR="002F473C" w:rsidRPr="00E345C7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計画策定</w:t>
            </w: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期間</w:t>
            </w:r>
          </w:p>
        </w:tc>
        <w:tc>
          <w:tcPr>
            <w:tcW w:w="8328" w:type="dxa"/>
            <w:gridSpan w:val="2"/>
          </w:tcPr>
          <w:p w14:paraId="228E3F2C" w14:textId="77777777" w:rsidR="002F473C" w:rsidRPr="00E345C7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計画策定</w:t>
            </w:r>
            <w:r w:rsidRPr="00E345C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期間)</w:t>
            </w:r>
          </w:p>
          <w:p w14:paraId="461A31FB" w14:textId="77777777" w:rsidR="002F473C" w:rsidRPr="00E345C7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令和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 xml:space="preserve">   </w:t>
            </w:r>
            <w:r w:rsidRPr="00E345C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年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 xml:space="preserve">   </w:t>
            </w:r>
            <w:r w:rsidRPr="00E345C7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月～</w:t>
            </w:r>
          </w:p>
        </w:tc>
      </w:tr>
      <w:tr w:rsidR="002F473C" w:rsidRPr="00AB0088" w14:paraId="52B4C8B8" w14:textId="77777777" w:rsidTr="002F3AB2">
        <w:trPr>
          <w:trHeight w:val="743"/>
        </w:trPr>
        <w:tc>
          <w:tcPr>
            <w:tcW w:w="1668" w:type="dxa"/>
            <w:gridSpan w:val="2"/>
            <w:vMerge/>
          </w:tcPr>
          <w:p w14:paraId="6BA79662" w14:textId="77777777" w:rsidR="002F473C" w:rsidRPr="00E345C7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</w:p>
        </w:tc>
        <w:tc>
          <w:tcPr>
            <w:tcW w:w="8328" w:type="dxa"/>
            <w:gridSpan w:val="2"/>
          </w:tcPr>
          <w:p w14:paraId="17410D70" w14:textId="77777777" w:rsidR="002F473C" w:rsidRPr="00E345C7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(補助対象</w:t>
            </w: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35AD4174" w14:textId="77777777" w:rsidR="002F473C" w:rsidRPr="00E345C7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月（  ヶ月）</w:t>
            </w:r>
          </w:p>
        </w:tc>
      </w:tr>
      <w:tr w:rsidR="002F473C" w:rsidRPr="00AB0088" w14:paraId="6FCFE18B" w14:textId="77777777" w:rsidTr="002F3AB2">
        <w:trPr>
          <w:trHeight w:val="743"/>
        </w:trPr>
        <w:tc>
          <w:tcPr>
            <w:tcW w:w="1668" w:type="dxa"/>
            <w:gridSpan w:val="2"/>
            <w:vMerge/>
          </w:tcPr>
          <w:p w14:paraId="7C8522EA" w14:textId="77777777" w:rsidR="002F473C" w:rsidRPr="00E345C7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28" w:type="dxa"/>
            <w:gridSpan w:val="2"/>
          </w:tcPr>
          <w:p w14:paraId="1A9976AD" w14:textId="77777777" w:rsidR="002F473C" w:rsidRPr="00E345C7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(報告対象期間)</w:t>
            </w:r>
          </w:p>
          <w:p w14:paraId="0C6A9481" w14:textId="77777777" w:rsidR="002F473C" w:rsidRPr="00E345C7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月～令和   年  月（  ヶ月）</w:t>
            </w:r>
          </w:p>
        </w:tc>
      </w:tr>
      <w:tr w:rsidR="002F473C" w:rsidRPr="00AB0088" w14:paraId="6A02D679" w14:textId="77777777" w:rsidTr="002F3AB2">
        <w:trPr>
          <w:trHeight w:val="1270"/>
        </w:trPr>
        <w:tc>
          <w:tcPr>
            <w:tcW w:w="834" w:type="dxa"/>
            <w:vMerge w:val="restart"/>
          </w:tcPr>
          <w:p w14:paraId="150C72AE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計画</w:t>
            </w:r>
          </w:p>
          <w:p w14:paraId="19984751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策定</w:t>
            </w:r>
          </w:p>
          <w:p w14:paraId="01F4BA8F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経路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24A5A20B" w14:textId="77777777" w:rsidR="002F473C" w:rsidRPr="00AB0088" w:rsidRDefault="000759F5">
            <w:pPr>
              <w:spacing w:line="280" w:lineRule="exact"/>
              <w:jc w:val="left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</w:t>
            </w:r>
          </w:p>
          <w:p w14:paraId="01464C48" w14:textId="77777777" w:rsidR="002F473C" w:rsidRPr="00AB0088" w:rsidRDefault="000759F5">
            <w:pPr>
              <w:spacing w:line="280" w:lineRule="exact"/>
              <w:jc w:val="left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実施</w:t>
            </w:r>
            <w:r w:rsidRPr="00AB0088">
              <w:rPr>
                <w:color w:val="000000"/>
                <w:sz w:val="20"/>
              </w:rPr>
              <w:t>前</w:t>
            </w:r>
          </w:p>
        </w:tc>
        <w:tc>
          <w:tcPr>
            <w:tcW w:w="8328" w:type="dxa"/>
            <w:gridSpan w:val="2"/>
            <w:tcBorders>
              <w:bottom w:val="single" w:sz="4" w:space="0" w:color="auto"/>
            </w:tcBorders>
          </w:tcPr>
          <w:p w14:paraId="00E906D4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06B7ADFD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4F9A8003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752DCE06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7945A23B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7F6D9A8E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2ACF33CC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3FDD900B" w14:textId="77777777" w:rsidTr="002F3AB2">
        <w:trPr>
          <w:trHeight w:val="1270"/>
        </w:trPr>
        <w:tc>
          <w:tcPr>
            <w:tcW w:w="834" w:type="dxa"/>
            <w:vMerge/>
          </w:tcPr>
          <w:p w14:paraId="09EAD719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14:paraId="114A8638" w14:textId="77777777" w:rsidR="002F473C" w:rsidRPr="00AB0088" w:rsidRDefault="000759F5">
            <w:pPr>
              <w:jc w:val="left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</w:t>
            </w:r>
          </w:p>
          <w:p w14:paraId="730BC54B" w14:textId="77777777" w:rsidR="002F473C" w:rsidRPr="00AB0088" w:rsidRDefault="000759F5">
            <w:pPr>
              <w:jc w:val="left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実施</w:t>
            </w:r>
            <w:r w:rsidRPr="00AB0088">
              <w:rPr>
                <w:color w:val="000000"/>
                <w:sz w:val="20"/>
              </w:rPr>
              <w:t>後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</w:tcBorders>
          </w:tcPr>
          <w:p w14:paraId="259CBBDE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08E0039A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14F6D728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5CA8D373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53C4CC47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47E5B1CF" w14:textId="77777777" w:rsidTr="002F3AB2">
        <w:trPr>
          <w:trHeight w:val="405"/>
        </w:trPr>
        <w:tc>
          <w:tcPr>
            <w:tcW w:w="1668" w:type="dxa"/>
            <w:gridSpan w:val="2"/>
            <w:tcBorders>
              <w:bottom w:val="single" w:sz="4" w:space="0" w:color="000000"/>
            </w:tcBorders>
          </w:tcPr>
          <w:p w14:paraId="31EBBE14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輸送品目</w:t>
            </w:r>
          </w:p>
        </w:tc>
        <w:tc>
          <w:tcPr>
            <w:tcW w:w="8328" w:type="dxa"/>
            <w:gridSpan w:val="2"/>
            <w:tcBorders>
              <w:bottom w:val="single" w:sz="4" w:space="0" w:color="000000"/>
            </w:tcBorders>
          </w:tcPr>
          <w:p w14:paraId="3BE7D511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433004E5" w14:textId="77777777" w:rsidTr="002F3AB2">
        <w:trPr>
          <w:trHeight w:val="1680"/>
        </w:trPr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51E33AB9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輸送</w:t>
            </w:r>
          </w:p>
          <w:p w14:paraId="1550B3F6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内容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5414954B" w14:textId="77777777" w:rsidR="002F473C" w:rsidRPr="00AB0088" w:rsidRDefault="000759F5">
            <w:pPr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</w:t>
            </w:r>
          </w:p>
          <w:p w14:paraId="34B04F8A" w14:textId="77777777" w:rsidR="002F473C" w:rsidRPr="00AB0088" w:rsidRDefault="000759F5">
            <w:pPr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計画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auto"/>
            </w:tcBorders>
          </w:tcPr>
          <w:p w14:paraId="6AE82D2F" w14:textId="77777777" w:rsidR="002F473C" w:rsidRPr="00AB0088" w:rsidRDefault="000759F5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事業実施前</w:t>
            </w:r>
          </w:p>
        </w:tc>
        <w:tc>
          <w:tcPr>
            <w:tcW w:w="7903" w:type="dxa"/>
            <w:tcBorders>
              <w:top w:val="single" w:sz="4" w:space="0" w:color="000000"/>
              <w:bottom w:val="single" w:sz="4" w:space="0" w:color="auto"/>
            </w:tcBorders>
          </w:tcPr>
          <w:p w14:paraId="681A4BEC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53DF93A5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49241A5F" w14:textId="77777777" w:rsidTr="002F3AB2">
        <w:trPr>
          <w:trHeight w:val="1690"/>
        </w:trPr>
        <w:tc>
          <w:tcPr>
            <w:tcW w:w="834" w:type="dxa"/>
            <w:vMerge/>
            <w:tcBorders>
              <w:top w:val="single" w:sz="4" w:space="0" w:color="000000"/>
            </w:tcBorders>
          </w:tcPr>
          <w:p w14:paraId="2438AADF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2CFFF325" w14:textId="77777777" w:rsidR="002F473C" w:rsidRPr="00AB0088" w:rsidRDefault="002F473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21FACE1" w14:textId="77777777" w:rsidR="002F473C" w:rsidRPr="00AB0088" w:rsidRDefault="000759F5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事業実施後</w:t>
            </w:r>
          </w:p>
        </w:tc>
        <w:tc>
          <w:tcPr>
            <w:tcW w:w="7903" w:type="dxa"/>
            <w:tcBorders>
              <w:top w:val="single" w:sz="4" w:space="0" w:color="auto"/>
              <w:bottom w:val="single" w:sz="4" w:space="0" w:color="auto"/>
            </w:tcBorders>
          </w:tcPr>
          <w:p w14:paraId="443816CB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36CF48AE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436E6C45" w14:textId="77777777" w:rsidTr="002F3AB2">
        <w:trPr>
          <w:trHeight w:val="2845"/>
        </w:trPr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09147C37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71EE0B51" w14:textId="77777777" w:rsidR="002F473C" w:rsidRPr="00AB0088" w:rsidRDefault="000759F5">
            <w:pPr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輸送</w:t>
            </w:r>
          </w:p>
          <w:p w14:paraId="54350B40" w14:textId="77777777" w:rsidR="002F473C" w:rsidRPr="00AB0088" w:rsidRDefault="000759F5">
            <w:pPr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実績</w:t>
            </w:r>
          </w:p>
        </w:tc>
        <w:tc>
          <w:tcPr>
            <w:tcW w:w="8328" w:type="dxa"/>
            <w:gridSpan w:val="2"/>
            <w:tcBorders>
              <w:bottom w:val="single" w:sz="4" w:space="0" w:color="auto"/>
            </w:tcBorders>
          </w:tcPr>
          <w:p w14:paraId="11FD7496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</w:tbl>
    <w:p w14:paraId="7E3C5B5E" w14:textId="77777777" w:rsidR="003D4E71" w:rsidRPr="00AB0088" w:rsidRDefault="003D4E71">
      <w:pPr>
        <w:widowControl/>
        <w:jc w:val="left"/>
        <w:rPr>
          <w:color w:val="000000"/>
        </w:rPr>
      </w:pPr>
    </w:p>
    <w:p w14:paraId="6C8A3037" w14:textId="77777777" w:rsidR="003D4E71" w:rsidRPr="00AB0088" w:rsidRDefault="005F09FF">
      <w:pPr>
        <w:widowControl/>
        <w:jc w:val="left"/>
        <w:rPr>
          <w:color w:val="000000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hidden="0" allowOverlap="1" wp14:anchorId="60410601" wp14:editId="3990383E">
                <wp:simplePos x="0" y="0"/>
                <wp:positionH relativeFrom="margin">
                  <wp:align>center</wp:align>
                </wp:positionH>
                <wp:positionV relativeFrom="paragraph">
                  <wp:posOffset>319405</wp:posOffset>
                </wp:positionV>
                <wp:extent cx="668655" cy="368300"/>
                <wp:effectExtent l="0" t="0" r="0" b="0"/>
                <wp:wrapNone/>
                <wp:docPr id="1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38F120" w14:textId="77777777" w:rsidR="0042595C" w:rsidRDefault="0042595C" w:rsidP="005F09FF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4-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w14:anchorId="60410601" id="_x0000_s1029" type="#_x0000_t202" style="position:absolute;margin-left:0;margin-top:25.15pt;width:52.65pt;height:29pt;z-index:2516940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" fillcolor="white [3201]" stroked="f" strokeweight=".5pt">
                <v:textbox>
                  <w:txbxContent>
                    <w:p w14:paraId="0338F120" w14:textId="77777777" w:rsidR="0042595C" w:rsidRDefault="0042595C" w:rsidP="005F09FF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</w:t>
                      </w:r>
                      <w:r>
                        <w:rPr>
                          <w:color w:val="808080" w:themeColor="background1" w:themeShade="80"/>
                        </w:rPr>
                        <w:t>4-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4E71" w:rsidRPr="00AB0088">
        <w:rPr>
          <w:color w:val="000000"/>
        </w:rPr>
        <w:br w:type="page"/>
      </w:r>
    </w:p>
    <w:p w14:paraId="0C688C9E" w14:textId="77777777" w:rsidR="002F473C" w:rsidRPr="00E345C7" w:rsidRDefault="000759F5" w:rsidP="002F3AB2">
      <w:pPr>
        <w:widowControl/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６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自動化・省人化機器に資する機器の導入結果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2F473C" w:rsidRPr="00AB0088" w14:paraId="1713AC5B" w14:textId="77777777">
        <w:trPr>
          <w:trHeight w:val="4140"/>
        </w:trPr>
        <w:tc>
          <w:tcPr>
            <w:tcW w:w="9889" w:type="dxa"/>
          </w:tcPr>
          <w:p w14:paraId="21E74CC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〔実施結果〕</w:t>
            </w:r>
          </w:p>
          <w:p w14:paraId="417893A1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</w:p>
          <w:p w14:paraId="49C4699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F12D6F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0CD7BC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13388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A6D1AD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6AC7F7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2A35A70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5FD162E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ECC77E1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52000E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7CE813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84108A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1F4F1E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CF16749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04144E1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A04717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782BDE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DBBF33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E6DD2C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63C01A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718F41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3599ABC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6F91D99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9545D2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486741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521594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B6B8D81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820601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D120341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68C7ED6E" w14:textId="77777777" w:rsidR="00275F4A" w:rsidRPr="00AB0088" w:rsidRDefault="00275F4A">
      <w:pPr>
        <w:widowControl/>
        <w:jc w:val="left"/>
        <w:rPr>
          <w:color w:val="000000"/>
        </w:rPr>
      </w:pPr>
    </w:p>
    <w:p w14:paraId="58EC9503" w14:textId="77777777" w:rsidR="00275F4A" w:rsidRPr="00AB0088" w:rsidRDefault="007E593A">
      <w:pPr>
        <w:widowControl/>
        <w:jc w:val="left"/>
        <w:rPr>
          <w:color w:val="000000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43" behindDoc="0" locked="0" layoutInCell="1" hidden="0" allowOverlap="1" wp14:anchorId="6CCA813B" wp14:editId="2FCCA50D">
                <wp:simplePos x="0" y="0"/>
                <wp:positionH relativeFrom="margin">
                  <wp:align>center</wp:align>
                </wp:positionH>
                <wp:positionV relativeFrom="paragraph">
                  <wp:posOffset>1861185</wp:posOffset>
                </wp:positionV>
                <wp:extent cx="668655" cy="368300"/>
                <wp:effectExtent l="0" t="0" r="0" b="0"/>
                <wp:wrapNone/>
                <wp:docPr id="107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F9A95D" w14:textId="77777777" w:rsidR="0042595C" w:rsidRDefault="0042595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5-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w14:anchorId="6CCA813B" id="テキスト ボックス 40" o:spid="_x0000_s1030" type="#_x0000_t202" style="position:absolute;margin-left:0;margin-top:146.55pt;width:52.65pt;height:29pt;z-index:43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" fillcolor="white [3201]" stroked="f" strokeweight=".5pt">
                <v:textbox>
                  <w:txbxContent>
                    <w:p w14:paraId="67F9A95D" w14:textId="77777777" w:rsidR="0042595C" w:rsidRDefault="0042595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</w:t>
                      </w:r>
                      <w:r>
                        <w:rPr>
                          <w:color w:val="808080" w:themeColor="background1" w:themeShade="80"/>
                        </w:rPr>
                        <w:t>5-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75F4A" w:rsidRPr="00AB0088" w:rsidSect="00836F86"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B5EBC" w14:textId="77777777" w:rsidR="0042595C" w:rsidRDefault="0042595C">
      <w:r>
        <w:separator/>
      </w:r>
    </w:p>
  </w:endnote>
  <w:endnote w:type="continuationSeparator" w:id="0">
    <w:p w14:paraId="5C518BED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4BDDC" w14:textId="77777777" w:rsidR="0042595C" w:rsidRDefault="0042595C">
      <w:r>
        <w:separator/>
      </w:r>
    </w:p>
  </w:footnote>
  <w:footnote w:type="continuationSeparator" w:id="0">
    <w:p w14:paraId="78EA5A7F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009982890">
    <w:abstractNumId w:val="0"/>
  </w:num>
  <w:num w:numId="2" w16cid:durableId="631329041">
    <w:abstractNumId w:val="1"/>
  </w:num>
  <w:num w:numId="3" w16cid:durableId="60492045">
    <w:abstractNumId w:val="2"/>
  </w:num>
  <w:num w:numId="4" w16cid:durableId="981621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0724E"/>
    <w:rsid w:val="001225BF"/>
    <w:rsid w:val="00165155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E0E44"/>
    <w:rsid w:val="002F038A"/>
    <w:rsid w:val="002F3AB2"/>
    <w:rsid w:val="002F473C"/>
    <w:rsid w:val="00341A9E"/>
    <w:rsid w:val="00345C7A"/>
    <w:rsid w:val="0037112F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B4DE2"/>
    <w:rsid w:val="004E219D"/>
    <w:rsid w:val="004E7CA1"/>
    <w:rsid w:val="004F4138"/>
    <w:rsid w:val="00501D62"/>
    <w:rsid w:val="00523135"/>
    <w:rsid w:val="00532C10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26E2A"/>
    <w:rsid w:val="00782AAA"/>
    <w:rsid w:val="00796572"/>
    <w:rsid w:val="007B484B"/>
    <w:rsid w:val="007E27F6"/>
    <w:rsid w:val="007E593A"/>
    <w:rsid w:val="00836F86"/>
    <w:rsid w:val="00884C06"/>
    <w:rsid w:val="008E1D53"/>
    <w:rsid w:val="008E225E"/>
    <w:rsid w:val="008F500F"/>
    <w:rsid w:val="009020B9"/>
    <w:rsid w:val="00921600"/>
    <w:rsid w:val="00952D4B"/>
    <w:rsid w:val="009D06D4"/>
    <w:rsid w:val="009E003D"/>
    <w:rsid w:val="00A33F54"/>
    <w:rsid w:val="00A4497D"/>
    <w:rsid w:val="00A551FE"/>
    <w:rsid w:val="00AB0088"/>
    <w:rsid w:val="00AB6250"/>
    <w:rsid w:val="00AC4927"/>
    <w:rsid w:val="00B11BC4"/>
    <w:rsid w:val="00B26979"/>
    <w:rsid w:val="00BA7392"/>
    <w:rsid w:val="00BD7E68"/>
    <w:rsid w:val="00BE732B"/>
    <w:rsid w:val="00C008F1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345C7"/>
    <w:rsid w:val="00E506A5"/>
    <w:rsid w:val="00E63711"/>
    <w:rsid w:val="00E75DE3"/>
    <w:rsid w:val="00EC1412"/>
    <w:rsid w:val="00EC1BCB"/>
    <w:rsid w:val="00F033A5"/>
    <w:rsid w:val="00F07E4C"/>
    <w:rsid w:val="00F85D2E"/>
    <w:rsid w:val="00FB7732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35B5C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786B8-2D5D-4C08-AC58-1E1B0083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岡田 優太</cp:lastModifiedBy>
  <cp:revision>6</cp:revision>
  <cp:lastPrinted>2022-04-01T10:07:00Z</cp:lastPrinted>
  <dcterms:created xsi:type="dcterms:W3CDTF">2024-01-29T10:46:00Z</dcterms:created>
  <dcterms:modified xsi:type="dcterms:W3CDTF">2025-02-27T04:24:00Z</dcterms:modified>
</cp:coreProperties>
</file>