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59B3D" w14:textId="5ADEFE97" w:rsidR="00076214" w:rsidRPr="002111FD" w:rsidRDefault="00A824C3">
      <w:pPr>
        <w:jc w:val="center"/>
        <w:rPr>
          <w:rFonts w:eastAsia="ＭＳ ゴシック"/>
          <w:b/>
          <w:sz w:val="20"/>
        </w:rPr>
      </w:pPr>
      <w:r w:rsidRPr="002111FD">
        <w:rPr>
          <w:rFonts w:eastAsia="ＭＳ ゴシック" w:hint="eastAsia"/>
          <w:b/>
          <w:sz w:val="24"/>
        </w:rPr>
        <w:t>ドローンによる支援物資の安全輸送管理体制構築事業</w:t>
      </w:r>
      <w:r w:rsidR="00E86C88" w:rsidRPr="002111FD">
        <w:rPr>
          <w:rFonts w:eastAsia="ＭＳ ゴシック" w:hint="eastAsia"/>
          <w:b/>
          <w:sz w:val="24"/>
        </w:rPr>
        <w:t>実施要領</w:t>
      </w:r>
    </w:p>
    <w:p w14:paraId="00B13B18" w14:textId="77777777" w:rsidR="00076214" w:rsidRPr="002111FD" w:rsidRDefault="00076214">
      <w:pPr>
        <w:ind w:right="880"/>
        <w:rPr>
          <w:rFonts w:eastAsia="ＭＳ ゴシック"/>
          <w:b/>
          <w:sz w:val="20"/>
        </w:rPr>
      </w:pPr>
    </w:p>
    <w:p w14:paraId="53300C7B" w14:textId="6DBBF1F7" w:rsidR="00B95E5B" w:rsidRPr="002111FD" w:rsidRDefault="004249D6" w:rsidP="00B95E5B">
      <w:pPr>
        <w:ind w:firstLineChars="100" w:firstLine="200"/>
        <w:jc w:val="right"/>
        <w:rPr>
          <w:rFonts w:asciiTheme="minorEastAsia" w:eastAsiaTheme="minorEastAsia" w:hAnsiTheme="minorEastAsia"/>
          <w:kern w:val="0"/>
          <w:sz w:val="20"/>
        </w:rPr>
      </w:pPr>
      <w:r w:rsidRPr="002111FD">
        <w:rPr>
          <w:rFonts w:asciiTheme="minorEastAsia" w:eastAsiaTheme="minorEastAsia" w:hAnsiTheme="minorEastAsia" w:hint="eastAsia"/>
          <w:kern w:val="0"/>
          <w:sz w:val="20"/>
        </w:rPr>
        <w:t>令和</w:t>
      </w:r>
      <w:r w:rsidR="003B2A46" w:rsidRPr="002111FD">
        <w:rPr>
          <w:rFonts w:asciiTheme="minorEastAsia" w:eastAsiaTheme="minorEastAsia" w:hAnsiTheme="minorEastAsia" w:hint="eastAsia"/>
          <w:kern w:val="0"/>
          <w:sz w:val="20"/>
        </w:rPr>
        <w:t>8</w:t>
      </w:r>
      <w:r w:rsidRPr="002111FD">
        <w:rPr>
          <w:rFonts w:asciiTheme="minorEastAsia" w:eastAsiaTheme="minorEastAsia" w:hAnsiTheme="minorEastAsia" w:hint="eastAsia"/>
          <w:kern w:val="0"/>
          <w:sz w:val="20"/>
        </w:rPr>
        <w:t>年</w:t>
      </w:r>
      <w:r w:rsidR="00A61964">
        <w:rPr>
          <w:rFonts w:asciiTheme="minorEastAsia" w:eastAsiaTheme="minorEastAsia" w:hAnsiTheme="minorEastAsia" w:hint="eastAsia"/>
          <w:kern w:val="0"/>
          <w:sz w:val="20"/>
        </w:rPr>
        <w:t>6</w:t>
      </w:r>
      <w:r w:rsidRPr="002111FD">
        <w:rPr>
          <w:rFonts w:asciiTheme="minorEastAsia" w:eastAsiaTheme="minorEastAsia" w:hAnsiTheme="minorEastAsia" w:hint="eastAsia"/>
          <w:kern w:val="0"/>
          <w:sz w:val="20"/>
        </w:rPr>
        <w:t>月</w:t>
      </w:r>
      <w:r w:rsidR="00A61964">
        <w:rPr>
          <w:rFonts w:asciiTheme="minorEastAsia" w:eastAsiaTheme="minorEastAsia" w:hAnsiTheme="minorEastAsia" w:hint="eastAsia"/>
          <w:kern w:val="0"/>
          <w:sz w:val="20"/>
        </w:rPr>
        <w:t>1</w:t>
      </w:r>
      <w:r w:rsidRPr="002111FD">
        <w:rPr>
          <w:rFonts w:asciiTheme="minorEastAsia" w:eastAsiaTheme="minorEastAsia" w:hAnsiTheme="minorEastAsia" w:hint="eastAsia"/>
          <w:kern w:val="0"/>
          <w:sz w:val="20"/>
        </w:rPr>
        <w:t>日</w:t>
      </w:r>
      <w:r w:rsidR="00B95E5B" w:rsidRPr="002111FD">
        <w:rPr>
          <w:rFonts w:asciiTheme="minorEastAsia" w:eastAsiaTheme="minorEastAsia" w:hAnsiTheme="minorEastAsia" w:hint="eastAsia"/>
          <w:kern w:val="0"/>
          <w:sz w:val="20"/>
        </w:rPr>
        <w:t xml:space="preserve">　国自物第</w:t>
      </w:r>
      <w:r w:rsidR="00A61964">
        <w:rPr>
          <w:rFonts w:asciiTheme="minorEastAsia" w:eastAsiaTheme="minorEastAsia" w:hAnsiTheme="minorEastAsia" w:hint="eastAsia"/>
          <w:kern w:val="0"/>
          <w:sz w:val="20"/>
        </w:rPr>
        <w:t>44</w:t>
      </w:r>
      <w:r w:rsidR="00B95E5B" w:rsidRPr="002111FD">
        <w:rPr>
          <w:rFonts w:asciiTheme="minorEastAsia" w:eastAsiaTheme="minorEastAsia" w:hAnsiTheme="minorEastAsia" w:hint="eastAsia"/>
          <w:kern w:val="0"/>
          <w:sz w:val="20"/>
        </w:rPr>
        <w:t>号</w:t>
      </w:r>
    </w:p>
    <w:p w14:paraId="26340662" w14:textId="77777777" w:rsidR="0080459B" w:rsidRPr="002111FD" w:rsidRDefault="0080459B">
      <w:pPr>
        <w:ind w:firstLineChars="100" w:firstLine="200"/>
        <w:jc w:val="right"/>
        <w:rPr>
          <w:rFonts w:asciiTheme="minorEastAsia" w:eastAsiaTheme="minorEastAsia" w:hAnsiTheme="minorEastAsia"/>
          <w:kern w:val="0"/>
          <w:sz w:val="20"/>
        </w:rPr>
      </w:pPr>
    </w:p>
    <w:p w14:paraId="34E599FF" w14:textId="77777777" w:rsidR="00076214" w:rsidRPr="002111FD" w:rsidRDefault="00076214">
      <w:pPr>
        <w:ind w:firstLineChars="100" w:firstLine="200"/>
        <w:jc w:val="right"/>
        <w:rPr>
          <w:rFonts w:asciiTheme="minorEastAsia" w:eastAsiaTheme="minorEastAsia" w:hAnsiTheme="minorEastAsia"/>
          <w:kern w:val="0"/>
          <w:sz w:val="20"/>
        </w:rPr>
      </w:pPr>
    </w:p>
    <w:p w14:paraId="3ED67291" w14:textId="56A505D2" w:rsidR="00076214" w:rsidRPr="002111FD" w:rsidRDefault="00E86C88">
      <w:pPr>
        <w:ind w:firstLineChars="100" w:firstLine="200"/>
        <w:rPr>
          <w:rFonts w:asciiTheme="minorEastAsia" w:eastAsiaTheme="minorEastAsia" w:hAnsiTheme="minorEastAsia"/>
          <w:sz w:val="20"/>
        </w:rPr>
      </w:pPr>
      <w:r w:rsidRPr="002111FD">
        <w:rPr>
          <w:rFonts w:asciiTheme="minorEastAsia" w:eastAsiaTheme="minorEastAsia" w:hAnsiTheme="minorEastAsia" w:hint="eastAsia"/>
          <w:sz w:val="20"/>
        </w:rPr>
        <w:t>この実施要領は、</w:t>
      </w:r>
      <w:r w:rsidR="00A824C3" w:rsidRPr="002111FD">
        <w:rPr>
          <w:rFonts w:asciiTheme="minorEastAsia" w:eastAsiaTheme="minorEastAsia" w:hAnsiTheme="minorEastAsia"/>
          <w:sz w:val="20"/>
        </w:rPr>
        <w:t>ドローンによる支援物資の安全輸送管理体制構築事業</w:t>
      </w:r>
      <w:r w:rsidRPr="002111FD">
        <w:rPr>
          <w:rFonts w:asciiTheme="minorEastAsia" w:eastAsiaTheme="minorEastAsia" w:hAnsiTheme="minorEastAsia"/>
          <w:sz w:val="20"/>
        </w:rPr>
        <w:t>費補助金</w:t>
      </w:r>
      <w:r w:rsidRPr="002111FD">
        <w:rPr>
          <w:rFonts w:asciiTheme="minorEastAsia" w:eastAsiaTheme="minorEastAsia" w:hAnsiTheme="minorEastAsia" w:hint="eastAsia"/>
          <w:sz w:val="20"/>
        </w:rPr>
        <w:t>交付要綱（</w:t>
      </w:r>
      <w:r w:rsidR="0081036C" w:rsidRPr="002111FD">
        <w:rPr>
          <w:rFonts w:asciiTheme="minorEastAsia" w:eastAsiaTheme="minorEastAsia" w:hAnsiTheme="minorEastAsia" w:hint="eastAsia"/>
          <w:sz w:val="20"/>
        </w:rPr>
        <w:t>令和</w:t>
      </w:r>
      <w:r w:rsidR="003B2A46" w:rsidRPr="002111FD">
        <w:rPr>
          <w:rFonts w:asciiTheme="minorEastAsia" w:eastAsiaTheme="minorEastAsia" w:hAnsiTheme="minorEastAsia" w:hint="eastAsia"/>
          <w:sz w:val="20"/>
        </w:rPr>
        <w:t>8</w:t>
      </w:r>
      <w:r w:rsidRPr="002111FD">
        <w:rPr>
          <w:rFonts w:asciiTheme="minorEastAsia" w:eastAsiaTheme="minorEastAsia" w:hAnsiTheme="minorEastAsia" w:hint="eastAsia"/>
          <w:sz w:val="20"/>
        </w:rPr>
        <w:t>年</w:t>
      </w:r>
      <w:r w:rsidR="00D02A57">
        <w:rPr>
          <w:rFonts w:asciiTheme="minorEastAsia" w:eastAsiaTheme="minorEastAsia" w:hAnsiTheme="minorEastAsia" w:hint="eastAsia"/>
          <w:sz w:val="20"/>
        </w:rPr>
        <w:t>６</w:t>
      </w:r>
      <w:r w:rsidRPr="002111FD">
        <w:rPr>
          <w:rFonts w:asciiTheme="minorEastAsia" w:eastAsiaTheme="minorEastAsia" w:hAnsiTheme="minorEastAsia" w:hint="eastAsia"/>
          <w:sz w:val="20"/>
        </w:rPr>
        <w:t>月</w:t>
      </w:r>
      <w:r w:rsidR="00D02A57">
        <w:rPr>
          <w:rFonts w:asciiTheme="minorEastAsia" w:eastAsiaTheme="minorEastAsia" w:hAnsiTheme="minorEastAsia" w:hint="eastAsia"/>
          <w:sz w:val="20"/>
        </w:rPr>
        <w:t>１</w:t>
      </w:r>
      <w:r w:rsidRPr="002111FD">
        <w:rPr>
          <w:rFonts w:asciiTheme="minorEastAsia" w:eastAsiaTheme="minorEastAsia" w:hAnsiTheme="minorEastAsia" w:hint="eastAsia"/>
          <w:sz w:val="20"/>
        </w:rPr>
        <w:t>日付</w:t>
      </w:r>
      <w:r w:rsidR="0081036C" w:rsidRPr="002111FD">
        <w:rPr>
          <w:rFonts w:asciiTheme="minorEastAsia" w:eastAsiaTheme="minorEastAsia" w:hAnsiTheme="minorEastAsia" w:hint="eastAsia"/>
          <w:sz w:val="20"/>
        </w:rPr>
        <w:t>国自物</w:t>
      </w:r>
      <w:r w:rsidRPr="002111FD">
        <w:rPr>
          <w:rFonts w:asciiTheme="minorEastAsia" w:eastAsiaTheme="minorEastAsia" w:hAnsiTheme="minorEastAsia" w:hint="eastAsia"/>
          <w:sz w:val="20"/>
        </w:rPr>
        <w:t>第</w:t>
      </w:r>
      <w:r w:rsidR="00D02A57">
        <w:rPr>
          <w:rFonts w:asciiTheme="minorEastAsia" w:eastAsiaTheme="minorEastAsia" w:hAnsiTheme="minorEastAsia" w:hint="eastAsia"/>
          <w:sz w:val="20"/>
        </w:rPr>
        <w:t>43</w:t>
      </w:r>
      <w:r w:rsidRPr="002111FD">
        <w:rPr>
          <w:rFonts w:asciiTheme="minorEastAsia" w:eastAsiaTheme="minorEastAsia" w:hAnsiTheme="minorEastAsia" w:hint="eastAsia"/>
          <w:sz w:val="20"/>
        </w:rPr>
        <w:t>号。以下「交付要綱」という。）に定める</w:t>
      </w:r>
      <w:r w:rsidR="00A824C3" w:rsidRPr="002111FD">
        <w:rPr>
          <w:rFonts w:asciiTheme="minorEastAsia" w:eastAsiaTheme="minorEastAsia" w:hAnsiTheme="minorEastAsia" w:hint="eastAsia"/>
          <w:sz w:val="20"/>
        </w:rPr>
        <w:t>ドローンによる支援物資の安全輸送管理体制構築事業</w:t>
      </w:r>
      <w:r w:rsidRPr="002111FD">
        <w:rPr>
          <w:rFonts w:asciiTheme="minorEastAsia" w:eastAsiaTheme="minorEastAsia" w:hAnsiTheme="minorEastAsia" w:hint="eastAsia"/>
          <w:sz w:val="20"/>
        </w:rPr>
        <w:t>費補助金の交付等</w:t>
      </w:r>
      <w:r w:rsidR="00A824C3" w:rsidRPr="002111FD">
        <w:rPr>
          <w:rFonts w:asciiTheme="minorEastAsia" w:eastAsiaTheme="minorEastAsia" w:hAnsiTheme="minorEastAsia" w:hint="eastAsia"/>
          <w:sz w:val="20"/>
        </w:rPr>
        <w:t>ドローンによる支援物資の安全輸送管理体制構築事業</w:t>
      </w:r>
      <w:r w:rsidRPr="002111FD">
        <w:rPr>
          <w:rFonts w:asciiTheme="minorEastAsia" w:eastAsiaTheme="minorEastAsia" w:hAnsiTheme="minorEastAsia" w:hint="eastAsia"/>
          <w:sz w:val="20"/>
        </w:rPr>
        <w:t>（以下「本事業」という。）の実施に当たって必要な事項を定め</w:t>
      </w:r>
      <w:r w:rsidRPr="002111FD">
        <w:rPr>
          <w:rFonts w:asciiTheme="minorEastAsia" w:eastAsiaTheme="minorEastAsia" w:hAnsiTheme="minorEastAsia"/>
          <w:sz w:val="20"/>
        </w:rPr>
        <w:t>る。</w:t>
      </w:r>
    </w:p>
    <w:p w14:paraId="43F5F91F" w14:textId="77777777" w:rsidR="00076214" w:rsidRPr="002111FD" w:rsidRDefault="00076214">
      <w:pPr>
        <w:rPr>
          <w:rFonts w:asciiTheme="minorEastAsia" w:eastAsiaTheme="minorEastAsia" w:hAnsiTheme="minorEastAsia"/>
          <w:sz w:val="20"/>
        </w:rPr>
      </w:pPr>
    </w:p>
    <w:p w14:paraId="4E62E8F0" w14:textId="77777777" w:rsidR="00076214" w:rsidRPr="002111FD" w:rsidRDefault="00E86C88">
      <w:pPr>
        <w:pStyle w:val="a7"/>
        <w:numPr>
          <w:ilvl w:val="0"/>
          <w:numId w:val="1"/>
        </w:numPr>
        <w:ind w:leftChars="0"/>
        <w:rPr>
          <w:rFonts w:asciiTheme="minorEastAsia" w:eastAsiaTheme="minorEastAsia" w:hAnsiTheme="minorEastAsia"/>
          <w:sz w:val="20"/>
        </w:rPr>
      </w:pPr>
      <w:r w:rsidRPr="002111FD">
        <w:rPr>
          <w:rFonts w:asciiTheme="minorEastAsia" w:eastAsiaTheme="minorEastAsia" w:hAnsiTheme="minorEastAsia" w:hint="eastAsia"/>
          <w:sz w:val="20"/>
        </w:rPr>
        <w:t>用語</w:t>
      </w:r>
    </w:p>
    <w:p w14:paraId="438F0E63" w14:textId="77777777" w:rsidR="00076214" w:rsidRPr="002111FD" w:rsidRDefault="00E86C88">
      <w:pPr>
        <w:ind w:firstLineChars="200" w:firstLine="400"/>
        <w:rPr>
          <w:rFonts w:asciiTheme="minorEastAsia" w:eastAsiaTheme="minorEastAsia" w:hAnsiTheme="minorEastAsia"/>
          <w:sz w:val="20"/>
        </w:rPr>
      </w:pPr>
      <w:r w:rsidRPr="002111FD">
        <w:rPr>
          <w:rFonts w:asciiTheme="minorEastAsia" w:eastAsiaTheme="minorEastAsia" w:hAnsiTheme="minorEastAsia" w:hint="eastAsia"/>
          <w:sz w:val="20"/>
        </w:rPr>
        <w:t>この実施要領において使用する用語は、交付要綱において使用する用語の例による。</w:t>
      </w:r>
    </w:p>
    <w:p w14:paraId="6227C594" w14:textId="77777777" w:rsidR="00076214" w:rsidRPr="002111FD" w:rsidRDefault="00076214">
      <w:pPr>
        <w:rPr>
          <w:rFonts w:asciiTheme="minorEastAsia" w:eastAsiaTheme="minorEastAsia" w:hAnsiTheme="minorEastAsia"/>
          <w:sz w:val="20"/>
        </w:rPr>
      </w:pPr>
    </w:p>
    <w:p w14:paraId="2AD3A1E6" w14:textId="77777777" w:rsidR="00076214" w:rsidRPr="002111FD" w:rsidRDefault="00E86C88">
      <w:pPr>
        <w:pStyle w:val="a7"/>
        <w:numPr>
          <w:ilvl w:val="0"/>
          <w:numId w:val="1"/>
        </w:numPr>
        <w:ind w:leftChars="0"/>
        <w:rPr>
          <w:rFonts w:asciiTheme="minorEastAsia" w:eastAsiaTheme="minorEastAsia" w:hAnsiTheme="minorEastAsia"/>
          <w:sz w:val="20"/>
        </w:rPr>
      </w:pPr>
      <w:r w:rsidRPr="002111FD">
        <w:rPr>
          <w:rFonts w:asciiTheme="minorEastAsia" w:eastAsiaTheme="minorEastAsia" w:hAnsiTheme="minorEastAsia"/>
          <w:sz w:val="20"/>
        </w:rPr>
        <w:t>申請要件</w:t>
      </w:r>
    </w:p>
    <w:p w14:paraId="13F6B3F2" w14:textId="77777777" w:rsidR="00076214" w:rsidRPr="002111FD" w:rsidRDefault="00E86C88">
      <w:pPr>
        <w:pStyle w:val="a7"/>
        <w:numPr>
          <w:ilvl w:val="1"/>
          <w:numId w:val="1"/>
        </w:numPr>
        <w:ind w:leftChars="0"/>
        <w:rPr>
          <w:rFonts w:asciiTheme="minorEastAsia" w:eastAsiaTheme="minorEastAsia" w:hAnsiTheme="minorEastAsia"/>
          <w:sz w:val="20"/>
          <w:lang w:eastAsia="zh-TW"/>
        </w:rPr>
      </w:pPr>
      <w:r w:rsidRPr="002111FD">
        <w:rPr>
          <w:rFonts w:asciiTheme="minorEastAsia" w:eastAsiaTheme="minorEastAsia" w:hAnsiTheme="minorEastAsia" w:hint="eastAsia"/>
          <w:sz w:val="20"/>
          <w:lang w:eastAsia="zh-TW"/>
        </w:rPr>
        <w:t>補助対象事業者（交付要綱第</w:t>
      </w:r>
      <w:r w:rsidRPr="002111FD">
        <w:rPr>
          <w:rFonts w:asciiTheme="minorEastAsia" w:eastAsiaTheme="minorEastAsia" w:hAnsiTheme="minorEastAsia"/>
          <w:sz w:val="20"/>
          <w:lang w:eastAsia="zh-TW"/>
        </w:rPr>
        <w:t>3</w:t>
      </w:r>
      <w:r w:rsidRPr="002111FD">
        <w:rPr>
          <w:rFonts w:asciiTheme="minorEastAsia" w:eastAsiaTheme="minorEastAsia" w:hAnsiTheme="minorEastAsia" w:hint="eastAsia"/>
          <w:sz w:val="20"/>
          <w:lang w:eastAsia="zh-TW"/>
        </w:rPr>
        <w:t>条）</w:t>
      </w:r>
    </w:p>
    <w:p w14:paraId="204027C6" w14:textId="66E0867E" w:rsidR="00076214" w:rsidRPr="002111FD" w:rsidRDefault="00E86C88" w:rsidP="0036130E">
      <w:pPr>
        <w:ind w:leftChars="472" w:left="991" w:firstLineChars="100" w:firstLine="200"/>
        <w:rPr>
          <w:rFonts w:asciiTheme="minorEastAsia" w:eastAsiaTheme="minorEastAsia" w:hAnsiTheme="minorEastAsia"/>
          <w:sz w:val="20"/>
        </w:rPr>
      </w:pPr>
      <w:r w:rsidRPr="002111FD">
        <w:rPr>
          <w:rFonts w:asciiTheme="minorEastAsia" w:eastAsiaTheme="minorEastAsia" w:hAnsiTheme="minorEastAsia" w:hint="eastAsia"/>
          <w:sz w:val="20"/>
        </w:rPr>
        <w:t>交付要綱第</w:t>
      </w:r>
      <w:r w:rsidRPr="002111FD">
        <w:rPr>
          <w:rFonts w:asciiTheme="minorEastAsia" w:eastAsiaTheme="minorEastAsia" w:hAnsiTheme="minorEastAsia"/>
          <w:sz w:val="20"/>
        </w:rPr>
        <w:t>3</w:t>
      </w:r>
      <w:r w:rsidRPr="002111FD">
        <w:rPr>
          <w:rFonts w:asciiTheme="minorEastAsia" w:eastAsiaTheme="minorEastAsia" w:hAnsiTheme="minorEastAsia" w:hint="eastAsia"/>
          <w:sz w:val="20"/>
        </w:rPr>
        <w:t>条で定める</w:t>
      </w:r>
      <w:r w:rsidR="003B2A46" w:rsidRPr="002111FD">
        <w:rPr>
          <w:rFonts w:asciiTheme="minorEastAsia" w:eastAsiaTheme="minorEastAsia" w:hAnsiTheme="minorEastAsia" w:hint="eastAsia"/>
          <w:sz w:val="20"/>
        </w:rPr>
        <w:t>災害時のドローン物資輸送を想定する民間事業者等</w:t>
      </w:r>
      <w:r w:rsidRPr="002111FD">
        <w:rPr>
          <w:rFonts w:asciiTheme="minorEastAsia" w:eastAsiaTheme="minorEastAsia" w:hAnsiTheme="minorEastAsia" w:hint="eastAsia"/>
          <w:sz w:val="20"/>
        </w:rPr>
        <w:t>とする。</w:t>
      </w:r>
    </w:p>
    <w:p w14:paraId="310EF289" w14:textId="1EE64E46" w:rsidR="00076214" w:rsidRPr="002111FD" w:rsidRDefault="00E86C88">
      <w:pPr>
        <w:pStyle w:val="a7"/>
        <w:numPr>
          <w:ilvl w:val="1"/>
          <w:numId w:val="1"/>
        </w:numPr>
        <w:ind w:leftChars="0"/>
        <w:rPr>
          <w:rFonts w:asciiTheme="minorEastAsia" w:eastAsiaTheme="minorEastAsia" w:hAnsiTheme="minorEastAsia"/>
          <w:sz w:val="20"/>
        </w:rPr>
      </w:pPr>
      <w:r w:rsidRPr="002111FD">
        <w:rPr>
          <w:rFonts w:asciiTheme="minorEastAsia" w:eastAsiaTheme="minorEastAsia" w:hAnsiTheme="minorEastAsia" w:hint="eastAsia"/>
          <w:sz w:val="20"/>
        </w:rPr>
        <w:t>補助対象事業と補助対象経費（交付要綱第</w:t>
      </w:r>
      <w:r w:rsidRPr="002111FD">
        <w:rPr>
          <w:rFonts w:asciiTheme="minorEastAsia" w:eastAsiaTheme="minorEastAsia" w:hAnsiTheme="minorEastAsia"/>
          <w:sz w:val="20"/>
        </w:rPr>
        <w:t>4</w:t>
      </w:r>
      <w:r w:rsidRPr="002111FD">
        <w:rPr>
          <w:rFonts w:asciiTheme="minorEastAsia" w:eastAsiaTheme="minorEastAsia" w:hAnsiTheme="minorEastAsia" w:hint="eastAsia"/>
          <w:sz w:val="20"/>
        </w:rPr>
        <w:t>条、別表</w:t>
      </w:r>
      <w:r w:rsidRPr="002111FD">
        <w:rPr>
          <w:rFonts w:asciiTheme="minorEastAsia" w:eastAsiaTheme="minorEastAsia" w:hAnsiTheme="minorEastAsia"/>
          <w:sz w:val="20"/>
        </w:rPr>
        <w:t>1</w:t>
      </w:r>
      <w:r w:rsidRPr="002111FD">
        <w:rPr>
          <w:rFonts w:asciiTheme="minorEastAsia" w:eastAsiaTheme="minorEastAsia" w:hAnsiTheme="minorEastAsia" w:hint="eastAsia"/>
          <w:sz w:val="20"/>
        </w:rPr>
        <w:t>）</w:t>
      </w:r>
    </w:p>
    <w:p w14:paraId="05C2D4D7" w14:textId="4FEB5893" w:rsidR="00076214" w:rsidRPr="002111FD" w:rsidRDefault="003A02E2" w:rsidP="0036130E">
      <w:pPr>
        <w:ind w:leftChars="446" w:left="993" w:hangingChars="28" w:hanging="56"/>
        <w:rPr>
          <w:rFonts w:asciiTheme="minorEastAsia" w:eastAsiaTheme="minorEastAsia" w:hAnsiTheme="minorEastAsia"/>
          <w:sz w:val="20"/>
        </w:rPr>
      </w:pPr>
      <w:r w:rsidRPr="002111FD">
        <w:rPr>
          <w:rFonts w:asciiTheme="minorEastAsia" w:eastAsiaTheme="minorEastAsia" w:hAnsiTheme="minorEastAsia" w:hint="eastAsia"/>
          <w:sz w:val="20"/>
        </w:rPr>
        <w:t xml:space="preserve">　</w:t>
      </w:r>
      <w:r w:rsidR="003B2A46" w:rsidRPr="002111FD">
        <w:rPr>
          <w:rFonts w:asciiTheme="minorEastAsia" w:eastAsiaTheme="minorEastAsia" w:hAnsiTheme="minorEastAsia" w:hint="eastAsia"/>
          <w:sz w:val="20"/>
        </w:rPr>
        <w:t>災害時の物資輸送体制の維持・確保のため、大型ドローン等を活用した重量物の輸送や長距離輸送を可能とする体制の構築に向けた物資輸送訓練を実施するための</w:t>
      </w:r>
      <w:r w:rsidR="00615B15" w:rsidRPr="002111FD">
        <w:rPr>
          <w:rFonts w:asciiTheme="minorEastAsia" w:eastAsiaTheme="minorEastAsia" w:hAnsiTheme="minorEastAsia" w:hint="eastAsia"/>
          <w:sz w:val="20"/>
        </w:rPr>
        <w:t>対象物資や輸送ルートの選定</w:t>
      </w:r>
      <w:r w:rsidR="003B2A46" w:rsidRPr="002111FD">
        <w:rPr>
          <w:rFonts w:asciiTheme="minorEastAsia" w:eastAsiaTheme="minorEastAsia" w:hAnsiTheme="minorEastAsia" w:hint="eastAsia"/>
          <w:sz w:val="20"/>
        </w:rPr>
        <w:t>と、災害時を想定した物資輸送について、大型ドローン等による重量物（非常用トイレ、発電機等）の輸送や、取り扱う病院が限られる特殊な医薬品等の長距離輸送の運用に向けた訓練</w:t>
      </w:r>
      <w:r w:rsidR="00615B15" w:rsidRPr="002111FD">
        <w:rPr>
          <w:rFonts w:asciiTheme="minorEastAsia" w:eastAsiaTheme="minorEastAsia" w:hAnsiTheme="minorEastAsia" w:hint="eastAsia"/>
          <w:sz w:val="20"/>
        </w:rPr>
        <w:t>の</w:t>
      </w:r>
      <w:r w:rsidR="003B2A46" w:rsidRPr="002111FD">
        <w:rPr>
          <w:rFonts w:asciiTheme="minorEastAsia" w:eastAsiaTheme="minorEastAsia" w:hAnsiTheme="minorEastAsia" w:hint="eastAsia"/>
          <w:sz w:val="20"/>
        </w:rPr>
        <w:t>実施に取り組む事業。</w:t>
      </w:r>
    </w:p>
    <w:p w14:paraId="1E6BEB50" w14:textId="77777777" w:rsidR="00076214" w:rsidRPr="002111FD" w:rsidRDefault="00E86C88" w:rsidP="00BF1CA5">
      <w:pPr>
        <w:pStyle w:val="a7"/>
        <w:ind w:leftChars="0" w:left="0" w:firstLineChars="500" w:firstLine="1000"/>
        <w:rPr>
          <w:rFonts w:asciiTheme="minorEastAsia" w:eastAsiaTheme="minorEastAsia" w:hAnsiTheme="minorEastAsia"/>
          <w:sz w:val="20"/>
        </w:rPr>
      </w:pPr>
      <w:r w:rsidRPr="002111FD">
        <w:rPr>
          <w:rFonts w:asciiTheme="minorEastAsia" w:eastAsiaTheme="minorEastAsia" w:hAnsiTheme="minorEastAsia" w:hint="eastAsia"/>
          <w:sz w:val="20"/>
          <w:bdr w:val="single" w:sz="4" w:space="0" w:color="auto"/>
        </w:rPr>
        <w:t>補助対象経費</w:t>
      </w:r>
    </w:p>
    <w:p w14:paraId="11AC7974" w14:textId="315B03CE" w:rsidR="002A1DB5" w:rsidRPr="002111FD" w:rsidRDefault="003B2A46" w:rsidP="00030766">
      <w:pPr>
        <w:pStyle w:val="a7"/>
        <w:numPr>
          <w:ilvl w:val="0"/>
          <w:numId w:val="13"/>
        </w:numPr>
        <w:ind w:leftChars="0"/>
        <w:rPr>
          <w:rFonts w:asciiTheme="minorEastAsia" w:eastAsiaTheme="minorEastAsia" w:hAnsiTheme="minorEastAsia"/>
          <w:sz w:val="20"/>
        </w:rPr>
      </w:pPr>
      <w:r w:rsidRPr="002111FD">
        <w:rPr>
          <w:rFonts w:asciiTheme="minorEastAsia" w:eastAsiaTheme="minorEastAsia" w:hAnsiTheme="minorEastAsia" w:hint="eastAsia"/>
          <w:sz w:val="20"/>
        </w:rPr>
        <w:t>大型ドローン等による物資輸送を実施するための訓練に係る計画・</w:t>
      </w:r>
      <w:r w:rsidR="00406001" w:rsidRPr="002111FD">
        <w:rPr>
          <w:rFonts w:asciiTheme="minorEastAsia" w:hAnsiTheme="minorEastAsia" w:hint="eastAsia"/>
          <w:sz w:val="22"/>
        </w:rPr>
        <w:t>対象物資や輸送ルートの選定</w:t>
      </w:r>
      <w:r w:rsidRPr="002111FD">
        <w:rPr>
          <w:rFonts w:asciiTheme="minorEastAsia" w:eastAsiaTheme="minorEastAsia" w:hAnsiTheme="minorEastAsia" w:hint="eastAsia"/>
          <w:sz w:val="20"/>
        </w:rPr>
        <w:t>に要する費用</w:t>
      </w:r>
    </w:p>
    <w:p w14:paraId="788B4F1A" w14:textId="5346DCA9" w:rsidR="00325CB6" w:rsidRPr="002111FD" w:rsidRDefault="003B2A46" w:rsidP="00030766">
      <w:pPr>
        <w:pStyle w:val="a7"/>
        <w:numPr>
          <w:ilvl w:val="0"/>
          <w:numId w:val="13"/>
        </w:numPr>
        <w:ind w:leftChars="0"/>
        <w:rPr>
          <w:rFonts w:asciiTheme="minorEastAsia" w:eastAsiaTheme="minorEastAsia" w:hAnsiTheme="minorEastAsia"/>
          <w:sz w:val="20"/>
        </w:rPr>
      </w:pPr>
      <w:r w:rsidRPr="002111FD">
        <w:rPr>
          <w:rFonts w:asciiTheme="minorEastAsia" w:eastAsiaTheme="minorEastAsia" w:hAnsiTheme="minorEastAsia" w:hint="eastAsia"/>
          <w:sz w:val="22"/>
        </w:rPr>
        <w:t>上記計画に基づく訓練に必要なドローン関連整備費用（資機材費、飛行ルート構築費用　等）や物資輸送訓練等に係る運航経費</w:t>
      </w:r>
    </w:p>
    <w:p w14:paraId="29D56CE8" w14:textId="77777777" w:rsidR="00D3224F" w:rsidRPr="002111FD" w:rsidRDefault="00D3224F" w:rsidP="0036130E">
      <w:pPr>
        <w:ind w:leftChars="600" w:left="1460" w:hangingChars="100" w:hanging="200"/>
        <w:rPr>
          <w:rFonts w:asciiTheme="minorEastAsia" w:eastAsiaTheme="minorEastAsia" w:hAnsiTheme="minorEastAsia"/>
          <w:sz w:val="20"/>
        </w:rPr>
      </w:pPr>
    </w:p>
    <w:p w14:paraId="297D07B1" w14:textId="09C8D016" w:rsidR="00D3224F" w:rsidRPr="002111FD" w:rsidRDefault="00D3224F" w:rsidP="00D3224F">
      <w:pPr>
        <w:rPr>
          <w:rFonts w:asciiTheme="minorEastAsia" w:eastAsiaTheme="minorEastAsia" w:hAnsiTheme="minorEastAsia"/>
          <w:sz w:val="20"/>
        </w:rPr>
      </w:pPr>
      <w:bookmarkStart w:id="0" w:name="_Hlk184062051"/>
      <w:r w:rsidRPr="002111FD">
        <w:rPr>
          <w:rFonts w:asciiTheme="minorEastAsia" w:eastAsiaTheme="minorEastAsia" w:hAnsiTheme="minorEastAsia" w:hint="eastAsia"/>
          <w:sz w:val="20"/>
        </w:rPr>
        <w:t xml:space="preserve">　　</w:t>
      </w:r>
      <w:r w:rsidR="00675567" w:rsidRPr="002111FD">
        <w:rPr>
          <w:rFonts w:asciiTheme="minorEastAsia" w:eastAsiaTheme="minorEastAsia" w:hAnsiTheme="minorEastAsia" w:hint="eastAsia"/>
          <w:sz w:val="20"/>
        </w:rPr>
        <w:t>ただし</w:t>
      </w:r>
      <w:r w:rsidRPr="002111FD">
        <w:rPr>
          <w:rFonts w:asciiTheme="minorEastAsia" w:eastAsiaTheme="minorEastAsia" w:hAnsiTheme="minorEastAsia" w:hint="eastAsia"/>
          <w:sz w:val="20"/>
        </w:rPr>
        <w:t>、本事業において下記に該当する費用は対象外とする。</w:t>
      </w:r>
    </w:p>
    <w:p w14:paraId="3C9CD496" w14:textId="3AF6EDDD" w:rsidR="00D3224F" w:rsidRPr="002111FD" w:rsidRDefault="00D3224F" w:rsidP="00D3224F">
      <w:pPr>
        <w:rPr>
          <w:rFonts w:asciiTheme="minorEastAsia" w:eastAsiaTheme="minorEastAsia" w:hAnsiTheme="minorEastAsia"/>
          <w:sz w:val="20"/>
        </w:rPr>
      </w:pPr>
      <w:r w:rsidRPr="002111FD">
        <w:rPr>
          <w:rFonts w:asciiTheme="minorEastAsia" w:eastAsiaTheme="minorEastAsia" w:hAnsiTheme="minorEastAsia" w:hint="eastAsia"/>
          <w:sz w:val="20"/>
        </w:rPr>
        <w:t xml:space="preserve">　　　・補助対象経費のうち消費税及び地方消費税相当額</w:t>
      </w:r>
    </w:p>
    <w:p w14:paraId="67945CAD" w14:textId="3823055A" w:rsidR="00D3224F" w:rsidRPr="002111FD" w:rsidRDefault="00D3224F" w:rsidP="00D3224F">
      <w:pPr>
        <w:rPr>
          <w:rFonts w:asciiTheme="minorEastAsia" w:eastAsiaTheme="minorEastAsia" w:hAnsiTheme="minorEastAsia"/>
          <w:sz w:val="20"/>
        </w:rPr>
      </w:pPr>
      <w:r w:rsidRPr="002111FD">
        <w:rPr>
          <w:rFonts w:asciiTheme="minorEastAsia" w:eastAsiaTheme="minorEastAsia" w:hAnsiTheme="minorEastAsia" w:hint="eastAsia"/>
          <w:sz w:val="20"/>
        </w:rPr>
        <w:t xml:space="preserve">　　　・補助の申請等に係る事務経費</w:t>
      </w:r>
    </w:p>
    <w:p w14:paraId="41B43F0D" w14:textId="126F3E47" w:rsidR="00D3224F" w:rsidRPr="002111FD" w:rsidRDefault="00D3224F" w:rsidP="00D3224F">
      <w:pPr>
        <w:rPr>
          <w:rFonts w:asciiTheme="minorEastAsia" w:eastAsiaTheme="minorEastAsia" w:hAnsiTheme="minorEastAsia"/>
          <w:sz w:val="20"/>
        </w:rPr>
      </w:pPr>
      <w:r w:rsidRPr="002111FD">
        <w:rPr>
          <w:rFonts w:asciiTheme="minorEastAsia" w:eastAsiaTheme="minorEastAsia" w:hAnsiTheme="minorEastAsia" w:hint="eastAsia"/>
          <w:sz w:val="20"/>
        </w:rPr>
        <w:t xml:space="preserve">　　　・補助対象経費のうち、他の同種補助事業等において申請した経費</w:t>
      </w:r>
    </w:p>
    <w:p w14:paraId="3AE3A645" w14:textId="20D15EE5" w:rsidR="00D3224F" w:rsidRPr="002111FD" w:rsidRDefault="00D3224F" w:rsidP="00D3224F">
      <w:pPr>
        <w:rPr>
          <w:rFonts w:asciiTheme="minorEastAsia" w:eastAsiaTheme="minorEastAsia" w:hAnsiTheme="minorEastAsia"/>
          <w:sz w:val="20"/>
        </w:rPr>
      </w:pPr>
      <w:r w:rsidRPr="002111FD">
        <w:rPr>
          <w:rFonts w:asciiTheme="minorEastAsia" w:eastAsiaTheme="minorEastAsia" w:hAnsiTheme="minorEastAsia" w:hint="eastAsia"/>
          <w:sz w:val="20"/>
        </w:rPr>
        <w:t xml:space="preserve">　　　・補助事業の実施中に発生した事故・災害の処理のための経費</w:t>
      </w:r>
    </w:p>
    <w:p w14:paraId="4B7F27B2" w14:textId="667BADFC" w:rsidR="00735AA8" w:rsidRPr="002111FD" w:rsidRDefault="00D3224F" w:rsidP="00D3224F">
      <w:pPr>
        <w:rPr>
          <w:rFonts w:asciiTheme="minorEastAsia" w:eastAsiaTheme="minorEastAsia" w:hAnsiTheme="minorEastAsia"/>
          <w:sz w:val="20"/>
        </w:rPr>
      </w:pPr>
      <w:r w:rsidRPr="002111FD">
        <w:rPr>
          <w:rFonts w:asciiTheme="minorEastAsia" w:eastAsiaTheme="minorEastAsia" w:hAnsiTheme="minorEastAsia" w:hint="eastAsia"/>
          <w:sz w:val="20"/>
        </w:rPr>
        <w:t xml:space="preserve">　　　・その他補助事業に関係のない経費</w:t>
      </w:r>
    </w:p>
    <w:bookmarkEnd w:id="0"/>
    <w:p w14:paraId="77EA3708" w14:textId="77777777" w:rsidR="00D3224F" w:rsidRPr="002111FD" w:rsidRDefault="00D3224F" w:rsidP="0036130E">
      <w:pPr>
        <w:rPr>
          <w:rFonts w:asciiTheme="minorEastAsia" w:eastAsiaTheme="minorEastAsia" w:hAnsiTheme="minorEastAsia"/>
          <w:sz w:val="20"/>
        </w:rPr>
      </w:pPr>
    </w:p>
    <w:p w14:paraId="634E6D5F" w14:textId="77777777" w:rsidR="00076214" w:rsidRPr="002111FD" w:rsidRDefault="00E86C88">
      <w:pPr>
        <w:pStyle w:val="a7"/>
        <w:numPr>
          <w:ilvl w:val="1"/>
          <w:numId w:val="1"/>
        </w:numPr>
        <w:ind w:leftChars="0"/>
        <w:rPr>
          <w:rFonts w:asciiTheme="minorEastAsia" w:eastAsiaTheme="minorEastAsia" w:hAnsiTheme="minorEastAsia"/>
          <w:sz w:val="20"/>
        </w:rPr>
      </w:pPr>
      <w:r w:rsidRPr="002111FD">
        <w:rPr>
          <w:rFonts w:asciiTheme="minorEastAsia" w:eastAsiaTheme="minorEastAsia" w:hAnsiTheme="minorEastAsia" w:hint="eastAsia"/>
          <w:sz w:val="20"/>
        </w:rPr>
        <w:t>補助対象期間</w:t>
      </w:r>
    </w:p>
    <w:p w14:paraId="2CD44F43" w14:textId="70C3DEE7" w:rsidR="00076214" w:rsidRPr="002111FD" w:rsidRDefault="00811102" w:rsidP="0036130E">
      <w:pPr>
        <w:tabs>
          <w:tab w:val="center" w:pos="993"/>
        </w:tabs>
        <w:ind w:leftChars="472" w:left="991" w:firstLineChars="1" w:firstLine="2"/>
        <w:rPr>
          <w:rFonts w:asciiTheme="minorEastAsia" w:eastAsiaTheme="minorEastAsia" w:hAnsiTheme="minorEastAsia"/>
          <w:sz w:val="20"/>
        </w:rPr>
      </w:pPr>
      <w:r w:rsidRPr="002111FD">
        <w:rPr>
          <w:rFonts w:asciiTheme="minorEastAsia" w:eastAsiaTheme="minorEastAsia" w:hAnsiTheme="minorEastAsia" w:hint="eastAsia"/>
          <w:sz w:val="20"/>
        </w:rPr>
        <w:t xml:space="preserve">　</w:t>
      </w:r>
      <w:r w:rsidR="008776CC" w:rsidRPr="002111FD">
        <w:rPr>
          <w:rFonts w:asciiTheme="minorEastAsia" w:eastAsiaTheme="minorEastAsia" w:hAnsiTheme="minorEastAsia" w:hint="eastAsia"/>
          <w:sz w:val="20"/>
        </w:rPr>
        <w:t>交付決定の日</w:t>
      </w:r>
      <w:r w:rsidR="00E86C88" w:rsidRPr="002111FD">
        <w:rPr>
          <w:rFonts w:asciiTheme="minorEastAsia" w:eastAsiaTheme="minorEastAsia" w:hAnsiTheme="minorEastAsia" w:hint="eastAsia"/>
          <w:sz w:val="20"/>
        </w:rPr>
        <w:t>から令和</w:t>
      </w:r>
      <w:r w:rsidR="003B2A46" w:rsidRPr="002111FD">
        <w:rPr>
          <w:rFonts w:asciiTheme="minorEastAsia" w:eastAsiaTheme="minorEastAsia" w:hAnsiTheme="minorEastAsia" w:hint="eastAsia"/>
          <w:sz w:val="20"/>
        </w:rPr>
        <w:t>9</w:t>
      </w:r>
      <w:r w:rsidR="00E86C88" w:rsidRPr="002111FD">
        <w:rPr>
          <w:rFonts w:asciiTheme="minorEastAsia" w:eastAsiaTheme="minorEastAsia" w:hAnsiTheme="minorEastAsia" w:hint="eastAsia"/>
          <w:sz w:val="20"/>
        </w:rPr>
        <w:t>年</w:t>
      </w:r>
      <w:r w:rsidR="0086446C" w:rsidRPr="002111FD">
        <w:rPr>
          <w:rFonts w:asciiTheme="minorEastAsia" w:eastAsiaTheme="minorEastAsia" w:hAnsiTheme="minorEastAsia" w:hint="eastAsia"/>
          <w:sz w:val="20"/>
        </w:rPr>
        <w:t>2</w:t>
      </w:r>
      <w:r w:rsidR="00E86C88" w:rsidRPr="002111FD">
        <w:rPr>
          <w:rFonts w:asciiTheme="minorEastAsia" w:eastAsiaTheme="minorEastAsia" w:hAnsiTheme="minorEastAsia" w:hint="eastAsia"/>
          <w:sz w:val="20"/>
        </w:rPr>
        <w:t>月</w:t>
      </w:r>
      <w:r w:rsidR="00C87C8B" w:rsidRPr="002111FD">
        <w:rPr>
          <w:rFonts w:asciiTheme="minorEastAsia" w:eastAsiaTheme="minorEastAsia" w:hAnsiTheme="minorEastAsia" w:hint="eastAsia"/>
          <w:sz w:val="20"/>
        </w:rPr>
        <w:t>26日</w:t>
      </w:r>
      <w:r w:rsidR="00E86C88" w:rsidRPr="002111FD">
        <w:rPr>
          <w:rFonts w:asciiTheme="minorEastAsia" w:eastAsiaTheme="minorEastAsia" w:hAnsiTheme="minorEastAsia" w:hint="eastAsia"/>
          <w:sz w:val="20"/>
        </w:rPr>
        <w:t>までの</w:t>
      </w:r>
      <w:r w:rsidR="00EE1C32" w:rsidRPr="002111FD">
        <w:rPr>
          <w:rFonts w:asciiTheme="minorEastAsia" w:eastAsiaTheme="minorEastAsia" w:hAnsiTheme="minorEastAsia" w:hint="eastAsia"/>
          <w:sz w:val="20"/>
        </w:rPr>
        <w:t>計画・</w:t>
      </w:r>
      <w:r w:rsidR="00592E6F" w:rsidRPr="002111FD">
        <w:rPr>
          <w:rFonts w:asciiTheme="minorEastAsia" w:hAnsiTheme="minorEastAsia" w:hint="eastAsia"/>
          <w:sz w:val="22"/>
        </w:rPr>
        <w:t>対象物資や輸送ルートの選定</w:t>
      </w:r>
      <w:r w:rsidR="00EE1C32" w:rsidRPr="002111FD">
        <w:rPr>
          <w:rFonts w:asciiTheme="minorEastAsia" w:eastAsiaTheme="minorEastAsia" w:hAnsiTheme="minorEastAsia" w:hint="eastAsia"/>
          <w:sz w:val="20"/>
        </w:rPr>
        <w:t>と物資輸送訓練に係る運航</w:t>
      </w:r>
      <w:r w:rsidR="0081036C" w:rsidRPr="002111FD">
        <w:rPr>
          <w:rFonts w:asciiTheme="minorEastAsia" w:eastAsiaTheme="minorEastAsia" w:hAnsiTheme="minorEastAsia" w:hint="eastAsia"/>
          <w:sz w:val="20"/>
        </w:rPr>
        <w:t>に</w:t>
      </w:r>
      <w:r w:rsidR="00E86C88" w:rsidRPr="002111FD">
        <w:rPr>
          <w:rFonts w:asciiTheme="minorEastAsia" w:eastAsiaTheme="minorEastAsia" w:hAnsiTheme="minorEastAsia" w:hint="eastAsia"/>
          <w:sz w:val="20"/>
        </w:rPr>
        <w:t>要する費用を対象とする。</w:t>
      </w:r>
    </w:p>
    <w:p w14:paraId="5ABC0207" w14:textId="592220A8" w:rsidR="00E4328F" w:rsidRPr="002111FD" w:rsidRDefault="00E4328F">
      <w:pPr>
        <w:rPr>
          <w:rFonts w:asciiTheme="minorEastAsia" w:eastAsiaTheme="minorEastAsia" w:hAnsiTheme="minorEastAsia"/>
          <w:sz w:val="20"/>
        </w:rPr>
      </w:pPr>
    </w:p>
    <w:p w14:paraId="605787C8" w14:textId="77777777" w:rsidR="00D3224F" w:rsidRPr="002111FD" w:rsidRDefault="00D3224F">
      <w:pPr>
        <w:rPr>
          <w:rFonts w:asciiTheme="minorEastAsia" w:eastAsiaTheme="minorEastAsia" w:hAnsiTheme="minorEastAsia"/>
          <w:sz w:val="20"/>
        </w:rPr>
      </w:pPr>
    </w:p>
    <w:p w14:paraId="092AFA3B" w14:textId="553CCE5C" w:rsidR="00076214" w:rsidRPr="002111FD" w:rsidRDefault="00E86C88">
      <w:pPr>
        <w:pStyle w:val="a7"/>
        <w:numPr>
          <w:ilvl w:val="0"/>
          <w:numId w:val="1"/>
        </w:numPr>
        <w:ind w:leftChars="0"/>
        <w:rPr>
          <w:rFonts w:asciiTheme="minorEastAsia" w:eastAsiaTheme="minorEastAsia" w:hAnsiTheme="minorEastAsia"/>
          <w:sz w:val="20"/>
        </w:rPr>
      </w:pPr>
      <w:r w:rsidRPr="002111FD">
        <w:rPr>
          <w:rFonts w:asciiTheme="minorEastAsia" w:eastAsiaTheme="minorEastAsia" w:hAnsiTheme="minorEastAsia"/>
          <w:sz w:val="20"/>
        </w:rPr>
        <w:t>補助金の額</w:t>
      </w:r>
      <w:r w:rsidRPr="002111FD">
        <w:rPr>
          <w:rFonts w:asciiTheme="minorEastAsia" w:eastAsiaTheme="minorEastAsia" w:hAnsiTheme="minorEastAsia" w:hint="eastAsia"/>
          <w:sz w:val="20"/>
        </w:rPr>
        <w:t>の算出方法（交付要綱第</w:t>
      </w:r>
      <w:r w:rsidRPr="002111FD">
        <w:rPr>
          <w:rFonts w:asciiTheme="minorEastAsia" w:eastAsiaTheme="minorEastAsia" w:hAnsiTheme="minorEastAsia"/>
          <w:sz w:val="20"/>
        </w:rPr>
        <w:t>4</w:t>
      </w:r>
      <w:r w:rsidRPr="002111FD">
        <w:rPr>
          <w:rFonts w:asciiTheme="minorEastAsia" w:eastAsiaTheme="minorEastAsia" w:hAnsiTheme="minorEastAsia" w:hint="eastAsia"/>
          <w:sz w:val="20"/>
        </w:rPr>
        <w:t>条、別表</w:t>
      </w:r>
      <w:r w:rsidRPr="002111FD">
        <w:rPr>
          <w:rFonts w:asciiTheme="minorEastAsia" w:eastAsiaTheme="minorEastAsia" w:hAnsiTheme="minorEastAsia"/>
          <w:sz w:val="20"/>
        </w:rPr>
        <w:t>1</w:t>
      </w:r>
      <w:r w:rsidRPr="002111FD">
        <w:rPr>
          <w:rFonts w:asciiTheme="minorEastAsia" w:eastAsiaTheme="minorEastAsia" w:hAnsiTheme="minorEastAsia" w:hint="eastAsia"/>
          <w:sz w:val="20"/>
        </w:rPr>
        <w:t>）</w:t>
      </w:r>
    </w:p>
    <w:p w14:paraId="5CB89EDF" w14:textId="6C5D9C6D" w:rsidR="00A12F12" w:rsidRPr="002111FD" w:rsidRDefault="00A12F12" w:rsidP="0036130E">
      <w:pPr>
        <w:ind w:leftChars="293" w:left="615"/>
        <w:rPr>
          <w:rFonts w:asciiTheme="minorEastAsia" w:eastAsiaTheme="minorEastAsia" w:hAnsiTheme="minorEastAsia"/>
          <w:sz w:val="20"/>
        </w:rPr>
      </w:pPr>
      <w:r w:rsidRPr="002111FD">
        <w:rPr>
          <w:rFonts w:asciiTheme="minorEastAsia" w:eastAsiaTheme="minorEastAsia" w:hAnsiTheme="minorEastAsia" w:hint="eastAsia"/>
          <w:sz w:val="20"/>
        </w:rPr>
        <w:t>補助対象経費</w:t>
      </w:r>
      <w:r w:rsidR="00DB2C94" w:rsidRPr="002111FD">
        <w:rPr>
          <w:rFonts w:asciiTheme="minorEastAsia" w:eastAsiaTheme="minorEastAsia" w:hAnsiTheme="minorEastAsia" w:hint="eastAsia"/>
          <w:sz w:val="20"/>
        </w:rPr>
        <w:t>①と②を合計した額</w:t>
      </w:r>
      <w:r w:rsidRPr="002111FD">
        <w:rPr>
          <w:rFonts w:asciiTheme="minorEastAsia" w:eastAsiaTheme="minorEastAsia" w:hAnsiTheme="minorEastAsia" w:hint="eastAsia"/>
          <w:sz w:val="20"/>
        </w:rPr>
        <w:t>に補助率</w:t>
      </w:r>
      <w:r w:rsidRPr="002111FD">
        <w:rPr>
          <w:rFonts w:asciiTheme="minorEastAsia" w:eastAsiaTheme="minorEastAsia" w:hAnsiTheme="minorEastAsia"/>
          <w:sz w:val="20"/>
        </w:rPr>
        <w:t>1/2</w:t>
      </w:r>
      <w:r w:rsidRPr="002111FD">
        <w:rPr>
          <w:rFonts w:asciiTheme="minorEastAsia" w:eastAsiaTheme="minorEastAsia" w:hAnsiTheme="minorEastAsia" w:hint="eastAsia"/>
          <w:sz w:val="20"/>
        </w:rPr>
        <w:t>を乗じて得た額以内とする。ただし</w:t>
      </w:r>
      <w:r w:rsidR="0077451B" w:rsidRPr="002111FD">
        <w:rPr>
          <w:rFonts w:asciiTheme="minorEastAsia" w:eastAsiaTheme="minorEastAsia" w:hAnsiTheme="minorEastAsia" w:hint="eastAsia"/>
          <w:sz w:val="20"/>
        </w:rPr>
        <w:t>1,0</w:t>
      </w:r>
      <w:r w:rsidRPr="002111FD">
        <w:rPr>
          <w:rFonts w:asciiTheme="minorEastAsia" w:eastAsiaTheme="minorEastAsia" w:hAnsiTheme="minorEastAsia"/>
          <w:sz w:val="20"/>
        </w:rPr>
        <w:t>00</w:t>
      </w:r>
      <w:r w:rsidRPr="002111FD">
        <w:rPr>
          <w:rFonts w:asciiTheme="minorEastAsia" w:eastAsiaTheme="minorEastAsia" w:hAnsiTheme="minorEastAsia" w:hint="eastAsia"/>
          <w:sz w:val="20"/>
        </w:rPr>
        <w:t>万円を上限とする。</w:t>
      </w:r>
    </w:p>
    <w:p w14:paraId="64408C3E" w14:textId="77777777" w:rsidR="00076214" w:rsidRPr="002111FD" w:rsidRDefault="00076214" w:rsidP="00BF1CA5">
      <w:pPr>
        <w:ind w:firstLineChars="300" w:firstLine="600"/>
        <w:rPr>
          <w:rFonts w:asciiTheme="minorEastAsia" w:eastAsiaTheme="minorEastAsia" w:hAnsiTheme="minorEastAsia"/>
          <w:sz w:val="20"/>
        </w:rPr>
      </w:pPr>
    </w:p>
    <w:p w14:paraId="4BAB1F7D" w14:textId="03174907" w:rsidR="00E4328F" w:rsidRPr="002111FD" w:rsidRDefault="00E4328F">
      <w:pPr>
        <w:pStyle w:val="a7"/>
        <w:numPr>
          <w:ilvl w:val="0"/>
          <w:numId w:val="1"/>
        </w:numPr>
        <w:ind w:leftChars="0"/>
        <w:rPr>
          <w:rFonts w:asciiTheme="minorEastAsia" w:eastAsiaTheme="minorEastAsia" w:hAnsiTheme="minorEastAsia"/>
          <w:sz w:val="20"/>
        </w:rPr>
      </w:pPr>
      <w:r w:rsidRPr="002111FD">
        <w:rPr>
          <w:rFonts w:asciiTheme="minorEastAsia" w:eastAsiaTheme="minorEastAsia" w:hAnsiTheme="minorEastAsia" w:hint="eastAsia"/>
          <w:sz w:val="20"/>
        </w:rPr>
        <w:t>補助金の交付申請（交付要綱第</w:t>
      </w:r>
      <w:r w:rsidRPr="002111FD">
        <w:rPr>
          <w:rFonts w:asciiTheme="minorEastAsia" w:eastAsiaTheme="minorEastAsia" w:hAnsiTheme="minorEastAsia"/>
          <w:sz w:val="20"/>
        </w:rPr>
        <w:t>5</w:t>
      </w:r>
      <w:r w:rsidRPr="002111FD">
        <w:rPr>
          <w:rFonts w:asciiTheme="minorEastAsia" w:eastAsiaTheme="minorEastAsia" w:hAnsiTheme="minorEastAsia" w:hint="eastAsia"/>
          <w:sz w:val="20"/>
        </w:rPr>
        <w:t>条）</w:t>
      </w:r>
    </w:p>
    <w:p w14:paraId="7A16EF1F" w14:textId="3BD0DF48" w:rsidR="00076214" w:rsidRPr="002111FD" w:rsidRDefault="00C137D7" w:rsidP="0036130E">
      <w:pPr>
        <w:ind w:leftChars="202" w:left="424" w:firstLineChars="100" w:firstLine="200"/>
        <w:rPr>
          <w:rFonts w:asciiTheme="minorEastAsia" w:eastAsiaTheme="minorEastAsia" w:hAnsiTheme="minorEastAsia"/>
          <w:sz w:val="20"/>
        </w:rPr>
      </w:pPr>
      <w:r w:rsidRPr="002111FD">
        <w:rPr>
          <w:rFonts w:asciiTheme="minorEastAsia" w:eastAsiaTheme="minorEastAsia" w:hAnsiTheme="minorEastAsia" w:hint="eastAsia"/>
          <w:sz w:val="20"/>
        </w:rPr>
        <w:t>補助対象事業者は、</w:t>
      </w:r>
      <w:r w:rsidR="00E86C88" w:rsidRPr="002111FD">
        <w:rPr>
          <w:rFonts w:asciiTheme="minorEastAsia" w:eastAsiaTheme="minorEastAsia" w:hAnsiTheme="minorEastAsia" w:hint="eastAsia"/>
          <w:sz w:val="20"/>
        </w:rPr>
        <w:t>交付要綱第</w:t>
      </w:r>
      <w:r w:rsidR="00E86C88" w:rsidRPr="002111FD">
        <w:rPr>
          <w:rFonts w:asciiTheme="minorEastAsia" w:eastAsiaTheme="minorEastAsia" w:hAnsiTheme="minorEastAsia"/>
          <w:sz w:val="20"/>
        </w:rPr>
        <w:t>5</w:t>
      </w:r>
      <w:r w:rsidR="00E86C88" w:rsidRPr="002111FD">
        <w:rPr>
          <w:rFonts w:asciiTheme="minorEastAsia" w:eastAsiaTheme="minorEastAsia" w:hAnsiTheme="minorEastAsia" w:hint="eastAsia"/>
          <w:sz w:val="20"/>
        </w:rPr>
        <w:t>条の規定に基づき、交付要綱第</w:t>
      </w:r>
      <w:r w:rsidR="00E86C88" w:rsidRPr="002111FD">
        <w:rPr>
          <w:rFonts w:asciiTheme="minorEastAsia" w:eastAsiaTheme="minorEastAsia" w:hAnsiTheme="minorEastAsia"/>
          <w:sz w:val="20"/>
        </w:rPr>
        <w:t>1</w:t>
      </w:r>
      <w:r w:rsidR="00E86C88" w:rsidRPr="002111FD">
        <w:rPr>
          <w:rFonts w:asciiTheme="minorEastAsia" w:eastAsiaTheme="minorEastAsia" w:hAnsiTheme="minorEastAsia" w:hint="eastAsia"/>
          <w:sz w:val="20"/>
        </w:rPr>
        <w:t>号様式による補助金交付申請書を提出するものとする。ただし、特別な事情がある場合は、予め届け出た場合に限り、これによらないことができるものとする。</w:t>
      </w:r>
    </w:p>
    <w:p w14:paraId="2A12C3A2" w14:textId="21FEA64F" w:rsidR="00076214" w:rsidRPr="002111FD" w:rsidRDefault="00E86C88" w:rsidP="0036130E">
      <w:pPr>
        <w:pStyle w:val="a7"/>
        <w:numPr>
          <w:ilvl w:val="0"/>
          <w:numId w:val="8"/>
        </w:numPr>
        <w:ind w:leftChars="202" w:left="424" w:firstLine="0"/>
        <w:rPr>
          <w:rFonts w:asciiTheme="minorEastAsia" w:eastAsiaTheme="minorEastAsia" w:hAnsiTheme="minorEastAsia"/>
          <w:sz w:val="20"/>
        </w:rPr>
      </w:pPr>
      <w:r w:rsidRPr="002111FD">
        <w:rPr>
          <w:rFonts w:asciiTheme="minorEastAsia" w:eastAsiaTheme="minorEastAsia" w:hAnsiTheme="minorEastAsia" w:hint="eastAsia"/>
          <w:sz w:val="20"/>
        </w:rPr>
        <w:t>交付申請書の添付書類</w:t>
      </w:r>
      <w:r w:rsidR="0013298D" w:rsidRPr="002111FD">
        <w:rPr>
          <w:rFonts w:asciiTheme="minorEastAsia" w:eastAsiaTheme="minorEastAsia" w:hAnsiTheme="minorEastAsia" w:hint="eastAsia"/>
          <w:sz w:val="20"/>
        </w:rPr>
        <w:t>（交付要綱第1号様式）</w:t>
      </w:r>
    </w:p>
    <w:p w14:paraId="2CE7F91E" w14:textId="158A4217" w:rsidR="00076214" w:rsidRPr="002111FD" w:rsidRDefault="00E86C88" w:rsidP="0036130E">
      <w:pPr>
        <w:pStyle w:val="a7"/>
        <w:numPr>
          <w:ilvl w:val="0"/>
          <w:numId w:val="9"/>
        </w:numPr>
        <w:ind w:leftChars="0" w:left="1134"/>
        <w:rPr>
          <w:rFonts w:asciiTheme="minorEastAsia" w:eastAsiaTheme="minorEastAsia" w:hAnsiTheme="minorEastAsia"/>
          <w:sz w:val="20"/>
        </w:rPr>
      </w:pPr>
      <w:r w:rsidRPr="002111FD">
        <w:rPr>
          <w:rFonts w:asciiTheme="minorEastAsia" w:eastAsiaTheme="minorEastAsia" w:hAnsiTheme="minorEastAsia" w:hint="eastAsia"/>
          <w:sz w:val="20"/>
        </w:rPr>
        <w:t>事業計画</w:t>
      </w:r>
      <w:r w:rsidR="0013298D" w:rsidRPr="002111FD">
        <w:rPr>
          <w:rFonts w:asciiTheme="minorEastAsia" w:eastAsiaTheme="minorEastAsia" w:hAnsiTheme="minorEastAsia" w:hint="eastAsia"/>
          <w:sz w:val="20"/>
        </w:rPr>
        <w:t>書</w:t>
      </w:r>
    </w:p>
    <w:p w14:paraId="1298DFFB" w14:textId="2603C115" w:rsidR="0013298D" w:rsidRPr="002111FD" w:rsidRDefault="0013298D" w:rsidP="0036130E">
      <w:pPr>
        <w:pStyle w:val="a7"/>
        <w:numPr>
          <w:ilvl w:val="0"/>
          <w:numId w:val="9"/>
        </w:numPr>
        <w:ind w:leftChars="0" w:left="1134"/>
        <w:rPr>
          <w:rFonts w:asciiTheme="minorEastAsia" w:eastAsiaTheme="minorEastAsia" w:hAnsiTheme="minorEastAsia"/>
          <w:sz w:val="20"/>
        </w:rPr>
      </w:pPr>
      <w:r w:rsidRPr="002111FD">
        <w:rPr>
          <w:rFonts w:asciiTheme="minorEastAsia" w:eastAsiaTheme="minorEastAsia" w:hAnsiTheme="minorEastAsia" w:hint="eastAsia"/>
          <w:sz w:val="20"/>
        </w:rPr>
        <w:t>経費内訳</w:t>
      </w:r>
    </w:p>
    <w:p w14:paraId="6B550EFD" w14:textId="2680457A" w:rsidR="0013298D" w:rsidRPr="002111FD" w:rsidRDefault="0013298D" w:rsidP="0036130E">
      <w:pPr>
        <w:pStyle w:val="a7"/>
        <w:numPr>
          <w:ilvl w:val="0"/>
          <w:numId w:val="9"/>
        </w:numPr>
        <w:ind w:leftChars="0" w:left="1134"/>
        <w:rPr>
          <w:rFonts w:asciiTheme="minorEastAsia" w:eastAsiaTheme="minorEastAsia" w:hAnsiTheme="minorEastAsia"/>
          <w:sz w:val="20"/>
        </w:rPr>
      </w:pPr>
      <w:r w:rsidRPr="002111FD">
        <w:rPr>
          <w:rFonts w:asciiTheme="minorEastAsia" w:eastAsiaTheme="minorEastAsia" w:hAnsiTheme="minorEastAsia" w:hint="eastAsia"/>
          <w:sz w:val="20"/>
        </w:rPr>
        <w:t>補助対象事業実施体制及び人員配置等の状況が分かる書類</w:t>
      </w:r>
    </w:p>
    <w:p w14:paraId="5A4CB084" w14:textId="79130FE0" w:rsidR="00076214" w:rsidRPr="002111FD" w:rsidRDefault="00E86C88" w:rsidP="0036130E">
      <w:pPr>
        <w:pStyle w:val="a7"/>
        <w:numPr>
          <w:ilvl w:val="0"/>
          <w:numId w:val="9"/>
        </w:numPr>
        <w:ind w:leftChars="0" w:left="1134"/>
        <w:rPr>
          <w:rFonts w:asciiTheme="minorEastAsia" w:eastAsiaTheme="minorEastAsia" w:hAnsiTheme="minorEastAsia"/>
          <w:sz w:val="20"/>
        </w:rPr>
      </w:pPr>
      <w:r w:rsidRPr="002111FD">
        <w:rPr>
          <w:rFonts w:asciiTheme="minorEastAsia" w:eastAsiaTheme="minorEastAsia" w:hAnsiTheme="minorEastAsia" w:hint="eastAsia"/>
          <w:sz w:val="20"/>
        </w:rPr>
        <w:t>補助対象経費の算出の根拠となる書類</w:t>
      </w:r>
    </w:p>
    <w:p w14:paraId="21C44DE9" w14:textId="41719E90" w:rsidR="00076214" w:rsidRPr="002111FD" w:rsidRDefault="00E86C88" w:rsidP="00160098">
      <w:pPr>
        <w:pStyle w:val="a7"/>
        <w:numPr>
          <w:ilvl w:val="0"/>
          <w:numId w:val="9"/>
        </w:numPr>
        <w:ind w:leftChars="347" w:left="1131" w:hangingChars="201" w:hanging="402"/>
        <w:rPr>
          <w:rFonts w:asciiTheme="minorEastAsia" w:eastAsiaTheme="minorEastAsia" w:hAnsiTheme="minorEastAsia"/>
          <w:sz w:val="20"/>
        </w:rPr>
      </w:pPr>
      <w:r w:rsidRPr="002111FD">
        <w:rPr>
          <w:rFonts w:asciiTheme="minorEastAsia" w:eastAsiaTheme="minorEastAsia" w:hAnsiTheme="minorEastAsia" w:hint="eastAsia"/>
          <w:sz w:val="20"/>
        </w:rPr>
        <w:t>その他補助金の交付に関して参考となる書類</w:t>
      </w:r>
    </w:p>
    <w:p w14:paraId="02EDB937" w14:textId="2C6796DE" w:rsidR="00076214" w:rsidRPr="002111FD" w:rsidRDefault="00E86C88" w:rsidP="0036130E">
      <w:pPr>
        <w:pStyle w:val="a7"/>
        <w:numPr>
          <w:ilvl w:val="0"/>
          <w:numId w:val="8"/>
        </w:numPr>
        <w:ind w:leftChars="0" w:left="851"/>
        <w:rPr>
          <w:rFonts w:asciiTheme="minorEastAsia" w:eastAsiaTheme="minorEastAsia" w:hAnsiTheme="minorEastAsia"/>
          <w:sz w:val="20"/>
        </w:rPr>
      </w:pPr>
      <w:r w:rsidRPr="002111FD">
        <w:rPr>
          <w:rFonts w:asciiTheme="minorEastAsia" w:eastAsiaTheme="minorEastAsia" w:hAnsiTheme="minorEastAsia" w:hint="eastAsia"/>
          <w:sz w:val="20"/>
        </w:rPr>
        <w:t>交付決定の通知（交付要綱第</w:t>
      </w:r>
      <w:r w:rsidRPr="002111FD">
        <w:rPr>
          <w:rFonts w:asciiTheme="minorEastAsia" w:eastAsiaTheme="minorEastAsia" w:hAnsiTheme="minorEastAsia"/>
          <w:sz w:val="20"/>
        </w:rPr>
        <w:t>6</w:t>
      </w:r>
      <w:r w:rsidRPr="002111FD">
        <w:rPr>
          <w:rFonts w:asciiTheme="minorEastAsia" w:eastAsiaTheme="minorEastAsia" w:hAnsiTheme="minorEastAsia" w:hint="eastAsia"/>
          <w:sz w:val="20"/>
        </w:rPr>
        <w:t>条</w:t>
      </w:r>
      <w:r w:rsidR="00EB5395" w:rsidRPr="002111FD">
        <w:rPr>
          <w:rFonts w:asciiTheme="minorEastAsia" w:eastAsiaTheme="minorEastAsia" w:hAnsiTheme="minorEastAsia" w:hint="eastAsia"/>
          <w:sz w:val="20"/>
        </w:rPr>
        <w:t>、別表1</w:t>
      </w:r>
      <w:r w:rsidRPr="002111FD">
        <w:rPr>
          <w:rFonts w:asciiTheme="minorEastAsia" w:eastAsiaTheme="minorEastAsia" w:hAnsiTheme="minorEastAsia" w:hint="eastAsia"/>
          <w:sz w:val="20"/>
        </w:rPr>
        <w:t>）</w:t>
      </w:r>
    </w:p>
    <w:p w14:paraId="74E73716" w14:textId="77777777" w:rsidR="00076214" w:rsidRPr="002111FD" w:rsidRDefault="00E86C88" w:rsidP="0036130E">
      <w:pPr>
        <w:ind w:leftChars="405" w:left="850" w:firstLineChars="71" w:firstLine="142"/>
        <w:rPr>
          <w:rFonts w:asciiTheme="minorEastAsia" w:eastAsiaTheme="minorEastAsia" w:hAnsiTheme="minorEastAsia"/>
          <w:sz w:val="20"/>
        </w:rPr>
      </w:pPr>
      <w:r w:rsidRPr="002111FD">
        <w:rPr>
          <w:rFonts w:asciiTheme="minorEastAsia" w:eastAsiaTheme="minorEastAsia" w:hAnsiTheme="minorEastAsia" w:hint="eastAsia"/>
          <w:sz w:val="20"/>
        </w:rPr>
        <w:t>交付申請書の内容を審査の上、</w:t>
      </w:r>
      <w:r w:rsidRPr="002111FD">
        <w:rPr>
          <w:rFonts w:asciiTheme="minorEastAsia" w:eastAsiaTheme="minorEastAsia" w:hAnsiTheme="minorEastAsia"/>
          <w:sz w:val="20"/>
        </w:rPr>
        <w:t>交付決定を行った者については、交付要綱第6条の規定に基づきその旨</w:t>
      </w:r>
      <w:r w:rsidRPr="002111FD">
        <w:rPr>
          <w:rFonts w:asciiTheme="minorEastAsia" w:eastAsiaTheme="minorEastAsia" w:hAnsiTheme="minorEastAsia" w:hint="eastAsia"/>
          <w:sz w:val="20"/>
        </w:rPr>
        <w:t>を</w:t>
      </w:r>
      <w:r w:rsidRPr="002111FD">
        <w:rPr>
          <w:rFonts w:asciiTheme="minorEastAsia" w:eastAsiaTheme="minorEastAsia" w:hAnsiTheme="minorEastAsia"/>
          <w:sz w:val="20"/>
        </w:rPr>
        <w:t>通知</w:t>
      </w:r>
      <w:r w:rsidRPr="002111FD">
        <w:rPr>
          <w:rFonts w:asciiTheme="minorEastAsia" w:eastAsiaTheme="minorEastAsia" w:hAnsiTheme="minorEastAsia" w:hint="eastAsia"/>
          <w:sz w:val="20"/>
        </w:rPr>
        <w:t>するものとする</w:t>
      </w:r>
      <w:r w:rsidRPr="002111FD">
        <w:rPr>
          <w:rFonts w:asciiTheme="minorEastAsia" w:eastAsiaTheme="minorEastAsia" w:hAnsiTheme="minorEastAsia"/>
          <w:sz w:val="20"/>
        </w:rPr>
        <w:t>。</w:t>
      </w:r>
    </w:p>
    <w:p w14:paraId="65394B77" w14:textId="77777777" w:rsidR="00076214" w:rsidRPr="002111FD" w:rsidRDefault="00076214">
      <w:pPr>
        <w:rPr>
          <w:rFonts w:asciiTheme="minorEastAsia" w:eastAsiaTheme="minorEastAsia" w:hAnsiTheme="minorEastAsia"/>
          <w:sz w:val="20"/>
        </w:rPr>
      </w:pPr>
    </w:p>
    <w:p w14:paraId="62110A8A" w14:textId="77777777" w:rsidR="00076214" w:rsidRPr="002111FD" w:rsidRDefault="00E86C88">
      <w:pPr>
        <w:pStyle w:val="a7"/>
        <w:numPr>
          <w:ilvl w:val="0"/>
          <w:numId w:val="1"/>
        </w:numPr>
        <w:ind w:leftChars="0"/>
        <w:rPr>
          <w:rFonts w:asciiTheme="minorEastAsia" w:eastAsiaTheme="minorEastAsia" w:hAnsiTheme="minorEastAsia"/>
          <w:sz w:val="20"/>
        </w:rPr>
      </w:pPr>
      <w:r w:rsidRPr="002111FD">
        <w:rPr>
          <w:rFonts w:asciiTheme="minorEastAsia" w:eastAsiaTheme="minorEastAsia" w:hAnsiTheme="minorEastAsia"/>
          <w:sz w:val="20"/>
        </w:rPr>
        <w:t>事業計画の変更</w:t>
      </w:r>
      <w:r w:rsidRPr="002111FD">
        <w:rPr>
          <w:rFonts w:asciiTheme="minorEastAsia" w:eastAsiaTheme="minorEastAsia" w:hAnsiTheme="minorEastAsia" w:hint="eastAsia"/>
          <w:sz w:val="20"/>
        </w:rPr>
        <w:t>（交付要綱第</w:t>
      </w:r>
      <w:r w:rsidRPr="002111FD">
        <w:rPr>
          <w:rFonts w:asciiTheme="minorEastAsia" w:eastAsiaTheme="minorEastAsia" w:hAnsiTheme="minorEastAsia"/>
          <w:sz w:val="20"/>
        </w:rPr>
        <w:t>7</w:t>
      </w:r>
      <w:r w:rsidRPr="002111FD">
        <w:rPr>
          <w:rFonts w:asciiTheme="minorEastAsia" w:eastAsiaTheme="minorEastAsia" w:hAnsiTheme="minorEastAsia" w:hint="eastAsia"/>
          <w:sz w:val="20"/>
        </w:rPr>
        <w:t>条）</w:t>
      </w:r>
    </w:p>
    <w:p w14:paraId="464FB199" w14:textId="77777777" w:rsidR="003312F6" w:rsidRPr="002111FD" w:rsidRDefault="00E86C88">
      <w:pPr>
        <w:ind w:left="220" w:firstLineChars="100" w:firstLine="200"/>
        <w:rPr>
          <w:rFonts w:asciiTheme="minorEastAsia" w:eastAsiaTheme="minorEastAsia" w:hAnsiTheme="minorEastAsia"/>
          <w:sz w:val="20"/>
        </w:rPr>
      </w:pPr>
      <w:r w:rsidRPr="002111FD">
        <w:rPr>
          <w:rFonts w:asciiTheme="minorEastAsia" w:eastAsiaTheme="minorEastAsia" w:hAnsiTheme="minorEastAsia"/>
          <w:sz w:val="20"/>
        </w:rPr>
        <w:t>交付要綱第7条で</w:t>
      </w:r>
      <w:r w:rsidRPr="002111FD">
        <w:rPr>
          <w:rFonts w:asciiTheme="minorEastAsia" w:eastAsiaTheme="minorEastAsia" w:hAnsiTheme="minorEastAsia" w:hint="eastAsia"/>
          <w:sz w:val="20"/>
        </w:rPr>
        <w:t>定める補助対象事業の</w:t>
      </w:r>
      <w:r w:rsidRPr="002111FD">
        <w:rPr>
          <w:rFonts w:asciiTheme="minorEastAsia" w:eastAsiaTheme="minorEastAsia" w:hAnsiTheme="minorEastAsia"/>
          <w:sz w:val="20"/>
        </w:rPr>
        <w:t>軽微な変更とは、</w:t>
      </w:r>
      <w:r w:rsidR="003312F6" w:rsidRPr="002111FD">
        <w:rPr>
          <w:rFonts w:asciiTheme="minorEastAsia" w:eastAsiaTheme="minorEastAsia" w:hAnsiTheme="minorEastAsia" w:hint="eastAsia"/>
          <w:sz w:val="20"/>
        </w:rPr>
        <w:t>次の通りとする。</w:t>
      </w:r>
    </w:p>
    <w:p w14:paraId="178BAFED" w14:textId="5C315EE1" w:rsidR="003312F6" w:rsidRPr="002111FD" w:rsidRDefault="003312F6" w:rsidP="0036130E">
      <w:pPr>
        <w:ind w:leftChars="270" w:left="767" w:hangingChars="100" w:hanging="200"/>
        <w:rPr>
          <w:rFonts w:asciiTheme="minorEastAsia" w:eastAsiaTheme="minorEastAsia" w:hAnsiTheme="minorEastAsia"/>
          <w:sz w:val="20"/>
        </w:rPr>
      </w:pPr>
      <w:r w:rsidRPr="002111FD">
        <w:rPr>
          <w:rFonts w:asciiTheme="minorEastAsia" w:eastAsiaTheme="minorEastAsia" w:hAnsiTheme="minorEastAsia" w:hint="eastAsia"/>
          <w:sz w:val="20"/>
        </w:rPr>
        <w:t>(1)</w:t>
      </w:r>
      <w:r w:rsidR="00811102" w:rsidRPr="002111FD">
        <w:rPr>
          <w:rFonts w:asciiTheme="minorEastAsia" w:eastAsiaTheme="minorEastAsia" w:hAnsiTheme="minorEastAsia" w:hint="eastAsia"/>
          <w:sz w:val="20"/>
        </w:rPr>
        <w:t xml:space="preserve">　</w:t>
      </w:r>
      <w:r w:rsidR="00E86C88" w:rsidRPr="002111FD">
        <w:rPr>
          <w:rFonts w:asciiTheme="minorEastAsia" w:eastAsiaTheme="minorEastAsia" w:hAnsiTheme="minorEastAsia"/>
          <w:sz w:val="20"/>
        </w:rPr>
        <w:t>補助対象経費の減少額が20%</w:t>
      </w:r>
      <w:r w:rsidR="00E86C88" w:rsidRPr="002111FD">
        <w:rPr>
          <w:rFonts w:asciiTheme="minorEastAsia" w:eastAsiaTheme="minorEastAsia" w:hAnsiTheme="minorEastAsia" w:hint="eastAsia"/>
          <w:sz w:val="20"/>
        </w:rPr>
        <w:t>未満</w:t>
      </w:r>
      <w:r w:rsidR="00E86C88" w:rsidRPr="002111FD">
        <w:rPr>
          <w:rFonts w:asciiTheme="minorEastAsia" w:eastAsiaTheme="minorEastAsia" w:hAnsiTheme="minorEastAsia"/>
          <w:sz w:val="20"/>
        </w:rPr>
        <w:t>の場合</w:t>
      </w:r>
      <w:r w:rsidR="00E86C88" w:rsidRPr="002111FD">
        <w:rPr>
          <w:rFonts w:asciiTheme="minorEastAsia" w:eastAsiaTheme="minorEastAsia" w:hAnsiTheme="minorEastAsia" w:hint="eastAsia"/>
          <w:sz w:val="20"/>
        </w:rPr>
        <w:t>（令和</w:t>
      </w:r>
      <w:r w:rsidR="003B2A46" w:rsidRPr="002111FD">
        <w:rPr>
          <w:rFonts w:asciiTheme="minorEastAsia" w:eastAsiaTheme="minorEastAsia" w:hAnsiTheme="minorEastAsia" w:hint="eastAsia"/>
          <w:sz w:val="20"/>
        </w:rPr>
        <w:t>8</w:t>
      </w:r>
      <w:r w:rsidR="00E86C88" w:rsidRPr="002111FD">
        <w:rPr>
          <w:rFonts w:asciiTheme="minorEastAsia" w:eastAsiaTheme="minorEastAsia" w:hAnsiTheme="minorEastAsia" w:hint="eastAsia"/>
          <w:sz w:val="20"/>
        </w:rPr>
        <w:t>年</w:t>
      </w:r>
      <w:r w:rsidR="0086446C" w:rsidRPr="002111FD">
        <w:rPr>
          <w:rFonts w:asciiTheme="minorEastAsia" w:eastAsiaTheme="minorEastAsia" w:hAnsiTheme="minorEastAsia" w:hint="eastAsia"/>
          <w:sz w:val="20"/>
        </w:rPr>
        <w:t>12</w:t>
      </w:r>
      <w:r w:rsidR="00E86C88" w:rsidRPr="002111FD">
        <w:rPr>
          <w:rFonts w:asciiTheme="minorEastAsia" w:eastAsiaTheme="minorEastAsia" w:hAnsiTheme="minorEastAsia" w:hint="eastAsia"/>
          <w:sz w:val="20"/>
        </w:rPr>
        <w:t>月末の時点</w:t>
      </w:r>
      <w:r w:rsidR="00E86C88" w:rsidRPr="002111FD">
        <w:rPr>
          <w:rFonts w:asciiTheme="minorEastAsia" w:eastAsiaTheme="minorEastAsia" w:hAnsiTheme="minorEastAsia"/>
          <w:sz w:val="20"/>
        </w:rPr>
        <w:t>で補助対象期間の終了時点までの</w:t>
      </w:r>
      <w:r w:rsidR="00E86C88" w:rsidRPr="002111FD">
        <w:rPr>
          <w:rFonts w:asciiTheme="minorEastAsia" w:eastAsiaTheme="minorEastAsia" w:hAnsiTheme="minorEastAsia" w:hint="eastAsia"/>
          <w:sz w:val="20"/>
        </w:rPr>
        <w:t>補助対象経費の</w:t>
      </w:r>
      <w:r w:rsidR="00E86C88" w:rsidRPr="002111FD">
        <w:rPr>
          <w:rFonts w:asciiTheme="minorEastAsia" w:eastAsiaTheme="minorEastAsia" w:hAnsiTheme="minorEastAsia"/>
          <w:sz w:val="20"/>
        </w:rPr>
        <w:t>減少額</w:t>
      </w:r>
      <w:r w:rsidR="00E86C88" w:rsidRPr="002111FD">
        <w:rPr>
          <w:rFonts w:asciiTheme="minorEastAsia" w:eastAsiaTheme="minorEastAsia" w:hAnsiTheme="minorEastAsia" w:hint="eastAsia"/>
          <w:sz w:val="20"/>
        </w:rPr>
        <w:t>の見込みが</w:t>
      </w:r>
      <w:r w:rsidR="00E86C88" w:rsidRPr="002111FD">
        <w:rPr>
          <w:rFonts w:asciiTheme="minorEastAsia" w:eastAsiaTheme="minorEastAsia" w:hAnsiTheme="minorEastAsia"/>
          <w:sz w:val="20"/>
        </w:rPr>
        <w:t>20％</w:t>
      </w:r>
      <w:r w:rsidR="00E86C88" w:rsidRPr="002111FD">
        <w:rPr>
          <w:rFonts w:asciiTheme="minorEastAsia" w:eastAsiaTheme="minorEastAsia" w:hAnsiTheme="minorEastAsia" w:hint="eastAsia"/>
          <w:sz w:val="20"/>
        </w:rPr>
        <w:t>未満</w:t>
      </w:r>
      <w:r w:rsidR="00E86C88" w:rsidRPr="002111FD">
        <w:rPr>
          <w:rFonts w:asciiTheme="minorEastAsia" w:eastAsiaTheme="minorEastAsia" w:hAnsiTheme="minorEastAsia"/>
          <w:sz w:val="20"/>
        </w:rPr>
        <w:t>の場合を</w:t>
      </w:r>
      <w:r w:rsidR="00E86C88" w:rsidRPr="002111FD">
        <w:rPr>
          <w:rFonts w:asciiTheme="minorEastAsia" w:eastAsiaTheme="minorEastAsia" w:hAnsiTheme="minorEastAsia" w:hint="eastAsia"/>
          <w:sz w:val="20"/>
        </w:rPr>
        <w:t>含む）</w:t>
      </w:r>
    </w:p>
    <w:p w14:paraId="7591776C" w14:textId="148F7E9C" w:rsidR="003312F6" w:rsidRPr="002111FD" w:rsidRDefault="003312F6" w:rsidP="0036130E">
      <w:pPr>
        <w:ind w:leftChars="270" w:left="819" w:hangingChars="126" w:hanging="252"/>
        <w:rPr>
          <w:rFonts w:asciiTheme="minorEastAsia" w:eastAsiaTheme="minorEastAsia" w:hAnsiTheme="minorEastAsia"/>
          <w:sz w:val="20"/>
        </w:rPr>
      </w:pPr>
      <w:r w:rsidRPr="002111FD">
        <w:rPr>
          <w:rFonts w:asciiTheme="minorEastAsia" w:eastAsiaTheme="minorEastAsia" w:hAnsiTheme="minorEastAsia" w:hint="eastAsia"/>
          <w:sz w:val="20"/>
        </w:rPr>
        <w:t>(</w:t>
      </w:r>
      <w:r w:rsidR="008776CC" w:rsidRPr="002111FD">
        <w:rPr>
          <w:rFonts w:asciiTheme="minorEastAsia" w:eastAsiaTheme="minorEastAsia" w:hAnsiTheme="minorEastAsia" w:hint="eastAsia"/>
          <w:sz w:val="20"/>
        </w:rPr>
        <w:t>2</w:t>
      </w:r>
      <w:r w:rsidRPr="002111FD">
        <w:rPr>
          <w:rFonts w:asciiTheme="minorEastAsia" w:eastAsiaTheme="minorEastAsia" w:hAnsiTheme="minorEastAsia" w:hint="eastAsia"/>
          <w:sz w:val="20"/>
        </w:rPr>
        <w:t>)</w:t>
      </w:r>
      <w:r w:rsidR="00811102" w:rsidRPr="002111FD">
        <w:rPr>
          <w:rFonts w:asciiTheme="minorEastAsia" w:eastAsiaTheme="minorEastAsia" w:hAnsiTheme="minorEastAsia" w:hint="eastAsia"/>
          <w:sz w:val="20"/>
        </w:rPr>
        <w:t xml:space="preserve">　</w:t>
      </w:r>
      <w:r w:rsidRPr="002111FD">
        <w:rPr>
          <w:rFonts w:asciiTheme="minorEastAsia" w:eastAsiaTheme="minorEastAsia" w:hAnsiTheme="minorEastAsia" w:hint="eastAsia"/>
          <w:sz w:val="20"/>
        </w:rPr>
        <w:t>補助目的に変更をもたらすものではなく、かつ、補助事業者の自由な創意により、より能率的な補助目的達成に資するものと考えられる場合</w:t>
      </w:r>
    </w:p>
    <w:p w14:paraId="42CE4911" w14:textId="5FF8D07B" w:rsidR="00076214" w:rsidRPr="002111FD" w:rsidRDefault="003312F6" w:rsidP="0036130E">
      <w:pPr>
        <w:ind w:leftChars="270" w:left="619" w:hangingChars="26" w:hanging="52"/>
        <w:rPr>
          <w:rFonts w:asciiTheme="minorEastAsia" w:eastAsiaTheme="minorEastAsia" w:hAnsiTheme="minorEastAsia"/>
          <w:sz w:val="20"/>
          <w:u w:val="single"/>
        </w:rPr>
      </w:pPr>
      <w:r w:rsidRPr="002111FD">
        <w:rPr>
          <w:rFonts w:asciiTheme="minorEastAsia" w:eastAsiaTheme="minorEastAsia" w:hAnsiTheme="minorEastAsia" w:hint="eastAsia"/>
          <w:sz w:val="20"/>
        </w:rPr>
        <w:t>(</w:t>
      </w:r>
      <w:r w:rsidR="008776CC" w:rsidRPr="002111FD">
        <w:rPr>
          <w:rFonts w:asciiTheme="minorEastAsia" w:eastAsiaTheme="minorEastAsia" w:hAnsiTheme="minorEastAsia" w:hint="eastAsia"/>
          <w:sz w:val="20"/>
        </w:rPr>
        <w:t>3</w:t>
      </w:r>
      <w:r w:rsidRPr="002111FD">
        <w:rPr>
          <w:rFonts w:asciiTheme="minorEastAsia" w:eastAsiaTheme="minorEastAsia" w:hAnsiTheme="minorEastAsia" w:hint="eastAsia"/>
          <w:sz w:val="20"/>
        </w:rPr>
        <w:t>)</w:t>
      </w:r>
      <w:r w:rsidR="00811102" w:rsidRPr="002111FD">
        <w:rPr>
          <w:rFonts w:asciiTheme="minorEastAsia" w:eastAsiaTheme="minorEastAsia" w:hAnsiTheme="minorEastAsia" w:hint="eastAsia"/>
          <w:sz w:val="20"/>
        </w:rPr>
        <w:t xml:space="preserve">　</w:t>
      </w:r>
      <w:r w:rsidRPr="002111FD">
        <w:rPr>
          <w:rFonts w:asciiTheme="minorEastAsia" w:eastAsiaTheme="minorEastAsia" w:hAnsiTheme="minorEastAsia" w:hint="eastAsia"/>
          <w:sz w:val="20"/>
        </w:rPr>
        <w:t>補助目的及び事業能率に関係がない事業計画の細部の変更である場合</w:t>
      </w:r>
    </w:p>
    <w:p w14:paraId="7ED5F175" w14:textId="77777777" w:rsidR="00076214" w:rsidRPr="002111FD" w:rsidRDefault="00076214">
      <w:pPr>
        <w:rPr>
          <w:rFonts w:asciiTheme="minorEastAsia" w:eastAsiaTheme="minorEastAsia" w:hAnsiTheme="minorEastAsia"/>
          <w:sz w:val="20"/>
        </w:rPr>
      </w:pPr>
    </w:p>
    <w:p w14:paraId="709CFF00" w14:textId="582486D0" w:rsidR="00076214" w:rsidRPr="002111FD" w:rsidRDefault="00E86C88" w:rsidP="00D46FB3">
      <w:pPr>
        <w:pStyle w:val="a7"/>
        <w:numPr>
          <w:ilvl w:val="0"/>
          <w:numId w:val="1"/>
        </w:numPr>
        <w:ind w:leftChars="0"/>
        <w:rPr>
          <w:rFonts w:asciiTheme="minorEastAsia" w:eastAsiaTheme="minorEastAsia" w:hAnsiTheme="minorEastAsia"/>
          <w:sz w:val="20"/>
        </w:rPr>
      </w:pPr>
      <w:r w:rsidRPr="002111FD">
        <w:rPr>
          <w:rFonts w:asciiTheme="minorEastAsia" w:eastAsiaTheme="minorEastAsia" w:hAnsiTheme="minorEastAsia" w:hint="eastAsia"/>
          <w:sz w:val="20"/>
        </w:rPr>
        <w:t>中間報告と事業計画の変更、中止又は廃止（交付要綱第</w:t>
      </w:r>
      <w:r w:rsidRPr="002111FD">
        <w:rPr>
          <w:rFonts w:asciiTheme="minorEastAsia" w:eastAsiaTheme="minorEastAsia" w:hAnsiTheme="minorEastAsia"/>
          <w:sz w:val="20"/>
        </w:rPr>
        <w:t>7</w:t>
      </w:r>
      <w:r w:rsidRPr="002111FD">
        <w:rPr>
          <w:rFonts w:asciiTheme="minorEastAsia" w:eastAsiaTheme="minorEastAsia" w:hAnsiTheme="minorEastAsia" w:hint="eastAsia"/>
          <w:sz w:val="20"/>
        </w:rPr>
        <w:t>条、第</w:t>
      </w:r>
      <w:r w:rsidRPr="002111FD">
        <w:rPr>
          <w:rFonts w:asciiTheme="minorEastAsia" w:eastAsiaTheme="minorEastAsia" w:hAnsiTheme="minorEastAsia"/>
          <w:sz w:val="20"/>
        </w:rPr>
        <w:t>10</w:t>
      </w:r>
      <w:r w:rsidRPr="002111FD">
        <w:rPr>
          <w:rFonts w:asciiTheme="minorEastAsia" w:eastAsiaTheme="minorEastAsia" w:hAnsiTheme="minorEastAsia" w:hint="eastAsia"/>
          <w:sz w:val="20"/>
        </w:rPr>
        <w:t>条</w:t>
      </w:r>
      <w:r w:rsidR="00F4284E" w:rsidRPr="002111FD">
        <w:rPr>
          <w:rFonts w:asciiTheme="minorEastAsia" w:eastAsiaTheme="minorEastAsia" w:hAnsiTheme="minorEastAsia" w:hint="eastAsia"/>
          <w:sz w:val="20"/>
        </w:rPr>
        <w:t>及び</w:t>
      </w:r>
      <w:r w:rsidRPr="002111FD">
        <w:rPr>
          <w:rFonts w:asciiTheme="minorEastAsia" w:eastAsiaTheme="minorEastAsia" w:hAnsiTheme="minorEastAsia" w:hint="eastAsia"/>
          <w:sz w:val="20"/>
        </w:rPr>
        <w:t>第</w:t>
      </w:r>
      <w:r w:rsidRPr="002111FD">
        <w:rPr>
          <w:rFonts w:asciiTheme="minorEastAsia" w:eastAsiaTheme="minorEastAsia" w:hAnsiTheme="minorEastAsia"/>
          <w:sz w:val="20"/>
        </w:rPr>
        <w:t>11</w:t>
      </w:r>
      <w:r w:rsidRPr="002111FD">
        <w:rPr>
          <w:rFonts w:asciiTheme="minorEastAsia" w:eastAsiaTheme="minorEastAsia" w:hAnsiTheme="minorEastAsia" w:hint="eastAsia"/>
          <w:sz w:val="20"/>
        </w:rPr>
        <w:t>条）</w:t>
      </w:r>
    </w:p>
    <w:p w14:paraId="51EF999C" w14:textId="27D1570D" w:rsidR="00076214" w:rsidRPr="002111FD" w:rsidRDefault="00E86C88">
      <w:pPr>
        <w:pStyle w:val="a7"/>
        <w:numPr>
          <w:ilvl w:val="1"/>
          <w:numId w:val="1"/>
        </w:numPr>
        <w:ind w:leftChars="0"/>
        <w:rPr>
          <w:rFonts w:asciiTheme="minorEastAsia" w:eastAsiaTheme="minorEastAsia" w:hAnsiTheme="minorEastAsia"/>
          <w:sz w:val="20"/>
        </w:rPr>
      </w:pPr>
      <w:r w:rsidRPr="002111FD">
        <w:rPr>
          <w:rFonts w:asciiTheme="minorEastAsia" w:eastAsiaTheme="minorEastAsia" w:hAnsiTheme="minorEastAsia" w:hint="eastAsia"/>
          <w:sz w:val="20"/>
        </w:rPr>
        <w:t>中間報告の提出</w:t>
      </w:r>
    </w:p>
    <w:p w14:paraId="6FE4E430" w14:textId="038E5BDE" w:rsidR="00076214" w:rsidRPr="002111FD" w:rsidRDefault="00E86C88">
      <w:pPr>
        <w:ind w:leftChars="300" w:left="630" w:firstLineChars="100" w:firstLine="200"/>
        <w:rPr>
          <w:rFonts w:asciiTheme="minorEastAsia" w:eastAsiaTheme="minorEastAsia" w:hAnsiTheme="minorEastAsia"/>
          <w:sz w:val="20"/>
        </w:rPr>
      </w:pPr>
      <w:r w:rsidRPr="002111FD">
        <w:rPr>
          <w:rFonts w:asciiTheme="minorEastAsia" w:eastAsiaTheme="minorEastAsia" w:hAnsiTheme="minorEastAsia" w:hint="eastAsia"/>
          <w:sz w:val="20"/>
        </w:rPr>
        <w:t>補助金の交付の決定を受けた補助対象事業者は、交付要綱第</w:t>
      </w:r>
      <w:r w:rsidRPr="002111FD">
        <w:rPr>
          <w:rFonts w:asciiTheme="minorEastAsia" w:eastAsiaTheme="minorEastAsia" w:hAnsiTheme="minorEastAsia"/>
          <w:sz w:val="20"/>
        </w:rPr>
        <w:t>1</w:t>
      </w:r>
      <w:r w:rsidR="00F4284E" w:rsidRPr="002111FD">
        <w:rPr>
          <w:rFonts w:asciiTheme="minorEastAsia" w:eastAsiaTheme="minorEastAsia" w:hAnsiTheme="minorEastAsia"/>
          <w:sz w:val="20"/>
        </w:rPr>
        <w:t>1</w:t>
      </w:r>
      <w:r w:rsidRPr="002111FD">
        <w:rPr>
          <w:rFonts w:asciiTheme="minorEastAsia" w:eastAsiaTheme="minorEastAsia" w:hAnsiTheme="minorEastAsia" w:hint="eastAsia"/>
          <w:sz w:val="20"/>
        </w:rPr>
        <w:t>条第</w:t>
      </w:r>
      <w:r w:rsidRPr="002111FD">
        <w:rPr>
          <w:rFonts w:asciiTheme="minorEastAsia" w:eastAsiaTheme="minorEastAsia" w:hAnsiTheme="minorEastAsia"/>
          <w:sz w:val="20"/>
        </w:rPr>
        <w:t>1</w:t>
      </w:r>
      <w:r w:rsidRPr="002111FD">
        <w:rPr>
          <w:rFonts w:asciiTheme="minorEastAsia" w:eastAsiaTheme="minorEastAsia" w:hAnsiTheme="minorEastAsia" w:hint="eastAsia"/>
          <w:sz w:val="20"/>
        </w:rPr>
        <w:t>項の規定に基づき、原則として</w:t>
      </w:r>
      <w:r w:rsidRPr="002111FD">
        <w:rPr>
          <w:rFonts w:asciiTheme="minorEastAsia" w:eastAsiaTheme="minorEastAsia" w:hAnsiTheme="minorEastAsia" w:hint="eastAsia"/>
          <w:bCs/>
          <w:sz w:val="20"/>
        </w:rPr>
        <w:t>令和</w:t>
      </w:r>
      <w:r w:rsidR="003B2A46" w:rsidRPr="002111FD">
        <w:rPr>
          <w:rFonts w:asciiTheme="minorEastAsia" w:eastAsiaTheme="minorEastAsia" w:hAnsiTheme="minorEastAsia" w:hint="eastAsia"/>
          <w:bCs/>
          <w:sz w:val="20"/>
        </w:rPr>
        <w:t>8</w:t>
      </w:r>
      <w:r w:rsidRPr="002111FD">
        <w:rPr>
          <w:rFonts w:asciiTheme="minorEastAsia" w:eastAsiaTheme="minorEastAsia" w:hAnsiTheme="minorEastAsia" w:hint="eastAsia"/>
          <w:bCs/>
          <w:sz w:val="20"/>
        </w:rPr>
        <w:t>年</w:t>
      </w:r>
      <w:r w:rsidR="0086446C" w:rsidRPr="002111FD">
        <w:rPr>
          <w:rFonts w:asciiTheme="minorEastAsia" w:eastAsiaTheme="minorEastAsia" w:hAnsiTheme="minorEastAsia" w:hint="eastAsia"/>
          <w:bCs/>
          <w:sz w:val="20"/>
        </w:rPr>
        <w:t>11</w:t>
      </w:r>
      <w:r w:rsidRPr="002111FD">
        <w:rPr>
          <w:rFonts w:asciiTheme="minorEastAsia" w:eastAsiaTheme="minorEastAsia" w:hAnsiTheme="minorEastAsia" w:hint="eastAsia"/>
          <w:bCs/>
          <w:sz w:val="20"/>
        </w:rPr>
        <w:t>月末日までの補助対象事業の進捗状況（中間報告）</w:t>
      </w:r>
      <w:r w:rsidRPr="002111FD">
        <w:rPr>
          <w:rFonts w:asciiTheme="minorEastAsia" w:eastAsiaTheme="minorEastAsia" w:hAnsiTheme="minorEastAsia" w:hint="eastAsia"/>
          <w:sz w:val="20"/>
        </w:rPr>
        <w:t>を、令和</w:t>
      </w:r>
      <w:r w:rsidR="003B2A46" w:rsidRPr="002111FD">
        <w:rPr>
          <w:rFonts w:asciiTheme="minorEastAsia" w:eastAsiaTheme="minorEastAsia" w:hAnsiTheme="minorEastAsia" w:hint="eastAsia"/>
          <w:sz w:val="20"/>
        </w:rPr>
        <w:t>8</w:t>
      </w:r>
      <w:r w:rsidRPr="002111FD">
        <w:rPr>
          <w:rFonts w:asciiTheme="minorEastAsia" w:eastAsiaTheme="minorEastAsia" w:hAnsiTheme="minorEastAsia" w:hint="eastAsia"/>
          <w:sz w:val="20"/>
        </w:rPr>
        <w:t>年</w:t>
      </w:r>
      <w:r w:rsidR="0086446C" w:rsidRPr="002111FD">
        <w:rPr>
          <w:rFonts w:asciiTheme="minorEastAsia" w:eastAsiaTheme="minorEastAsia" w:hAnsiTheme="minorEastAsia" w:hint="eastAsia"/>
          <w:sz w:val="20"/>
        </w:rPr>
        <w:t>12</w:t>
      </w:r>
      <w:r w:rsidRPr="002111FD">
        <w:rPr>
          <w:rFonts w:asciiTheme="minorEastAsia" w:eastAsiaTheme="minorEastAsia" w:hAnsiTheme="minorEastAsia" w:hint="eastAsia"/>
          <w:sz w:val="20"/>
        </w:rPr>
        <w:t>月</w:t>
      </w:r>
      <w:r w:rsidR="0086446C" w:rsidRPr="002111FD">
        <w:rPr>
          <w:rFonts w:asciiTheme="minorEastAsia" w:eastAsiaTheme="minorEastAsia" w:hAnsiTheme="minorEastAsia" w:hint="eastAsia"/>
          <w:sz w:val="20"/>
        </w:rPr>
        <w:t>15</w:t>
      </w:r>
      <w:r w:rsidRPr="002111FD">
        <w:rPr>
          <w:rFonts w:asciiTheme="minorEastAsia" w:eastAsiaTheme="minorEastAsia" w:hAnsiTheme="minorEastAsia" w:hint="eastAsia"/>
          <w:sz w:val="20"/>
        </w:rPr>
        <w:t>日までに、様式</w:t>
      </w:r>
      <w:r w:rsidR="004941E3" w:rsidRPr="002111FD">
        <w:rPr>
          <w:rFonts w:asciiTheme="minorEastAsia" w:eastAsiaTheme="minorEastAsia" w:hAnsiTheme="minorEastAsia" w:hint="eastAsia"/>
          <w:sz w:val="20"/>
        </w:rPr>
        <w:t>1</w:t>
      </w:r>
      <w:r w:rsidRPr="002111FD">
        <w:rPr>
          <w:rFonts w:asciiTheme="minorEastAsia" w:eastAsiaTheme="minorEastAsia" w:hAnsiTheme="minorEastAsia" w:hint="eastAsia"/>
          <w:sz w:val="20"/>
        </w:rPr>
        <w:t>により提出するものとする。</w:t>
      </w:r>
    </w:p>
    <w:p w14:paraId="0308D8DE" w14:textId="77777777" w:rsidR="00076214" w:rsidRPr="002111FD" w:rsidRDefault="00E86C88">
      <w:pPr>
        <w:pStyle w:val="a7"/>
        <w:numPr>
          <w:ilvl w:val="1"/>
          <w:numId w:val="1"/>
        </w:numPr>
        <w:ind w:leftChars="0"/>
        <w:rPr>
          <w:rFonts w:asciiTheme="minorEastAsia" w:eastAsiaTheme="minorEastAsia" w:hAnsiTheme="minorEastAsia"/>
          <w:sz w:val="20"/>
        </w:rPr>
      </w:pPr>
      <w:r w:rsidRPr="002111FD">
        <w:rPr>
          <w:rFonts w:asciiTheme="minorEastAsia" w:eastAsiaTheme="minorEastAsia" w:hAnsiTheme="minorEastAsia" w:hint="eastAsia"/>
          <w:sz w:val="20"/>
        </w:rPr>
        <w:t>事業途中での事業計画の変更</w:t>
      </w:r>
    </w:p>
    <w:p w14:paraId="05747346" w14:textId="77777777" w:rsidR="00076214" w:rsidRPr="002111FD" w:rsidRDefault="00E86C88">
      <w:pPr>
        <w:ind w:leftChars="300" w:left="630" w:firstLineChars="100" w:firstLine="200"/>
        <w:jc w:val="left"/>
        <w:rPr>
          <w:rFonts w:asciiTheme="minorEastAsia" w:eastAsiaTheme="minorEastAsia" w:hAnsiTheme="minorEastAsia"/>
          <w:sz w:val="20"/>
        </w:rPr>
      </w:pPr>
      <w:r w:rsidRPr="002111FD">
        <w:rPr>
          <w:rFonts w:asciiTheme="minorEastAsia" w:eastAsiaTheme="minorEastAsia" w:hAnsiTheme="minorEastAsia" w:hint="eastAsia"/>
          <w:sz w:val="20"/>
        </w:rPr>
        <w:t>補助対象事業者は、補助対象事業が以下の事項に該当する場合は、変更後の事業計画を添えて、交付要綱第</w:t>
      </w:r>
      <w:r w:rsidRPr="002111FD">
        <w:rPr>
          <w:rFonts w:asciiTheme="minorEastAsia" w:eastAsiaTheme="minorEastAsia" w:hAnsiTheme="minorEastAsia"/>
          <w:sz w:val="20"/>
        </w:rPr>
        <w:t>7</w:t>
      </w:r>
      <w:r w:rsidRPr="002111FD">
        <w:rPr>
          <w:rFonts w:asciiTheme="minorEastAsia" w:eastAsiaTheme="minorEastAsia" w:hAnsiTheme="minorEastAsia" w:hint="eastAsia"/>
          <w:sz w:val="20"/>
        </w:rPr>
        <w:t>条に基づく交付決定（変更）申請書を速やかに提出するものとする。</w:t>
      </w:r>
    </w:p>
    <w:p w14:paraId="5F7707DE" w14:textId="280CE388" w:rsidR="00076214" w:rsidRPr="002111FD" w:rsidRDefault="00E86C88">
      <w:pPr>
        <w:ind w:leftChars="300" w:left="630" w:firstLineChars="100" w:firstLine="200"/>
        <w:jc w:val="left"/>
        <w:rPr>
          <w:rFonts w:asciiTheme="minorEastAsia" w:eastAsiaTheme="minorEastAsia" w:hAnsiTheme="minorEastAsia"/>
          <w:sz w:val="20"/>
        </w:rPr>
      </w:pPr>
      <w:r w:rsidRPr="002111FD">
        <w:rPr>
          <w:rFonts w:asciiTheme="minorEastAsia" w:eastAsiaTheme="minorEastAsia" w:hAnsiTheme="minorEastAsia" w:hint="eastAsia"/>
          <w:sz w:val="20"/>
        </w:rPr>
        <w:t>なお、下記①および②の変更申請は、令和</w:t>
      </w:r>
      <w:r w:rsidR="003B2A46" w:rsidRPr="002111FD">
        <w:rPr>
          <w:rFonts w:asciiTheme="minorEastAsia" w:eastAsiaTheme="minorEastAsia" w:hAnsiTheme="minorEastAsia" w:hint="eastAsia"/>
          <w:sz w:val="20"/>
        </w:rPr>
        <w:t>8</w:t>
      </w:r>
      <w:r w:rsidRPr="002111FD">
        <w:rPr>
          <w:rFonts w:asciiTheme="minorEastAsia" w:eastAsiaTheme="minorEastAsia" w:hAnsiTheme="minorEastAsia" w:hint="eastAsia"/>
          <w:sz w:val="20"/>
        </w:rPr>
        <w:t>年</w:t>
      </w:r>
      <w:r w:rsidR="0086446C" w:rsidRPr="002111FD">
        <w:rPr>
          <w:rFonts w:asciiTheme="minorEastAsia" w:eastAsiaTheme="minorEastAsia" w:hAnsiTheme="minorEastAsia" w:hint="eastAsia"/>
          <w:sz w:val="20"/>
        </w:rPr>
        <w:t>12</w:t>
      </w:r>
      <w:r w:rsidRPr="002111FD">
        <w:rPr>
          <w:rFonts w:asciiTheme="minorEastAsia" w:eastAsiaTheme="minorEastAsia" w:hAnsiTheme="minorEastAsia" w:hint="eastAsia"/>
          <w:sz w:val="20"/>
        </w:rPr>
        <w:t>月末までに行うものとし、それ以降変更申請を行う必要が生じた場合においては、必ずしもこれを行うことを要しない。</w:t>
      </w:r>
    </w:p>
    <w:p w14:paraId="7475AC66" w14:textId="5DF9F057" w:rsidR="00076214" w:rsidRPr="002111FD" w:rsidRDefault="00E86C88">
      <w:pPr>
        <w:pStyle w:val="a7"/>
        <w:numPr>
          <w:ilvl w:val="0"/>
          <w:numId w:val="10"/>
        </w:numPr>
        <w:ind w:leftChars="0"/>
        <w:jc w:val="left"/>
        <w:rPr>
          <w:rFonts w:asciiTheme="minorEastAsia" w:eastAsiaTheme="minorEastAsia" w:hAnsiTheme="minorEastAsia"/>
          <w:sz w:val="20"/>
        </w:rPr>
      </w:pPr>
      <w:r w:rsidRPr="002111FD">
        <w:rPr>
          <w:rFonts w:asciiTheme="minorEastAsia" w:eastAsiaTheme="minorEastAsia" w:hAnsiTheme="minorEastAsia" w:hint="eastAsia"/>
          <w:sz w:val="20"/>
        </w:rPr>
        <w:t>補助対象経費の減少額が</w:t>
      </w:r>
      <w:r w:rsidRPr="002111FD">
        <w:rPr>
          <w:rFonts w:asciiTheme="minorEastAsia" w:eastAsiaTheme="minorEastAsia" w:hAnsiTheme="minorEastAsia"/>
          <w:sz w:val="20"/>
        </w:rPr>
        <w:t>20%</w:t>
      </w:r>
      <w:r w:rsidRPr="002111FD">
        <w:rPr>
          <w:rFonts w:asciiTheme="minorEastAsia" w:eastAsiaTheme="minorEastAsia" w:hAnsiTheme="minorEastAsia" w:hint="eastAsia"/>
          <w:sz w:val="20"/>
        </w:rPr>
        <w:t>以上となる場合、又は令和</w:t>
      </w:r>
      <w:r w:rsidR="003B2A46" w:rsidRPr="002111FD">
        <w:rPr>
          <w:rFonts w:asciiTheme="minorEastAsia" w:eastAsiaTheme="minorEastAsia" w:hAnsiTheme="minorEastAsia" w:hint="eastAsia"/>
          <w:sz w:val="20"/>
        </w:rPr>
        <w:t>8</w:t>
      </w:r>
      <w:r w:rsidRPr="002111FD">
        <w:rPr>
          <w:rFonts w:asciiTheme="minorEastAsia" w:eastAsiaTheme="minorEastAsia" w:hAnsiTheme="minorEastAsia" w:hint="eastAsia"/>
          <w:sz w:val="20"/>
        </w:rPr>
        <w:t>年</w:t>
      </w:r>
      <w:r w:rsidR="0086446C" w:rsidRPr="002111FD">
        <w:rPr>
          <w:rFonts w:asciiTheme="minorEastAsia" w:eastAsiaTheme="minorEastAsia" w:hAnsiTheme="minorEastAsia" w:hint="eastAsia"/>
          <w:sz w:val="20"/>
        </w:rPr>
        <w:t>12</w:t>
      </w:r>
      <w:r w:rsidRPr="002111FD">
        <w:rPr>
          <w:rFonts w:asciiTheme="minorEastAsia" w:eastAsiaTheme="minorEastAsia" w:hAnsiTheme="minorEastAsia" w:hint="eastAsia"/>
          <w:sz w:val="20"/>
        </w:rPr>
        <w:t>月末の時点で補助対象期間の終了時点までの補助対象経費の減少額の見込みが</w:t>
      </w:r>
      <w:r w:rsidRPr="002111FD">
        <w:rPr>
          <w:rFonts w:asciiTheme="minorEastAsia" w:eastAsiaTheme="minorEastAsia" w:hAnsiTheme="minorEastAsia"/>
          <w:sz w:val="20"/>
        </w:rPr>
        <w:t>20%</w:t>
      </w:r>
      <w:r w:rsidRPr="002111FD">
        <w:rPr>
          <w:rFonts w:asciiTheme="minorEastAsia" w:eastAsiaTheme="minorEastAsia" w:hAnsiTheme="minorEastAsia" w:hint="eastAsia"/>
          <w:sz w:val="20"/>
        </w:rPr>
        <w:t>以上となる場合</w:t>
      </w:r>
    </w:p>
    <w:p w14:paraId="2BF17FFB" w14:textId="1304F127" w:rsidR="00065715" w:rsidRPr="002111FD" w:rsidRDefault="00065715" w:rsidP="00F971E2">
      <w:pPr>
        <w:pStyle w:val="a7"/>
        <w:ind w:leftChars="0" w:left="990"/>
        <w:jc w:val="left"/>
        <w:rPr>
          <w:rFonts w:asciiTheme="minorEastAsia" w:eastAsiaTheme="minorEastAsia" w:hAnsiTheme="minorEastAsia"/>
          <w:sz w:val="20"/>
        </w:rPr>
      </w:pPr>
      <w:r w:rsidRPr="002111FD">
        <w:rPr>
          <w:rFonts w:asciiTheme="minorEastAsia" w:eastAsiaTheme="minorEastAsia" w:hAnsiTheme="minorEastAsia" w:hint="eastAsia"/>
          <w:sz w:val="20"/>
        </w:rPr>
        <w:lastRenderedPageBreak/>
        <w:t>（交付決定額</w:t>
      </w:r>
      <w:r w:rsidR="008B6085" w:rsidRPr="002111FD">
        <w:rPr>
          <w:rFonts w:asciiTheme="minorEastAsia" w:eastAsiaTheme="minorEastAsia" w:hAnsiTheme="minorEastAsia" w:hint="eastAsia"/>
          <w:sz w:val="20"/>
        </w:rPr>
        <w:t>を下回ら</w:t>
      </w:r>
      <w:r w:rsidRPr="002111FD">
        <w:rPr>
          <w:rFonts w:asciiTheme="minorEastAsia" w:eastAsiaTheme="minorEastAsia" w:hAnsiTheme="minorEastAsia" w:hint="eastAsia"/>
          <w:sz w:val="20"/>
        </w:rPr>
        <w:t>ない場合を除く）</w:t>
      </w:r>
      <w:r w:rsidR="008B6085" w:rsidRPr="002111FD">
        <w:rPr>
          <w:rFonts w:asciiTheme="minorEastAsia" w:eastAsiaTheme="minorEastAsia" w:hAnsiTheme="minorEastAsia" w:hint="eastAsia"/>
          <w:sz w:val="20"/>
        </w:rPr>
        <w:t>。</w:t>
      </w:r>
    </w:p>
    <w:p w14:paraId="7ACFDD72" w14:textId="01DCBA68" w:rsidR="00065715" w:rsidRPr="002111FD" w:rsidRDefault="00064B63">
      <w:pPr>
        <w:pStyle w:val="a7"/>
        <w:numPr>
          <w:ilvl w:val="0"/>
          <w:numId w:val="10"/>
        </w:numPr>
        <w:ind w:leftChars="0"/>
        <w:jc w:val="left"/>
        <w:rPr>
          <w:rFonts w:asciiTheme="minorEastAsia" w:eastAsiaTheme="minorEastAsia" w:hAnsiTheme="minorEastAsia"/>
          <w:sz w:val="20"/>
        </w:rPr>
      </w:pPr>
      <w:r w:rsidRPr="002111FD">
        <w:rPr>
          <w:rFonts w:asciiTheme="minorEastAsia" w:eastAsiaTheme="minorEastAsia" w:hAnsiTheme="minorEastAsia" w:hint="eastAsia"/>
          <w:sz w:val="20"/>
        </w:rPr>
        <w:t>補助対象期間の終了時点までの補助金額の見込みが、交付決定額と比較して上回る場合であって、交付決定の変更を受けようとする場合。</w:t>
      </w:r>
    </w:p>
    <w:p w14:paraId="488B29A4" w14:textId="161DB407" w:rsidR="00076214" w:rsidRPr="002111FD" w:rsidRDefault="00EE1DB9">
      <w:pPr>
        <w:pStyle w:val="a7"/>
        <w:numPr>
          <w:ilvl w:val="0"/>
          <w:numId w:val="10"/>
        </w:numPr>
        <w:ind w:leftChars="0"/>
        <w:jc w:val="left"/>
        <w:rPr>
          <w:rFonts w:asciiTheme="minorEastAsia" w:eastAsiaTheme="minorEastAsia" w:hAnsiTheme="minorEastAsia"/>
          <w:sz w:val="20"/>
        </w:rPr>
      </w:pPr>
      <w:r w:rsidRPr="002111FD">
        <w:rPr>
          <w:rFonts w:asciiTheme="minorEastAsia" w:eastAsiaTheme="minorEastAsia" w:hAnsiTheme="minorEastAsia" w:hint="eastAsia"/>
          <w:sz w:val="20"/>
        </w:rPr>
        <w:t>事業</w:t>
      </w:r>
      <w:r w:rsidR="00064B63" w:rsidRPr="002111FD">
        <w:rPr>
          <w:rFonts w:asciiTheme="minorEastAsia" w:eastAsiaTheme="minorEastAsia" w:hAnsiTheme="minorEastAsia" w:hint="eastAsia"/>
          <w:sz w:val="20"/>
        </w:rPr>
        <w:t>内容を変更、追加又は廃止する場合。</w:t>
      </w:r>
    </w:p>
    <w:p w14:paraId="506B7908" w14:textId="77777777" w:rsidR="00076214" w:rsidRPr="002111FD" w:rsidRDefault="00076214">
      <w:pPr>
        <w:rPr>
          <w:rFonts w:asciiTheme="minorEastAsia" w:eastAsiaTheme="minorEastAsia" w:hAnsiTheme="minorEastAsia"/>
          <w:sz w:val="20"/>
        </w:rPr>
      </w:pPr>
    </w:p>
    <w:p w14:paraId="460F1228" w14:textId="0CACBB58" w:rsidR="00076214" w:rsidRPr="002111FD" w:rsidRDefault="00E86C88">
      <w:pPr>
        <w:pStyle w:val="a7"/>
        <w:numPr>
          <w:ilvl w:val="0"/>
          <w:numId w:val="1"/>
        </w:numPr>
        <w:ind w:leftChars="0"/>
        <w:rPr>
          <w:rFonts w:asciiTheme="minorEastAsia" w:eastAsiaTheme="minorEastAsia" w:hAnsiTheme="minorEastAsia"/>
          <w:sz w:val="20"/>
        </w:rPr>
      </w:pPr>
      <w:r w:rsidRPr="002111FD">
        <w:rPr>
          <w:rFonts w:asciiTheme="minorEastAsia" w:eastAsiaTheme="minorEastAsia" w:hAnsiTheme="minorEastAsia"/>
          <w:sz w:val="20"/>
        </w:rPr>
        <w:t>補助</w:t>
      </w:r>
      <w:r w:rsidRPr="002111FD">
        <w:rPr>
          <w:rFonts w:asciiTheme="minorEastAsia" w:eastAsiaTheme="minorEastAsia" w:hAnsiTheme="minorEastAsia" w:hint="eastAsia"/>
          <w:sz w:val="20"/>
        </w:rPr>
        <w:t>対象</w:t>
      </w:r>
      <w:r w:rsidRPr="002111FD">
        <w:rPr>
          <w:rFonts w:asciiTheme="minorEastAsia" w:eastAsiaTheme="minorEastAsia" w:hAnsiTheme="minorEastAsia"/>
          <w:sz w:val="20"/>
        </w:rPr>
        <w:t>事業の完了実績報告</w:t>
      </w:r>
      <w:r w:rsidRPr="002111FD">
        <w:rPr>
          <w:rFonts w:asciiTheme="minorEastAsia" w:eastAsiaTheme="minorEastAsia" w:hAnsiTheme="minorEastAsia" w:hint="eastAsia"/>
          <w:sz w:val="20"/>
        </w:rPr>
        <w:t>（交付要綱第</w:t>
      </w:r>
      <w:r w:rsidRPr="002111FD">
        <w:rPr>
          <w:rFonts w:asciiTheme="minorEastAsia" w:eastAsiaTheme="minorEastAsia" w:hAnsiTheme="minorEastAsia"/>
          <w:sz w:val="20"/>
        </w:rPr>
        <w:t>1</w:t>
      </w:r>
      <w:r w:rsidR="00F4284E" w:rsidRPr="002111FD">
        <w:rPr>
          <w:rFonts w:asciiTheme="minorEastAsia" w:eastAsiaTheme="minorEastAsia" w:hAnsiTheme="minorEastAsia"/>
          <w:sz w:val="20"/>
        </w:rPr>
        <w:t>2</w:t>
      </w:r>
      <w:r w:rsidRPr="002111FD">
        <w:rPr>
          <w:rFonts w:asciiTheme="minorEastAsia" w:eastAsiaTheme="minorEastAsia" w:hAnsiTheme="minorEastAsia" w:hint="eastAsia"/>
          <w:sz w:val="20"/>
        </w:rPr>
        <w:t>条）</w:t>
      </w:r>
    </w:p>
    <w:p w14:paraId="010BA668" w14:textId="17711C72" w:rsidR="0013298D" w:rsidRPr="002111FD" w:rsidRDefault="0013298D" w:rsidP="0013298D">
      <w:pPr>
        <w:pStyle w:val="a7"/>
        <w:ind w:leftChars="100" w:left="210" w:firstLineChars="100" w:firstLine="200"/>
        <w:rPr>
          <w:rFonts w:asciiTheme="minorEastAsia" w:eastAsiaTheme="minorEastAsia" w:hAnsiTheme="minorEastAsia"/>
          <w:sz w:val="20"/>
        </w:rPr>
      </w:pPr>
      <w:r w:rsidRPr="002111FD">
        <w:rPr>
          <w:rFonts w:asciiTheme="minorEastAsia" w:eastAsiaTheme="minorEastAsia" w:hAnsiTheme="minorEastAsia" w:hint="eastAsia"/>
          <w:sz w:val="20"/>
        </w:rPr>
        <w:t>補助対象事業者は、交付要綱第12条の規定に基づき、交付要綱第8号様式による補助対象事業完了実績報告書を提出するものとする。</w:t>
      </w:r>
    </w:p>
    <w:p w14:paraId="4B3851BC" w14:textId="77777777" w:rsidR="00076214" w:rsidRPr="002111FD" w:rsidRDefault="00E86C88">
      <w:pPr>
        <w:pStyle w:val="a7"/>
        <w:numPr>
          <w:ilvl w:val="1"/>
          <w:numId w:val="1"/>
        </w:numPr>
        <w:ind w:leftChars="0"/>
        <w:rPr>
          <w:rFonts w:asciiTheme="minorEastAsia" w:eastAsiaTheme="minorEastAsia" w:hAnsiTheme="minorEastAsia"/>
          <w:sz w:val="20"/>
        </w:rPr>
      </w:pPr>
      <w:r w:rsidRPr="002111FD">
        <w:rPr>
          <w:rFonts w:asciiTheme="minorEastAsia" w:eastAsiaTheme="minorEastAsia" w:hAnsiTheme="minorEastAsia" w:hint="eastAsia"/>
          <w:sz w:val="20"/>
        </w:rPr>
        <w:t>提出書類</w:t>
      </w:r>
    </w:p>
    <w:p w14:paraId="4AA484E5" w14:textId="77777777" w:rsidR="00076214" w:rsidRPr="002111FD" w:rsidRDefault="00E86C88">
      <w:pPr>
        <w:pStyle w:val="a7"/>
        <w:numPr>
          <w:ilvl w:val="0"/>
          <w:numId w:val="11"/>
        </w:numPr>
        <w:ind w:leftChars="0"/>
        <w:rPr>
          <w:rFonts w:asciiTheme="minorEastAsia" w:eastAsiaTheme="minorEastAsia" w:hAnsiTheme="minorEastAsia"/>
          <w:sz w:val="20"/>
          <w:lang w:eastAsia="zh-TW"/>
        </w:rPr>
      </w:pPr>
      <w:r w:rsidRPr="002111FD">
        <w:rPr>
          <w:rFonts w:asciiTheme="minorEastAsia" w:eastAsiaTheme="minorEastAsia" w:hAnsiTheme="minorEastAsia" w:hint="eastAsia"/>
          <w:sz w:val="20"/>
          <w:lang w:eastAsia="zh-TW"/>
        </w:rPr>
        <w:t>補助対象事業完了実績報告書（交付要綱第</w:t>
      </w:r>
      <w:r w:rsidRPr="002111FD">
        <w:rPr>
          <w:rFonts w:asciiTheme="minorEastAsia" w:eastAsiaTheme="minorEastAsia" w:hAnsiTheme="minorEastAsia"/>
          <w:sz w:val="20"/>
          <w:lang w:eastAsia="zh-TW"/>
        </w:rPr>
        <w:t>8</w:t>
      </w:r>
      <w:r w:rsidRPr="002111FD">
        <w:rPr>
          <w:rFonts w:asciiTheme="minorEastAsia" w:eastAsiaTheme="minorEastAsia" w:hAnsiTheme="minorEastAsia" w:hint="eastAsia"/>
          <w:sz w:val="20"/>
          <w:lang w:eastAsia="zh-TW"/>
        </w:rPr>
        <w:t>号様式）</w:t>
      </w:r>
    </w:p>
    <w:p w14:paraId="248B18BD" w14:textId="060FFB7F" w:rsidR="00076214" w:rsidRPr="002111FD" w:rsidRDefault="00E86C88" w:rsidP="00FB0236">
      <w:pPr>
        <w:pStyle w:val="a7"/>
        <w:numPr>
          <w:ilvl w:val="0"/>
          <w:numId w:val="11"/>
        </w:numPr>
        <w:ind w:leftChars="0"/>
        <w:rPr>
          <w:rFonts w:asciiTheme="minorEastAsia" w:eastAsiaTheme="minorEastAsia" w:hAnsiTheme="minorEastAsia"/>
          <w:sz w:val="20"/>
          <w:lang w:eastAsia="zh-TW"/>
        </w:rPr>
      </w:pPr>
      <w:r w:rsidRPr="002111FD">
        <w:rPr>
          <w:rFonts w:asciiTheme="minorEastAsia" w:eastAsiaTheme="minorEastAsia" w:hAnsiTheme="minorEastAsia" w:hint="eastAsia"/>
          <w:sz w:val="20"/>
          <w:lang w:eastAsia="zh-TW"/>
        </w:rPr>
        <w:t>事業計画（実績報告）</w:t>
      </w:r>
    </w:p>
    <w:p w14:paraId="0740D272" w14:textId="77777777" w:rsidR="00076214" w:rsidRPr="002111FD" w:rsidRDefault="00E86C88">
      <w:pPr>
        <w:pStyle w:val="a7"/>
        <w:numPr>
          <w:ilvl w:val="0"/>
          <w:numId w:val="11"/>
        </w:numPr>
        <w:ind w:leftChars="0"/>
        <w:rPr>
          <w:rFonts w:asciiTheme="minorEastAsia" w:eastAsiaTheme="minorEastAsia" w:hAnsiTheme="minorEastAsia"/>
          <w:sz w:val="20"/>
        </w:rPr>
      </w:pPr>
      <w:r w:rsidRPr="002111FD">
        <w:rPr>
          <w:rFonts w:asciiTheme="minorEastAsia" w:eastAsiaTheme="minorEastAsia" w:hAnsiTheme="minorEastAsia" w:hint="eastAsia"/>
          <w:sz w:val="20"/>
        </w:rPr>
        <w:t>補助対象経費の実績額を明らかにした書類（契約書、請求書及び輸送の実績等を明らかにした書類等）</w:t>
      </w:r>
    </w:p>
    <w:p w14:paraId="5CD61357" w14:textId="77777777" w:rsidR="00076214" w:rsidRPr="002111FD" w:rsidRDefault="00E86C88">
      <w:pPr>
        <w:pStyle w:val="a7"/>
        <w:numPr>
          <w:ilvl w:val="0"/>
          <w:numId w:val="11"/>
        </w:numPr>
        <w:ind w:leftChars="0"/>
        <w:rPr>
          <w:rFonts w:asciiTheme="minorEastAsia" w:eastAsiaTheme="minorEastAsia" w:hAnsiTheme="minorEastAsia"/>
          <w:sz w:val="20"/>
        </w:rPr>
      </w:pPr>
      <w:r w:rsidRPr="002111FD">
        <w:rPr>
          <w:rFonts w:asciiTheme="minorEastAsia" w:eastAsiaTheme="minorEastAsia" w:hAnsiTheme="minorEastAsia" w:hint="eastAsia"/>
          <w:sz w:val="20"/>
        </w:rPr>
        <w:t>補助対象経費の支払いを証する書類（領収書、振込金受取書や通帳の写し等。添付出来ない場合は、後日提出する旨を約する確約書を提出すること。）</w:t>
      </w:r>
    </w:p>
    <w:p w14:paraId="1BB0C5BA" w14:textId="48B6ED5A" w:rsidR="00076214" w:rsidRPr="002111FD" w:rsidRDefault="00E86C88">
      <w:pPr>
        <w:pStyle w:val="a7"/>
        <w:numPr>
          <w:ilvl w:val="0"/>
          <w:numId w:val="11"/>
        </w:numPr>
        <w:ind w:leftChars="0"/>
        <w:rPr>
          <w:rFonts w:asciiTheme="minorEastAsia" w:eastAsiaTheme="minorEastAsia" w:hAnsiTheme="minorEastAsia"/>
          <w:sz w:val="20"/>
        </w:rPr>
      </w:pPr>
      <w:r w:rsidRPr="002111FD">
        <w:rPr>
          <w:rFonts w:asciiTheme="minorEastAsia" w:eastAsiaTheme="minorEastAsia" w:hAnsiTheme="minorEastAsia" w:hint="eastAsia"/>
          <w:sz w:val="20"/>
        </w:rPr>
        <w:t>その他補助対象事業の実績を審査する際に参考となる書類</w:t>
      </w:r>
    </w:p>
    <w:p w14:paraId="679E313B" w14:textId="77777777" w:rsidR="00076214" w:rsidRPr="002111FD" w:rsidRDefault="00E86C88">
      <w:pPr>
        <w:pStyle w:val="a7"/>
        <w:numPr>
          <w:ilvl w:val="1"/>
          <w:numId w:val="1"/>
        </w:numPr>
        <w:ind w:leftChars="0"/>
        <w:rPr>
          <w:rFonts w:asciiTheme="minorEastAsia" w:eastAsiaTheme="minorEastAsia" w:hAnsiTheme="minorEastAsia"/>
          <w:sz w:val="20"/>
        </w:rPr>
      </w:pPr>
      <w:r w:rsidRPr="002111FD">
        <w:rPr>
          <w:rFonts w:asciiTheme="minorEastAsia" w:eastAsiaTheme="minorEastAsia" w:hAnsiTheme="minorEastAsia" w:hint="eastAsia"/>
          <w:sz w:val="20"/>
        </w:rPr>
        <w:t>提出期限</w:t>
      </w:r>
    </w:p>
    <w:p w14:paraId="1A102941" w14:textId="0ACBCD9D" w:rsidR="00C80582" w:rsidRPr="002111FD" w:rsidRDefault="00E86C88" w:rsidP="00DF1000">
      <w:pPr>
        <w:ind w:leftChars="300" w:left="630" w:firstLineChars="100" w:firstLine="200"/>
        <w:rPr>
          <w:rFonts w:asciiTheme="minorEastAsia" w:eastAsiaTheme="minorEastAsia" w:hAnsiTheme="minorEastAsia"/>
          <w:sz w:val="20"/>
        </w:rPr>
      </w:pPr>
      <w:r w:rsidRPr="002111FD">
        <w:rPr>
          <w:rFonts w:asciiTheme="minorEastAsia" w:eastAsiaTheme="minorEastAsia" w:hAnsiTheme="minorEastAsia" w:hint="eastAsia"/>
          <w:sz w:val="20"/>
        </w:rPr>
        <w:t>交付要綱第</w:t>
      </w:r>
      <w:r w:rsidRPr="002111FD">
        <w:rPr>
          <w:rFonts w:asciiTheme="minorEastAsia" w:eastAsiaTheme="minorEastAsia" w:hAnsiTheme="minorEastAsia"/>
          <w:sz w:val="20"/>
        </w:rPr>
        <w:t>12</w:t>
      </w:r>
      <w:r w:rsidRPr="002111FD">
        <w:rPr>
          <w:rFonts w:asciiTheme="minorEastAsia" w:eastAsiaTheme="minorEastAsia" w:hAnsiTheme="minorEastAsia" w:hint="eastAsia"/>
          <w:sz w:val="20"/>
        </w:rPr>
        <w:t>条で定める期限（補助対象事業が完了した日若しくは補助対象事業の廃止の承認があった日から</w:t>
      </w:r>
      <w:r w:rsidRPr="002111FD">
        <w:rPr>
          <w:rFonts w:asciiTheme="minorEastAsia" w:eastAsiaTheme="minorEastAsia" w:hAnsiTheme="minorEastAsia"/>
          <w:sz w:val="20"/>
        </w:rPr>
        <w:t>30</w:t>
      </w:r>
      <w:r w:rsidRPr="002111FD">
        <w:rPr>
          <w:rFonts w:asciiTheme="minorEastAsia" w:eastAsiaTheme="minorEastAsia" w:hAnsiTheme="minorEastAsia" w:hint="eastAsia"/>
          <w:sz w:val="20"/>
        </w:rPr>
        <w:t>日を経過した日</w:t>
      </w:r>
      <w:bookmarkStart w:id="1" w:name="_Hlk204678770"/>
      <w:r w:rsidR="00EE35DE" w:rsidRPr="002111FD">
        <w:rPr>
          <w:rFonts w:asciiTheme="minorEastAsia" w:eastAsiaTheme="minorEastAsia" w:hAnsiTheme="minorEastAsia" w:hint="eastAsia"/>
          <w:sz w:val="20"/>
        </w:rPr>
        <w:t>（土、日又は祝日にあたる場合はその前の平日）</w:t>
      </w:r>
      <w:r w:rsidRPr="002111FD">
        <w:rPr>
          <w:rFonts w:asciiTheme="minorEastAsia" w:eastAsiaTheme="minorEastAsia" w:hAnsiTheme="minorEastAsia" w:hint="eastAsia"/>
          <w:sz w:val="20"/>
        </w:rPr>
        <w:t>又は令和</w:t>
      </w:r>
      <w:r w:rsidR="003B2A46" w:rsidRPr="002111FD">
        <w:rPr>
          <w:rFonts w:asciiTheme="minorEastAsia" w:eastAsiaTheme="minorEastAsia" w:hAnsiTheme="minorEastAsia" w:hint="eastAsia"/>
          <w:sz w:val="20"/>
        </w:rPr>
        <w:t>9</w:t>
      </w:r>
      <w:r w:rsidRPr="002111FD">
        <w:rPr>
          <w:rFonts w:asciiTheme="minorEastAsia" w:eastAsiaTheme="minorEastAsia" w:hAnsiTheme="minorEastAsia" w:hint="eastAsia"/>
          <w:sz w:val="20"/>
        </w:rPr>
        <w:t>年</w:t>
      </w:r>
      <w:r w:rsidR="00EE35DE" w:rsidRPr="002111FD">
        <w:rPr>
          <w:rFonts w:asciiTheme="minorEastAsia" w:eastAsiaTheme="minorEastAsia" w:hAnsiTheme="minorEastAsia" w:hint="eastAsia"/>
          <w:sz w:val="20"/>
        </w:rPr>
        <w:t>2</w:t>
      </w:r>
      <w:r w:rsidRPr="002111FD">
        <w:rPr>
          <w:rFonts w:asciiTheme="minorEastAsia" w:eastAsiaTheme="minorEastAsia" w:hAnsiTheme="minorEastAsia" w:hint="eastAsia"/>
          <w:sz w:val="20"/>
        </w:rPr>
        <w:t>月</w:t>
      </w:r>
      <w:r w:rsidR="00EE35DE" w:rsidRPr="002111FD">
        <w:rPr>
          <w:rFonts w:asciiTheme="minorEastAsia" w:eastAsiaTheme="minorEastAsia" w:hAnsiTheme="minorEastAsia" w:hint="eastAsia"/>
          <w:sz w:val="20"/>
        </w:rPr>
        <w:t>2</w:t>
      </w:r>
      <w:r w:rsidR="003B2A46" w:rsidRPr="002111FD">
        <w:rPr>
          <w:rFonts w:asciiTheme="minorEastAsia" w:eastAsiaTheme="minorEastAsia" w:hAnsiTheme="minorEastAsia" w:hint="eastAsia"/>
          <w:sz w:val="20"/>
        </w:rPr>
        <w:t>6</w:t>
      </w:r>
      <w:r w:rsidRPr="002111FD">
        <w:rPr>
          <w:rFonts w:asciiTheme="minorEastAsia" w:eastAsiaTheme="minorEastAsia" w:hAnsiTheme="minorEastAsia" w:hint="eastAsia"/>
          <w:sz w:val="20"/>
        </w:rPr>
        <w:t>日のいずれか早い日）</w:t>
      </w:r>
      <w:bookmarkEnd w:id="1"/>
      <w:r w:rsidRPr="002111FD">
        <w:rPr>
          <w:rFonts w:asciiTheme="minorEastAsia" w:eastAsiaTheme="minorEastAsia" w:hAnsiTheme="minorEastAsia" w:hint="eastAsia"/>
          <w:sz w:val="20"/>
        </w:rPr>
        <w:t>までとする。</w:t>
      </w:r>
    </w:p>
    <w:p w14:paraId="114150B3" w14:textId="77777777" w:rsidR="00CA7BA8" w:rsidRPr="002111FD" w:rsidRDefault="00CA7BA8" w:rsidP="00DF1000">
      <w:pPr>
        <w:ind w:leftChars="300" w:left="630" w:firstLineChars="100" w:firstLine="200"/>
        <w:rPr>
          <w:rFonts w:asciiTheme="minorEastAsia" w:eastAsiaTheme="minorEastAsia" w:hAnsiTheme="minorEastAsia"/>
          <w:sz w:val="20"/>
        </w:rPr>
      </w:pPr>
    </w:p>
    <w:p w14:paraId="72C87385" w14:textId="3AEA241F" w:rsidR="00076214" w:rsidRPr="002111FD" w:rsidRDefault="00E86C88">
      <w:pPr>
        <w:pStyle w:val="a7"/>
        <w:numPr>
          <w:ilvl w:val="0"/>
          <w:numId w:val="1"/>
        </w:numPr>
        <w:ind w:leftChars="0"/>
        <w:rPr>
          <w:rFonts w:asciiTheme="minorEastAsia" w:eastAsiaTheme="minorEastAsia" w:hAnsiTheme="minorEastAsia"/>
          <w:sz w:val="20"/>
        </w:rPr>
      </w:pPr>
      <w:r w:rsidRPr="002111FD">
        <w:rPr>
          <w:rFonts w:asciiTheme="minorEastAsia" w:eastAsiaTheme="minorEastAsia" w:hAnsiTheme="minorEastAsia" w:hint="eastAsia"/>
          <w:sz w:val="20"/>
        </w:rPr>
        <w:t>額の確定及び補助金の支払い（交付要綱第</w:t>
      </w:r>
      <w:r w:rsidRPr="002111FD">
        <w:rPr>
          <w:rFonts w:asciiTheme="minorEastAsia" w:eastAsiaTheme="minorEastAsia" w:hAnsiTheme="minorEastAsia"/>
          <w:sz w:val="20"/>
        </w:rPr>
        <w:t>13</w:t>
      </w:r>
      <w:r w:rsidRPr="002111FD">
        <w:rPr>
          <w:rFonts w:asciiTheme="minorEastAsia" w:eastAsiaTheme="minorEastAsia" w:hAnsiTheme="minorEastAsia" w:hint="eastAsia"/>
          <w:sz w:val="20"/>
        </w:rPr>
        <w:t>条、第</w:t>
      </w:r>
      <w:r w:rsidRPr="002111FD">
        <w:rPr>
          <w:rFonts w:asciiTheme="minorEastAsia" w:eastAsiaTheme="minorEastAsia" w:hAnsiTheme="minorEastAsia"/>
          <w:sz w:val="20"/>
        </w:rPr>
        <w:t>14</w:t>
      </w:r>
      <w:r w:rsidRPr="002111FD">
        <w:rPr>
          <w:rFonts w:asciiTheme="minorEastAsia" w:eastAsiaTheme="minorEastAsia" w:hAnsiTheme="minorEastAsia" w:hint="eastAsia"/>
          <w:sz w:val="20"/>
        </w:rPr>
        <w:t>条、別表</w:t>
      </w:r>
      <w:r w:rsidRPr="002111FD">
        <w:rPr>
          <w:rFonts w:asciiTheme="minorEastAsia" w:eastAsiaTheme="minorEastAsia" w:hAnsiTheme="minorEastAsia"/>
          <w:sz w:val="20"/>
        </w:rPr>
        <w:t>1</w:t>
      </w:r>
      <w:r w:rsidRPr="002111FD">
        <w:rPr>
          <w:rFonts w:asciiTheme="minorEastAsia" w:eastAsiaTheme="minorEastAsia" w:hAnsiTheme="minorEastAsia" w:hint="eastAsia"/>
          <w:sz w:val="20"/>
        </w:rPr>
        <w:t>）</w:t>
      </w:r>
    </w:p>
    <w:p w14:paraId="0F04A171" w14:textId="77777777" w:rsidR="00076214" w:rsidRPr="002111FD" w:rsidRDefault="00E86C88">
      <w:pPr>
        <w:pStyle w:val="a7"/>
        <w:numPr>
          <w:ilvl w:val="1"/>
          <w:numId w:val="1"/>
        </w:numPr>
        <w:ind w:leftChars="0"/>
        <w:rPr>
          <w:rFonts w:asciiTheme="minorEastAsia" w:eastAsiaTheme="minorEastAsia" w:hAnsiTheme="minorEastAsia"/>
          <w:sz w:val="20"/>
        </w:rPr>
      </w:pPr>
      <w:r w:rsidRPr="002111FD">
        <w:rPr>
          <w:rFonts w:asciiTheme="minorEastAsia" w:eastAsiaTheme="minorEastAsia" w:hAnsiTheme="minorEastAsia" w:hint="eastAsia"/>
          <w:sz w:val="20"/>
        </w:rPr>
        <w:t>額の確定</w:t>
      </w:r>
    </w:p>
    <w:p w14:paraId="3FB223B9" w14:textId="0A5E6075" w:rsidR="00076214" w:rsidRPr="002111FD" w:rsidRDefault="00E86C88">
      <w:pPr>
        <w:ind w:leftChars="300" w:left="630" w:firstLineChars="100" w:firstLine="200"/>
        <w:rPr>
          <w:rFonts w:asciiTheme="minorEastAsia" w:eastAsiaTheme="minorEastAsia" w:hAnsiTheme="minorEastAsia"/>
          <w:sz w:val="20"/>
        </w:rPr>
      </w:pPr>
      <w:r w:rsidRPr="002111FD">
        <w:rPr>
          <w:rFonts w:asciiTheme="minorEastAsia" w:eastAsiaTheme="minorEastAsia" w:hAnsiTheme="minorEastAsia" w:hint="eastAsia"/>
          <w:sz w:val="20"/>
        </w:rPr>
        <w:t>完了実績報告書の内容を審査の上、補助対象事業の実施に要した補助対象経費の実績額に基づく補助金額又は交付決定額（交付決定額を変更した場合は、変更後の額）のいずれか少ない額において交付すべき補助金額を確定し、交付要綱第</w:t>
      </w:r>
      <w:r w:rsidRPr="002111FD">
        <w:rPr>
          <w:rFonts w:asciiTheme="minorEastAsia" w:eastAsiaTheme="minorEastAsia" w:hAnsiTheme="minorEastAsia"/>
          <w:sz w:val="20"/>
        </w:rPr>
        <w:t>13</w:t>
      </w:r>
      <w:r w:rsidRPr="002111FD">
        <w:rPr>
          <w:rFonts w:asciiTheme="minorEastAsia" w:eastAsiaTheme="minorEastAsia" w:hAnsiTheme="minorEastAsia" w:hint="eastAsia"/>
          <w:sz w:val="20"/>
        </w:rPr>
        <w:t>条の規定に基づきその旨を通知するものとする。</w:t>
      </w:r>
    </w:p>
    <w:p w14:paraId="30114879" w14:textId="77777777" w:rsidR="00076214" w:rsidRPr="002111FD" w:rsidRDefault="00E86C88">
      <w:pPr>
        <w:pStyle w:val="a7"/>
        <w:numPr>
          <w:ilvl w:val="1"/>
          <w:numId w:val="1"/>
        </w:numPr>
        <w:ind w:leftChars="0"/>
        <w:rPr>
          <w:rFonts w:asciiTheme="minorEastAsia" w:eastAsiaTheme="minorEastAsia" w:hAnsiTheme="minorEastAsia"/>
          <w:sz w:val="20"/>
        </w:rPr>
      </w:pPr>
      <w:r w:rsidRPr="002111FD">
        <w:rPr>
          <w:rFonts w:asciiTheme="minorEastAsia" w:eastAsiaTheme="minorEastAsia" w:hAnsiTheme="minorEastAsia" w:hint="eastAsia"/>
          <w:sz w:val="20"/>
        </w:rPr>
        <w:t>補助金の支払い</w:t>
      </w:r>
    </w:p>
    <w:p w14:paraId="221622C0" w14:textId="77777777" w:rsidR="00076214" w:rsidRPr="002111FD" w:rsidRDefault="00E86C88">
      <w:pPr>
        <w:ind w:leftChars="300" w:left="630" w:firstLineChars="100" w:firstLine="200"/>
        <w:rPr>
          <w:rFonts w:asciiTheme="minorEastAsia" w:eastAsiaTheme="minorEastAsia" w:hAnsiTheme="minorEastAsia"/>
          <w:sz w:val="20"/>
        </w:rPr>
      </w:pPr>
      <w:r w:rsidRPr="002111FD">
        <w:rPr>
          <w:rFonts w:asciiTheme="minorEastAsia" w:eastAsiaTheme="minorEastAsia" w:hAnsiTheme="minorEastAsia" w:hint="eastAsia"/>
          <w:sz w:val="20"/>
        </w:rPr>
        <w:t>確定した補助金について、交付要綱第</w:t>
      </w:r>
      <w:r w:rsidRPr="002111FD">
        <w:rPr>
          <w:rFonts w:asciiTheme="minorEastAsia" w:eastAsiaTheme="minorEastAsia" w:hAnsiTheme="minorEastAsia"/>
          <w:sz w:val="20"/>
        </w:rPr>
        <w:t>10</w:t>
      </w:r>
      <w:r w:rsidRPr="002111FD">
        <w:rPr>
          <w:rFonts w:asciiTheme="minorEastAsia" w:eastAsiaTheme="minorEastAsia" w:hAnsiTheme="minorEastAsia" w:hint="eastAsia"/>
          <w:sz w:val="20"/>
        </w:rPr>
        <w:t>号様式による補助金支払請求書に基づき、指定の口座に振り込むものとする。（精算払）</w:t>
      </w:r>
    </w:p>
    <w:p w14:paraId="463FDC97" w14:textId="77777777" w:rsidR="00076214" w:rsidRPr="002111FD" w:rsidRDefault="00076214">
      <w:pPr>
        <w:rPr>
          <w:rFonts w:asciiTheme="minorEastAsia" w:eastAsiaTheme="minorEastAsia" w:hAnsiTheme="minorEastAsia"/>
          <w:sz w:val="20"/>
        </w:rPr>
      </w:pPr>
    </w:p>
    <w:p w14:paraId="1AFE7994" w14:textId="7095C8E1" w:rsidR="00076214" w:rsidRPr="002111FD" w:rsidRDefault="00FA7338">
      <w:pPr>
        <w:pStyle w:val="a7"/>
        <w:numPr>
          <w:ilvl w:val="0"/>
          <w:numId w:val="1"/>
        </w:numPr>
        <w:ind w:leftChars="0"/>
        <w:rPr>
          <w:rFonts w:asciiTheme="minorEastAsia" w:eastAsiaTheme="minorEastAsia" w:hAnsiTheme="minorEastAsia"/>
          <w:sz w:val="20"/>
        </w:rPr>
      </w:pPr>
      <w:r w:rsidRPr="002111FD">
        <w:rPr>
          <w:rFonts w:asciiTheme="minorEastAsia" w:eastAsiaTheme="minorEastAsia" w:hAnsiTheme="minorEastAsia"/>
          <w:sz w:val="20"/>
        </w:rPr>
        <w:t xml:space="preserve"> </w:t>
      </w:r>
      <w:r w:rsidR="000B01CB" w:rsidRPr="002111FD">
        <w:rPr>
          <w:rFonts w:asciiTheme="minorEastAsia" w:eastAsiaTheme="minorEastAsia" w:hAnsiTheme="minorEastAsia" w:hint="eastAsia"/>
          <w:sz w:val="20"/>
        </w:rPr>
        <w:t>本事業</w:t>
      </w:r>
      <w:r w:rsidR="00E86C88" w:rsidRPr="002111FD">
        <w:rPr>
          <w:rFonts w:asciiTheme="minorEastAsia" w:eastAsiaTheme="minorEastAsia" w:hAnsiTheme="minorEastAsia" w:hint="eastAsia"/>
          <w:sz w:val="20"/>
        </w:rPr>
        <w:t>に係る</w:t>
      </w:r>
      <w:r w:rsidR="00E86C88" w:rsidRPr="002111FD">
        <w:rPr>
          <w:rFonts w:asciiTheme="minorEastAsia" w:eastAsiaTheme="minorEastAsia" w:hAnsiTheme="minorEastAsia"/>
          <w:sz w:val="20"/>
        </w:rPr>
        <w:t>補助事業終了後の</w:t>
      </w:r>
      <w:r w:rsidR="00E86C88" w:rsidRPr="002111FD">
        <w:rPr>
          <w:rFonts w:asciiTheme="minorEastAsia" w:eastAsiaTheme="minorEastAsia" w:hAnsiTheme="minorEastAsia" w:hint="eastAsia"/>
          <w:sz w:val="20"/>
        </w:rPr>
        <w:t>実施</w:t>
      </w:r>
      <w:r w:rsidR="00E86C88" w:rsidRPr="002111FD">
        <w:rPr>
          <w:rFonts w:asciiTheme="minorEastAsia" w:eastAsiaTheme="minorEastAsia" w:hAnsiTheme="minorEastAsia"/>
          <w:sz w:val="20"/>
        </w:rPr>
        <w:t>状況</w:t>
      </w:r>
      <w:r w:rsidR="00E86C88" w:rsidRPr="002111FD">
        <w:rPr>
          <w:rFonts w:asciiTheme="minorEastAsia" w:eastAsiaTheme="minorEastAsia" w:hAnsiTheme="minorEastAsia" w:hint="eastAsia"/>
          <w:sz w:val="20"/>
        </w:rPr>
        <w:t>等</w:t>
      </w:r>
      <w:r w:rsidR="00E86C88" w:rsidRPr="002111FD">
        <w:rPr>
          <w:rFonts w:asciiTheme="minorEastAsia" w:eastAsiaTheme="minorEastAsia" w:hAnsiTheme="minorEastAsia"/>
          <w:sz w:val="20"/>
        </w:rPr>
        <w:t>の報告</w:t>
      </w:r>
      <w:r w:rsidR="00E86C88" w:rsidRPr="002111FD">
        <w:rPr>
          <w:rFonts w:asciiTheme="minorEastAsia" w:eastAsiaTheme="minorEastAsia" w:hAnsiTheme="minorEastAsia" w:hint="eastAsia"/>
          <w:sz w:val="20"/>
        </w:rPr>
        <w:t>（交付要綱第</w:t>
      </w:r>
      <w:r w:rsidR="00E86C88" w:rsidRPr="002111FD">
        <w:rPr>
          <w:rFonts w:asciiTheme="minorEastAsia" w:eastAsiaTheme="minorEastAsia" w:hAnsiTheme="minorEastAsia"/>
          <w:sz w:val="20"/>
        </w:rPr>
        <w:t>11</w:t>
      </w:r>
      <w:r w:rsidR="00E86C88" w:rsidRPr="002111FD">
        <w:rPr>
          <w:rFonts w:asciiTheme="minorEastAsia" w:eastAsiaTheme="minorEastAsia" w:hAnsiTheme="minorEastAsia" w:hint="eastAsia"/>
          <w:sz w:val="20"/>
        </w:rPr>
        <w:t>条</w:t>
      </w:r>
      <w:r w:rsidR="00377A76" w:rsidRPr="002111FD">
        <w:rPr>
          <w:rFonts w:asciiTheme="minorEastAsia" w:eastAsiaTheme="minorEastAsia" w:hAnsiTheme="minorEastAsia" w:hint="eastAsia"/>
          <w:sz w:val="20"/>
        </w:rPr>
        <w:t>、</w:t>
      </w:r>
      <w:r w:rsidR="00E86C88" w:rsidRPr="002111FD">
        <w:rPr>
          <w:rFonts w:asciiTheme="minorEastAsia" w:eastAsiaTheme="minorEastAsia" w:hAnsiTheme="minorEastAsia" w:hint="eastAsia"/>
          <w:sz w:val="20"/>
        </w:rPr>
        <w:t>第</w:t>
      </w:r>
      <w:r w:rsidR="00E86C88" w:rsidRPr="002111FD">
        <w:rPr>
          <w:rFonts w:asciiTheme="minorEastAsia" w:eastAsiaTheme="minorEastAsia" w:hAnsiTheme="minorEastAsia"/>
          <w:sz w:val="20"/>
        </w:rPr>
        <w:t>15</w:t>
      </w:r>
      <w:r w:rsidR="00E86C88" w:rsidRPr="002111FD">
        <w:rPr>
          <w:rFonts w:asciiTheme="minorEastAsia" w:eastAsiaTheme="minorEastAsia" w:hAnsiTheme="minorEastAsia" w:hint="eastAsia"/>
          <w:sz w:val="20"/>
        </w:rPr>
        <w:t>条）</w:t>
      </w:r>
    </w:p>
    <w:p w14:paraId="22A66D26" w14:textId="77777777" w:rsidR="004249D6" w:rsidRPr="002111FD" w:rsidRDefault="004249D6" w:rsidP="004249D6">
      <w:pPr>
        <w:pStyle w:val="a7"/>
        <w:numPr>
          <w:ilvl w:val="1"/>
          <w:numId w:val="1"/>
        </w:numPr>
        <w:ind w:leftChars="0"/>
        <w:rPr>
          <w:rFonts w:asciiTheme="minorEastAsia" w:eastAsiaTheme="minorEastAsia" w:hAnsiTheme="minorEastAsia"/>
          <w:sz w:val="20"/>
        </w:rPr>
      </w:pPr>
      <w:r w:rsidRPr="002111FD">
        <w:rPr>
          <w:rFonts w:asciiTheme="minorEastAsia" w:eastAsiaTheme="minorEastAsia" w:hAnsiTheme="minorEastAsia" w:hint="eastAsia"/>
          <w:sz w:val="20"/>
        </w:rPr>
        <w:t>実施状況の報告</w:t>
      </w:r>
    </w:p>
    <w:p w14:paraId="65B60938" w14:textId="46568B32" w:rsidR="004249D6" w:rsidRPr="002111FD" w:rsidRDefault="004249D6" w:rsidP="00CA445D">
      <w:pPr>
        <w:ind w:leftChars="300" w:left="630" w:firstLineChars="100" w:firstLine="200"/>
        <w:rPr>
          <w:rFonts w:asciiTheme="minorEastAsia" w:eastAsiaTheme="minorEastAsia" w:hAnsiTheme="minorEastAsia"/>
          <w:sz w:val="20"/>
        </w:rPr>
      </w:pPr>
      <w:r w:rsidRPr="002111FD">
        <w:rPr>
          <w:rFonts w:asciiTheme="minorEastAsia" w:eastAsiaTheme="minorEastAsia" w:hAnsiTheme="minorEastAsia" w:hint="eastAsia"/>
          <w:sz w:val="20"/>
        </w:rPr>
        <w:t>交付要綱第</w:t>
      </w:r>
      <w:r w:rsidRPr="002111FD">
        <w:rPr>
          <w:rFonts w:asciiTheme="minorEastAsia" w:eastAsiaTheme="minorEastAsia" w:hAnsiTheme="minorEastAsia"/>
          <w:sz w:val="20"/>
        </w:rPr>
        <w:t>11</w:t>
      </w:r>
      <w:r w:rsidRPr="002111FD">
        <w:rPr>
          <w:rFonts w:asciiTheme="minorEastAsia" w:eastAsiaTheme="minorEastAsia" w:hAnsiTheme="minorEastAsia" w:hint="eastAsia"/>
          <w:sz w:val="20"/>
        </w:rPr>
        <w:t>条第</w:t>
      </w:r>
      <w:r w:rsidRPr="002111FD">
        <w:rPr>
          <w:rFonts w:asciiTheme="minorEastAsia" w:eastAsiaTheme="minorEastAsia" w:hAnsiTheme="minorEastAsia"/>
          <w:sz w:val="20"/>
        </w:rPr>
        <w:t>1</w:t>
      </w:r>
      <w:r w:rsidRPr="002111FD">
        <w:rPr>
          <w:rFonts w:asciiTheme="minorEastAsia" w:eastAsiaTheme="minorEastAsia" w:hAnsiTheme="minorEastAsia" w:hint="eastAsia"/>
          <w:sz w:val="20"/>
        </w:rPr>
        <w:t>項の規定に基づき、</w:t>
      </w:r>
      <w:r w:rsidR="004941E3" w:rsidRPr="002111FD">
        <w:rPr>
          <w:rFonts w:asciiTheme="minorEastAsia" w:eastAsiaTheme="minorEastAsia" w:hAnsiTheme="minorEastAsia" w:hint="eastAsia"/>
          <w:sz w:val="20"/>
        </w:rPr>
        <w:t>大臣の求めがあったときは、</w:t>
      </w:r>
      <w:r w:rsidR="00CA445D" w:rsidRPr="002111FD">
        <w:rPr>
          <w:rFonts w:asciiTheme="minorEastAsia" w:eastAsiaTheme="minorEastAsia" w:hAnsiTheme="minorEastAsia" w:hint="eastAsia"/>
          <w:sz w:val="20"/>
        </w:rPr>
        <w:t>補助対象期間の満了の日までの補助対象事業の実施状況等について、別途提出期限を定めて報告を求める場合があるものとする。</w:t>
      </w:r>
    </w:p>
    <w:p w14:paraId="5841309C" w14:textId="77777777" w:rsidR="004249D6" w:rsidRPr="002111FD" w:rsidRDefault="004249D6" w:rsidP="004249D6">
      <w:pPr>
        <w:pStyle w:val="a7"/>
        <w:numPr>
          <w:ilvl w:val="1"/>
          <w:numId w:val="1"/>
        </w:numPr>
        <w:ind w:leftChars="0"/>
        <w:rPr>
          <w:rFonts w:asciiTheme="minorEastAsia" w:eastAsiaTheme="minorEastAsia" w:hAnsiTheme="minorEastAsia"/>
          <w:sz w:val="20"/>
        </w:rPr>
      </w:pPr>
      <w:r w:rsidRPr="002111FD">
        <w:rPr>
          <w:rFonts w:asciiTheme="minorEastAsia" w:eastAsiaTheme="minorEastAsia" w:hAnsiTheme="minorEastAsia" w:hint="eastAsia"/>
          <w:sz w:val="20"/>
        </w:rPr>
        <w:t>補助金の返還</w:t>
      </w:r>
    </w:p>
    <w:p w14:paraId="57F2B35A" w14:textId="3956A307" w:rsidR="004249D6" w:rsidRPr="002111FD" w:rsidRDefault="004249D6" w:rsidP="004249D6">
      <w:pPr>
        <w:ind w:leftChars="300" w:left="630" w:firstLineChars="100" w:firstLine="200"/>
        <w:rPr>
          <w:rFonts w:asciiTheme="minorEastAsia" w:eastAsiaTheme="minorEastAsia" w:hAnsiTheme="minorEastAsia"/>
          <w:sz w:val="20"/>
        </w:rPr>
      </w:pPr>
      <w:r w:rsidRPr="002111FD">
        <w:rPr>
          <w:rFonts w:asciiTheme="minorEastAsia" w:eastAsiaTheme="minorEastAsia" w:hAnsiTheme="minorEastAsia" w:hint="eastAsia"/>
          <w:sz w:val="20"/>
        </w:rPr>
        <w:t>天災地変や景気の変動等による止むを得ない特段の事情がある場合を除き、補助対象事業が継続</w:t>
      </w:r>
      <w:r w:rsidR="008776CC" w:rsidRPr="002111FD">
        <w:rPr>
          <w:rFonts w:asciiTheme="minorEastAsia" w:eastAsiaTheme="minorEastAsia" w:hAnsiTheme="minorEastAsia" w:hint="eastAsia"/>
          <w:sz w:val="20"/>
        </w:rPr>
        <w:t>する必要がなくなった</w:t>
      </w:r>
      <w:r w:rsidRPr="002111FD">
        <w:rPr>
          <w:rFonts w:asciiTheme="minorEastAsia" w:eastAsiaTheme="minorEastAsia" w:hAnsiTheme="minorEastAsia" w:hint="eastAsia"/>
          <w:sz w:val="20"/>
        </w:rPr>
        <w:t>場合は、交付決定の全部又は一部を取り消し、交付した補助金の全部又は一部の返還を命ずる場合があるものとする。</w:t>
      </w:r>
    </w:p>
    <w:p w14:paraId="487C9856" w14:textId="77777777" w:rsidR="00D3224F" w:rsidRPr="002111FD" w:rsidRDefault="00D3224F" w:rsidP="004249D6">
      <w:pPr>
        <w:ind w:leftChars="300" w:left="630" w:firstLineChars="100" w:firstLine="200"/>
        <w:rPr>
          <w:rFonts w:asciiTheme="minorEastAsia" w:eastAsiaTheme="minorEastAsia" w:hAnsiTheme="minorEastAsia"/>
          <w:sz w:val="20"/>
        </w:rPr>
      </w:pPr>
    </w:p>
    <w:p w14:paraId="0B313B16" w14:textId="77777777" w:rsidR="004249D6" w:rsidRPr="002111FD" w:rsidRDefault="004249D6" w:rsidP="004249D6">
      <w:pPr>
        <w:rPr>
          <w:rFonts w:asciiTheme="minorEastAsia" w:eastAsiaTheme="minorEastAsia" w:hAnsiTheme="minorEastAsia"/>
          <w:sz w:val="20"/>
        </w:rPr>
      </w:pPr>
    </w:p>
    <w:p w14:paraId="493FFC55" w14:textId="4A01ACDD" w:rsidR="00076214" w:rsidRPr="002111FD" w:rsidRDefault="00E86C88" w:rsidP="004249D6">
      <w:pPr>
        <w:pStyle w:val="a7"/>
        <w:numPr>
          <w:ilvl w:val="0"/>
          <w:numId w:val="1"/>
        </w:numPr>
        <w:ind w:leftChars="0"/>
        <w:rPr>
          <w:rFonts w:asciiTheme="minorEastAsia" w:eastAsiaTheme="minorEastAsia" w:hAnsiTheme="minorEastAsia"/>
          <w:sz w:val="20"/>
        </w:rPr>
      </w:pPr>
      <w:r w:rsidRPr="002111FD">
        <w:rPr>
          <w:rFonts w:asciiTheme="minorEastAsia" w:eastAsiaTheme="minorEastAsia" w:hAnsiTheme="minorEastAsia" w:hint="eastAsia"/>
          <w:sz w:val="20"/>
        </w:rPr>
        <w:t>提出方法</w:t>
      </w:r>
    </w:p>
    <w:p w14:paraId="36C02A36" w14:textId="7EF6A5CE" w:rsidR="00076214" w:rsidRPr="002111FD" w:rsidRDefault="00E86C88">
      <w:pPr>
        <w:rPr>
          <w:rFonts w:asciiTheme="minorEastAsia" w:eastAsiaTheme="minorEastAsia" w:hAnsiTheme="minorEastAsia"/>
          <w:sz w:val="20"/>
        </w:rPr>
      </w:pPr>
      <w:r w:rsidRPr="002111FD">
        <w:rPr>
          <w:rFonts w:asciiTheme="minorEastAsia" w:eastAsiaTheme="minorEastAsia" w:hAnsiTheme="minorEastAsia" w:hint="eastAsia"/>
          <w:sz w:val="20"/>
        </w:rPr>
        <w:t xml:space="preserve">　</w:t>
      </w:r>
      <w:r w:rsidR="00480A9D" w:rsidRPr="002111FD">
        <w:rPr>
          <w:rFonts w:asciiTheme="minorEastAsia" w:eastAsiaTheme="minorEastAsia" w:hAnsiTheme="minorEastAsia" w:hint="eastAsia"/>
          <w:sz w:val="20"/>
        </w:rPr>
        <w:t xml:space="preserve"> </w:t>
      </w:r>
      <w:r w:rsidRPr="002111FD">
        <w:rPr>
          <w:rFonts w:asciiTheme="minorEastAsia" w:eastAsiaTheme="minorEastAsia" w:hAnsiTheme="minorEastAsia" w:hint="eastAsia"/>
          <w:sz w:val="20"/>
        </w:rPr>
        <w:t>上記記載の申請様式等については、郵送または電子メールにて提出することとする。</w:t>
      </w:r>
    </w:p>
    <w:p w14:paraId="6766F4E6" w14:textId="77777777" w:rsidR="00E4328F" w:rsidRPr="002111FD" w:rsidRDefault="00E4328F">
      <w:pPr>
        <w:rPr>
          <w:rFonts w:asciiTheme="minorEastAsia" w:eastAsiaTheme="minorEastAsia" w:hAnsiTheme="minorEastAsia"/>
          <w:sz w:val="20"/>
        </w:rPr>
      </w:pPr>
    </w:p>
    <w:p w14:paraId="12539427" w14:textId="77777777" w:rsidR="00E37614" w:rsidRPr="002111FD" w:rsidRDefault="00E37614">
      <w:pPr>
        <w:rPr>
          <w:rFonts w:asciiTheme="minorEastAsia" w:eastAsiaTheme="minorEastAsia" w:hAnsiTheme="minorEastAsia"/>
          <w:sz w:val="20"/>
        </w:rPr>
      </w:pPr>
    </w:p>
    <w:p w14:paraId="3F1B0469" w14:textId="77777777" w:rsidR="00076214" w:rsidRPr="00327AEA" w:rsidRDefault="00E86C88">
      <w:pPr>
        <w:ind w:firstLineChars="100" w:firstLine="200"/>
        <w:rPr>
          <w:rFonts w:asciiTheme="minorEastAsia" w:eastAsiaTheme="minorEastAsia" w:hAnsiTheme="minorEastAsia"/>
          <w:sz w:val="20"/>
        </w:rPr>
      </w:pPr>
      <w:r w:rsidRPr="002111FD">
        <w:rPr>
          <w:rFonts w:asciiTheme="minorEastAsia" w:eastAsiaTheme="minorEastAsia" w:hAnsiTheme="minorEastAsia" w:hint="eastAsia"/>
          <w:sz w:val="20"/>
        </w:rPr>
        <w:t>附</w:t>
      </w:r>
      <w:r w:rsidRPr="002111FD">
        <w:rPr>
          <w:rFonts w:asciiTheme="minorEastAsia" w:eastAsiaTheme="minorEastAsia" w:hAnsiTheme="minorEastAsia"/>
          <w:sz w:val="20"/>
        </w:rPr>
        <w:t xml:space="preserve">  </w:t>
      </w:r>
      <w:r w:rsidRPr="002111FD">
        <w:rPr>
          <w:rFonts w:asciiTheme="minorEastAsia" w:eastAsiaTheme="minorEastAsia" w:hAnsiTheme="minorEastAsia" w:hint="eastAsia"/>
          <w:sz w:val="20"/>
        </w:rPr>
        <w:t>則</w:t>
      </w:r>
    </w:p>
    <w:p w14:paraId="0A84FD79" w14:textId="017A65B3" w:rsidR="00076214" w:rsidRPr="00327AEA" w:rsidRDefault="00E86C88">
      <w:pPr>
        <w:rPr>
          <w:rFonts w:asciiTheme="minorEastAsia" w:eastAsiaTheme="minorEastAsia" w:hAnsiTheme="minorEastAsia"/>
          <w:sz w:val="20"/>
        </w:rPr>
      </w:pPr>
      <w:r w:rsidRPr="00327AEA">
        <w:rPr>
          <w:rFonts w:asciiTheme="minorEastAsia" w:eastAsiaTheme="minorEastAsia" w:hAnsiTheme="minorEastAsia" w:hint="eastAsia"/>
          <w:sz w:val="20"/>
        </w:rPr>
        <w:t>この要領は、</w:t>
      </w:r>
      <w:r w:rsidR="0081036C" w:rsidRPr="00327AEA">
        <w:rPr>
          <w:rFonts w:asciiTheme="minorEastAsia" w:eastAsiaTheme="minorEastAsia" w:hAnsiTheme="minorEastAsia" w:hint="eastAsia"/>
          <w:sz w:val="20"/>
        </w:rPr>
        <w:t>令和</w:t>
      </w:r>
      <w:r w:rsidR="003B2A46" w:rsidRPr="00327AEA">
        <w:rPr>
          <w:rFonts w:asciiTheme="minorEastAsia" w:eastAsiaTheme="minorEastAsia" w:hAnsiTheme="minorEastAsia" w:hint="eastAsia"/>
          <w:sz w:val="20"/>
        </w:rPr>
        <w:t>8</w:t>
      </w:r>
      <w:r w:rsidR="0081036C" w:rsidRPr="00327AEA">
        <w:rPr>
          <w:rFonts w:asciiTheme="minorEastAsia" w:eastAsiaTheme="minorEastAsia" w:hAnsiTheme="minorEastAsia" w:hint="eastAsia"/>
          <w:sz w:val="20"/>
        </w:rPr>
        <w:t>年</w:t>
      </w:r>
      <w:r w:rsidRPr="00327AEA">
        <w:rPr>
          <w:rFonts w:asciiTheme="minorEastAsia" w:eastAsiaTheme="minorEastAsia" w:hAnsiTheme="minorEastAsia" w:hint="eastAsia"/>
          <w:sz w:val="20"/>
        </w:rPr>
        <w:t>度の補助金から適用する。</w:t>
      </w:r>
    </w:p>
    <w:sectPr w:rsidR="00076214" w:rsidRPr="00327AEA">
      <w:footerReference w:type="default" r:id="rId8"/>
      <w:headerReference w:type="first" r:id="rId9"/>
      <w:footerReference w:type="first" r:id="rId10"/>
      <w:pgSz w:w="11906" w:h="16838"/>
      <w:pgMar w:top="1418" w:right="1701" w:bottom="1418" w:left="1701" w:header="567" w:footer="459" w:gutter="0"/>
      <w:pgNumType w:fmt="numberInDash"/>
      <w:cols w:space="720"/>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CB82B" w14:textId="77777777" w:rsidR="00BF7049" w:rsidRDefault="00BF7049">
      <w:r>
        <w:separator/>
      </w:r>
    </w:p>
  </w:endnote>
  <w:endnote w:type="continuationSeparator" w:id="0">
    <w:p w14:paraId="568973D9" w14:textId="77777777" w:rsidR="00BF7049" w:rsidRDefault="00BF7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5964846"/>
      <w:docPartObj>
        <w:docPartGallery w:val="Page Numbers (Bottom of Page)"/>
        <w:docPartUnique/>
      </w:docPartObj>
    </w:sdtPr>
    <w:sdtEndPr>
      <w:rPr>
        <w:rFonts w:asciiTheme="majorEastAsia" w:eastAsiaTheme="majorEastAsia" w:hAnsiTheme="majorEastAsia"/>
      </w:rPr>
    </w:sdtEndPr>
    <w:sdtContent>
      <w:p w14:paraId="43B482E0" w14:textId="4BB65F21" w:rsidR="00076214" w:rsidRPr="00E44574" w:rsidRDefault="00E86C88">
        <w:pPr>
          <w:pStyle w:val="a5"/>
          <w:jc w:val="center"/>
          <w:rPr>
            <w:rFonts w:asciiTheme="majorEastAsia" w:eastAsiaTheme="majorEastAsia" w:hAnsiTheme="majorEastAsia"/>
          </w:rPr>
        </w:pPr>
        <w:r w:rsidRPr="00E44574">
          <w:rPr>
            <w:rFonts w:asciiTheme="majorEastAsia" w:eastAsiaTheme="majorEastAsia" w:hAnsiTheme="majorEastAsia" w:hint="eastAsia"/>
          </w:rPr>
          <w:fldChar w:fldCharType="begin"/>
        </w:r>
        <w:r w:rsidRPr="00E44574">
          <w:rPr>
            <w:rFonts w:asciiTheme="majorEastAsia" w:eastAsiaTheme="majorEastAsia" w:hAnsiTheme="majorEastAsia" w:hint="eastAsia"/>
          </w:rPr>
          <w:instrText xml:space="preserve">PAGE  \* MERGEFORMAT </w:instrText>
        </w:r>
        <w:r w:rsidRPr="00E44574">
          <w:rPr>
            <w:rFonts w:asciiTheme="majorEastAsia" w:eastAsiaTheme="majorEastAsia" w:hAnsiTheme="majorEastAsia" w:hint="eastAsia"/>
          </w:rPr>
          <w:fldChar w:fldCharType="separate"/>
        </w:r>
        <w:r w:rsidR="00CB5501" w:rsidRPr="00E44574">
          <w:rPr>
            <w:rFonts w:asciiTheme="majorEastAsia" w:eastAsiaTheme="majorEastAsia" w:hAnsiTheme="majorEastAsia"/>
            <w:noProof/>
          </w:rPr>
          <w:t>- 9 -</w:t>
        </w:r>
        <w:r w:rsidRPr="00E44574">
          <w:rPr>
            <w:rFonts w:asciiTheme="majorEastAsia" w:eastAsiaTheme="majorEastAsia" w:hAnsiTheme="majorEastAsia" w:hint="eastAsia"/>
          </w:rPr>
          <w:fldChar w:fldCharType="end"/>
        </w:r>
      </w:p>
    </w:sdtContent>
  </w:sdt>
  <w:p w14:paraId="7F0DAB34" w14:textId="77777777" w:rsidR="00076214" w:rsidRDefault="0007621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1730D" w14:textId="77777777" w:rsidR="00076214" w:rsidRDefault="00E86C88">
    <w:pPr>
      <w:pStyle w:val="a5"/>
      <w:jc w:val="center"/>
    </w:pPr>
    <w:r>
      <w:rPr>
        <w:rFonts w:hint="eastAsia"/>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A3FE6" w14:textId="77777777" w:rsidR="00BF7049" w:rsidRDefault="00BF7049">
      <w:r>
        <w:separator/>
      </w:r>
    </w:p>
  </w:footnote>
  <w:footnote w:type="continuationSeparator" w:id="0">
    <w:p w14:paraId="56AFCF0D" w14:textId="77777777" w:rsidR="00BF7049" w:rsidRDefault="00BF7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EF775" w14:textId="77777777" w:rsidR="00076214" w:rsidRDefault="00076214">
    <w:pPr>
      <w:pStyle w:val="a3"/>
      <w:jc w:val="right"/>
      <w:rPr>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E524142C"/>
    <w:lvl w:ilvl="0" w:tplc="719A92FA">
      <w:start w:val="1"/>
      <w:numFmt w:val="decimal"/>
      <w:lvlText w:val="%1."/>
      <w:lvlJc w:val="left"/>
      <w:pPr>
        <w:ind w:left="360" w:hanging="360"/>
      </w:pPr>
      <w:rPr>
        <w:rFonts w:asciiTheme="majorEastAsia" w:eastAsiaTheme="majorEastAsia" w:hAnsiTheme="majorEastAsia" w:hint="default"/>
      </w:rPr>
    </w:lvl>
    <w:lvl w:ilvl="1" w:tplc="2E082D66">
      <w:start w:val="1"/>
      <w:numFmt w:val="decimal"/>
      <w:lvlText w:val="(%2)"/>
      <w:lvlJc w:val="left"/>
      <w:pPr>
        <w:ind w:left="780" w:hanging="360"/>
      </w:pPr>
      <w:rPr>
        <w:rFonts w:asciiTheme="majorEastAsia" w:eastAsiaTheme="majorEastAsia" w:hAnsiTheme="majorEastAsia" w:hint="default"/>
      </w:rPr>
    </w:lvl>
    <w:lvl w:ilvl="2" w:tplc="F55EA0AC">
      <w:numFmt w:val="bullet"/>
      <w:lvlText w:val="・"/>
      <w:lvlJc w:val="left"/>
      <w:pPr>
        <w:ind w:left="1200" w:hanging="360"/>
      </w:pPr>
      <w:rPr>
        <w:rFonts w:ascii="ＭＳ 明朝" w:eastAsia="ＭＳ 明朝" w:hAnsi="ＭＳ 明朝" w:hint="eastAsia"/>
      </w:rPr>
    </w:lvl>
    <w:lvl w:ilvl="3" w:tplc="F55EA0AC">
      <w:numFmt w:val="bullet"/>
      <w:lvlText w:val="・"/>
      <w:lvlJc w:val="left"/>
      <w:pPr>
        <w:ind w:left="1680" w:hanging="420"/>
      </w:pPr>
      <w:rPr>
        <w:rFonts w:ascii="ＭＳ 明朝" w:eastAsia="ＭＳ 明朝" w:hAnsi="ＭＳ 明朝" w:hint="eastAsia"/>
      </w:r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54E421E2"/>
    <w:lvl w:ilvl="0" w:tplc="97D2E61C">
      <w:start w:val="1"/>
      <w:numFmt w:val="decimalEnclosedCircle"/>
      <w:lvlText w:val="%1"/>
      <w:lvlJc w:val="left"/>
      <w:pPr>
        <w:ind w:left="1035" w:hanging="405"/>
      </w:pPr>
      <w:rPr>
        <w:rFonts w:ascii="ＭＳ 明朝" w:hAnsi="ＭＳ 明朝" w:hint="default"/>
      </w:rPr>
    </w:lvl>
    <w:lvl w:ilvl="1" w:tplc="04090017">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start w:val="1"/>
      <w:numFmt w:val="decimal"/>
      <w:lvlText w:val="%4."/>
      <w:lvlJc w:val="left"/>
      <w:pPr>
        <w:ind w:left="2310" w:hanging="420"/>
      </w:pPr>
    </w:lvl>
    <w:lvl w:ilvl="4" w:tplc="04090017">
      <w:start w:val="1"/>
      <w:numFmt w:val="aiueoFullWidth"/>
      <w:lvlText w:val="(%5)"/>
      <w:lvlJc w:val="left"/>
      <w:pPr>
        <w:ind w:left="2730" w:hanging="420"/>
      </w:pPr>
    </w:lvl>
    <w:lvl w:ilvl="5" w:tplc="04090011">
      <w:start w:val="1"/>
      <w:numFmt w:val="decimalEnclosedCircle"/>
      <w:lvlText w:val="%6"/>
      <w:lvlJc w:val="left"/>
      <w:pPr>
        <w:ind w:left="3150" w:hanging="420"/>
      </w:pPr>
    </w:lvl>
    <w:lvl w:ilvl="6" w:tplc="0409000F">
      <w:start w:val="1"/>
      <w:numFmt w:val="decimal"/>
      <w:lvlText w:val="%7."/>
      <w:lvlJc w:val="left"/>
      <w:pPr>
        <w:ind w:left="3570" w:hanging="420"/>
      </w:pPr>
    </w:lvl>
    <w:lvl w:ilvl="7" w:tplc="04090017">
      <w:start w:val="1"/>
      <w:numFmt w:val="aiueoFullWidth"/>
      <w:lvlText w:val="(%8)"/>
      <w:lvlJc w:val="left"/>
      <w:pPr>
        <w:ind w:left="3990" w:hanging="420"/>
      </w:pPr>
    </w:lvl>
    <w:lvl w:ilvl="8" w:tplc="04090011">
      <w:start w:val="1"/>
      <w:numFmt w:val="decimalEnclosedCircle"/>
      <w:lvlText w:val="%9"/>
      <w:lvlJc w:val="left"/>
      <w:pPr>
        <w:ind w:left="4410" w:hanging="420"/>
      </w:pPr>
    </w:lvl>
  </w:abstractNum>
  <w:abstractNum w:abstractNumId="2" w15:restartNumberingAfterBreak="0">
    <w:nsid w:val="00000003"/>
    <w:multiLevelType w:val="hybridMultilevel"/>
    <w:tmpl w:val="C7EAFF38"/>
    <w:lvl w:ilvl="0" w:tplc="54DE3FF4">
      <w:numFmt w:val="bullet"/>
      <w:lvlText w:val="○"/>
      <w:lvlJc w:val="left"/>
      <w:pPr>
        <w:ind w:left="1190" w:hanging="360"/>
      </w:pPr>
      <w:rPr>
        <w:rFonts w:ascii="ＭＳ 明朝" w:eastAsia="ＭＳ 明朝" w:hAnsi="ＭＳ 明朝" w:hint="eastAsia"/>
      </w:rPr>
    </w:lvl>
    <w:lvl w:ilvl="1" w:tplc="0409000B">
      <w:numFmt w:val="bullet"/>
      <w:lvlText w:val=""/>
      <w:lvlJc w:val="left"/>
      <w:pPr>
        <w:ind w:left="1670" w:hanging="420"/>
      </w:pPr>
      <w:rPr>
        <w:rFonts w:ascii="Wingdings" w:hAnsi="Wingdings" w:hint="default"/>
      </w:rPr>
    </w:lvl>
    <w:lvl w:ilvl="2" w:tplc="0409000D">
      <w:numFmt w:val="bullet"/>
      <w:lvlText w:val=""/>
      <w:lvlJc w:val="left"/>
      <w:pPr>
        <w:ind w:left="2090" w:hanging="420"/>
      </w:pPr>
      <w:rPr>
        <w:rFonts w:ascii="Wingdings" w:hAnsi="Wingdings" w:hint="default"/>
      </w:rPr>
    </w:lvl>
    <w:lvl w:ilvl="3" w:tplc="04090001">
      <w:numFmt w:val="bullet"/>
      <w:lvlText w:val=""/>
      <w:lvlJc w:val="left"/>
      <w:pPr>
        <w:ind w:left="2510" w:hanging="420"/>
      </w:pPr>
      <w:rPr>
        <w:rFonts w:ascii="Wingdings" w:hAnsi="Wingdings" w:hint="default"/>
      </w:rPr>
    </w:lvl>
    <w:lvl w:ilvl="4" w:tplc="0409000B">
      <w:numFmt w:val="bullet"/>
      <w:lvlText w:val=""/>
      <w:lvlJc w:val="left"/>
      <w:pPr>
        <w:ind w:left="2930" w:hanging="420"/>
      </w:pPr>
      <w:rPr>
        <w:rFonts w:ascii="Wingdings" w:hAnsi="Wingdings" w:hint="default"/>
      </w:rPr>
    </w:lvl>
    <w:lvl w:ilvl="5" w:tplc="0409000D">
      <w:numFmt w:val="bullet"/>
      <w:lvlText w:val=""/>
      <w:lvlJc w:val="left"/>
      <w:pPr>
        <w:ind w:left="3350" w:hanging="420"/>
      </w:pPr>
      <w:rPr>
        <w:rFonts w:ascii="Wingdings" w:hAnsi="Wingdings" w:hint="default"/>
      </w:rPr>
    </w:lvl>
    <w:lvl w:ilvl="6" w:tplc="04090001">
      <w:numFmt w:val="bullet"/>
      <w:lvlText w:val=""/>
      <w:lvlJc w:val="left"/>
      <w:pPr>
        <w:ind w:left="3770" w:hanging="420"/>
      </w:pPr>
      <w:rPr>
        <w:rFonts w:ascii="Wingdings" w:hAnsi="Wingdings" w:hint="default"/>
      </w:rPr>
    </w:lvl>
    <w:lvl w:ilvl="7" w:tplc="0409000B">
      <w:numFmt w:val="bullet"/>
      <w:lvlText w:val=""/>
      <w:lvlJc w:val="left"/>
      <w:pPr>
        <w:ind w:left="4190" w:hanging="420"/>
      </w:pPr>
      <w:rPr>
        <w:rFonts w:ascii="Wingdings" w:hAnsi="Wingdings" w:hint="default"/>
      </w:rPr>
    </w:lvl>
    <w:lvl w:ilvl="8" w:tplc="0409000D">
      <w:numFmt w:val="bullet"/>
      <w:lvlText w:val=""/>
      <w:lvlJc w:val="left"/>
      <w:pPr>
        <w:ind w:left="4610" w:hanging="420"/>
      </w:pPr>
      <w:rPr>
        <w:rFonts w:ascii="Wingdings" w:hAnsi="Wingdings" w:hint="default"/>
      </w:rPr>
    </w:lvl>
  </w:abstractNum>
  <w:abstractNum w:abstractNumId="3" w15:restartNumberingAfterBreak="0">
    <w:nsid w:val="00000004"/>
    <w:multiLevelType w:val="hybridMultilevel"/>
    <w:tmpl w:val="E12E3B4A"/>
    <w:lvl w:ilvl="0" w:tplc="99F865D4">
      <w:numFmt w:val="bullet"/>
      <w:lvlText w:val="※"/>
      <w:lvlJc w:val="left"/>
      <w:pPr>
        <w:ind w:left="2040" w:hanging="360"/>
      </w:pPr>
      <w:rPr>
        <w:rFonts w:ascii="ＭＳ 明朝" w:eastAsia="ＭＳ 明朝" w:hAnsi="ＭＳ 明朝" w:hint="eastAsia"/>
      </w:rPr>
    </w:lvl>
    <w:lvl w:ilvl="1" w:tplc="0409000B">
      <w:numFmt w:val="bullet"/>
      <w:lvlText w:val=""/>
      <w:lvlJc w:val="left"/>
      <w:pPr>
        <w:ind w:left="2520" w:hanging="420"/>
      </w:pPr>
      <w:rPr>
        <w:rFonts w:ascii="Wingdings" w:hAnsi="Wingdings" w:hint="default"/>
      </w:rPr>
    </w:lvl>
    <w:lvl w:ilvl="2" w:tplc="0409000D">
      <w:numFmt w:val="bullet"/>
      <w:lvlText w:val=""/>
      <w:lvlJc w:val="left"/>
      <w:pPr>
        <w:ind w:left="2940" w:hanging="420"/>
      </w:pPr>
      <w:rPr>
        <w:rFonts w:ascii="Wingdings" w:hAnsi="Wingdings" w:hint="default"/>
      </w:rPr>
    </w:lvl>
    <w:lvl w:ilvl="3" w:tplc="04090001">
      <w:numFmt w:val="bullet"/>
      <w:lvlText w:val=""/>
      <w:lvlJc w:val="left"/>
      <w:pPr>
        <w:ind w:left="3360" w:hanging="420"/>
      </w:pPr>
      <w:rPr>
        <w:rFonts w:ascii="Wingdings" w:hAnsi="Wingdings" w:hint="default"/>
      </w:rPr>
    </w:lvl>
    <w:lvl w:ilvl="4" w:tplc="0409000B">
      <w:numFmt w:val="bullet"/>
      <w:lvlText w:val=""/>
      <w:lvlJc w:val="left"/>
      <w:pPr>
        <w:ind w:left="3780" w:hanging="420"/>
      </w:pPr>
      <w:rPr>
        <w:rFonts w:ascii="Wingdings" w:hAnsi="Wingdings" w:hint="default"/>
      </w:rPr>
    </w:lvl>
    <w:lvl w:ilvl="5" w:tplc="0409000D">
      <w:numFmt w:val="bullet"/>
      <w:lvlText w:val=""/>
      <w:lvlJc w:val="left"/>
      <w:pPr>
        <w:ind w:left="4200" w:hanging="420"/>
      </w:pPr>
      <w:rPr>
        <w:rFonts w:ascii="Wingdings" w:hAnsi="Wingdings" w:hint="default"/>
      </w:rPr>
    </w:lvl>
    <w:lvl w:ilvl="6" w:tplc="04090001">
      <w:numFmt w:val="bullet"/>
      <w:lvlText w:val=""/>
      <w:lvlJc w:val="left"/>
      <w:pPr>
        <w:ind w:left="4620" w:hanging="420"/>
      </w:pPr>
      <w:rPr>
        <w:rFonts w:ascii="Wingdings" w:hAnsi="Wingdings" w:hint="default"/>
      </w:rPr>
    </w:lvl>
    <w:lvl w:ilvl="7" w:tplc="0409000B">
      <w:numFmt w:val="bullet"/>
      <w:lvlText w:val=""/>
      <w:lvlJc w:val="left"/>
      <w:pPr>
        <w:ind w:left="5040" w:hanging="420"/>
      </w:pPr>
      <w:rPr>
        <w:rFonts w:ascii="Wingdings" w:hAnsi="Wingdings" w:hint="default"/>
      </w:rPr>
    </w:lvl>
    <w:lvl w:ilvl="8" w:tplc="0409000D">
      <w:numFmt w:val="bullet"/>
      <w:lvlText w:val=""/>
      <w:lvlJc w:val="left"/>
      <w:pPr>
        <w:ind w:left="5460" w:hanging="420"/>
      </w:pPr>
      <w:rPr>
        <w:rFonts w:ascii="Wingdings" w:hAnsi="Wingdings" w:hint="default"/>
      </w:rPr>
    </w:lvl>
  </w:abstractNum>
  <w:abstractNum w:abstractNumId="4" w15:restartNumberingAfterBreak="0">
    <w:nsid w:val="00000005"/>
    <w:multiLevelType w:val="hybridMultilevel"/>
    <w:tmpl w:val="5EAA3306"/>
    <w:lvl w:ilvl="0" w:tplc="10CE0942">
      <w:start w:val="1"/>
      <w:numFmt w:val="decimalEnclosedCircle"/>
      <w:lvlText w:val="%1"/>
      <w:lvlJc w:val="left"/>
      <w:pPr>
        <w:ind w:left="1025" w:hanging="405"/>
      </w:pPr>
      <w:rPr>
        <w:rFonts w:ascii="ＭＳ 明朝" w:eastAsia="ＭＳ 明朝" w:hAnsi="ＭＳ 明朝" w:hint="default"/>
      </w:rPr>
    </w:lvl>
    <w:lvl w:ilvl="1" w:tplc="04090017">
      <w:start w:val="1"/>
      <w:numFmt w:val="aiueoFullWidth"/>
      <w:lvlText w:val="(%2)"/>
      <w:lvlJc w:val="left"/>
      <w:pPr>
        <w:ind w:left="1460" w:hanging="420"/>
      </w:pPr>
    </w:lvl>
    <w:lvl w:ilvl="2" w:tplc="04090011">
      <w:start w:val="1"/>
      <w:numFmt w:val="decimalEnclosedCircle"/>
      <w:lvlText w:val="%3"/>
      <w:lvlJc w:val="left"/>
      <w:pPr>
        <w:ind w:left="1880" w:hanging="420"/>
      </w:pPr>
    </w:lvl>
    <w:lvl w:ilvl="3" w:tplc="0409000F">
      <w:start w:val="1"/>
      <w:numFmt w:val="decimal"/>
      <w:lvlText w:val="%4."/>
      <w:lvlJc w:val="left"/>
      <w:pPr>
        <w:ind w:left="2300" w:hanging="420"/>
      </w:pPr>
    </w:lvl>
    <w:lvl w:ilvl="4" w:tplc="04090017">
      <w:start w:val="1"/>
      <w:numFmt w:val="aiueoFullWidth"/>
      <w:lvlText w:val="(%5)"/>
      <w:lvlJc w:val="left"/>
      <w:pPr>
        <w:ind w:left="2720" w:hanging="420"/>
      </w:pPr>
    </w:lvl>
    <w:lvl w:ilvl="5" w:tplc="04090011">
      <w:start w:val="1"/>
      <w:numFmt w:val="decimalEnclosedCircle"/>
      <w:lvlText w:val="%6"/>
      <w:lvlJc w:val="left"/>
      <w:pPr>
        <w:ind w:left="3140" w:hanging="420"/>
      </w:pPr>
    </w:lvl>
    <w:lvl w:ilvl="6" w:tplc="0409000F">
      <w:start w:val="1"/>
      <w:numFmt w:val="decimal"/>
      <w:lvlText w:val="%7."/>
      <w:lvlJc w:val="left"/>
      <w:pPr>
        <w:ind w:left="3560" w:hanging="420"/>
      </w:pPr>
    </w:lvl>
    <w:lvl w:ilvl="7" w:tplc="04090017">
      <w:start w:val="1"/>
      <w:numFmt w:val="aiueoFullWidth"/>
      <w:lvlText w:val="(%8)"/>
      <w:lvlJc w:val="left"/>
      <w:pPr>
        <w:ind w:left="3980" w:hanging="420"/>
      </w:pPr>
    </w:lvl>
    <w:lvl w:ilvl="8" w:tplc="04090011">
      <w:start w:val="1"/>
      <w:numFmt w:val="decimalEnclosedCircle"/>
      <w:lvlText w:val="%9"/>
      <w:lvlJc w:val="left"/>
      <w:pPr>
        <w:ind w:left="4400" w:hanging="420"/>
      </w:pPr>
    </w:lvl>
  </w:abstractNum>
  <w:abstractNum w:abstractNumId="5" w15:restartNumberingAfterBreak="0">
    <w:nsid w:val="00000006"/>
    <w:multiLevelType w:val="hybridMultilevel"/>
    <w:tmpl w:val="E08296E6"/>
    <w:lvl w:ilvl="0" w:tplc="D262A40C">
      <w:start w:val="1"/>
      <w:numFmt w:val="decimalEnclosedCircle"/>
      <w:lvlText w:val="%1"/>
      <w:lvlJc w:val="left"/>
      <w:pPr>
        <w:ind w:left="1050" w:hanging="420"/>
      </w:pPr>
      <w:rPr>
        <w:rFonts w:ascii="ＭＳ 明朝" w:hAnsi="ＭＳ 明朝" w:hint="default"/>
      </w:rPr>
    </w:lvl>
    <w:lvl w:ilvl="1" w:tplc="04090017">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start w:val="1"/>
      <w:numFmt w:val="decimal"/>
      <w:lvlText w:val="%4."/>
      <w:lvlJc w:val="left"/>
      <w:pPr>
        <w:ind w:left="2310" w:hanging="420"/>
      </w:pPr>
    </w:lvl>
    <w:lvl w:ilvl="4" w:tplc="04090017">
      <w:start w:val="1"/>
      <w:numFmt w:val="aiueoFullWidth"/>
      <w:lvlText w:val="(%5)"/>
      <w:lvlJc w:val="left"/>
      <w:pPr>
        <w:ind w:left="2730" w:hanging="420"/>
      </w:pPr>
    </w:lvl>
    <w:lvl w:ilvl="5" w:tplc="04090011">
      <w:start w:val="1"/>
      <w:numFmt w:val="decimalEnclosedCircle"/>
      <w:lvlText w:val="%6"/>
      <w:lvlJc w:val="left"/>
      <w:pPr>
        <w:ind w:left="3150" w:hanging="420"/>
      </w:pPr>
    </w:lvl>
    <w:lvl w:ilvl="6" w:tplc="0409000F">
      <w:start w:val="1"/>
      <w:numFmt w:val="decimal"/>
      <w:lvlText w:val="%7."/>
      <w:lvlJc w:val="left"/>
      <w:pPr>
        <w:ind w:left="3570" w:hanging="420"/>
      </w:pPr>
    </w:lvl>
    <w:lvl w:ilvl="7" w:tplc="04090017">
      <w:start w:val="1"/>
      <w:numFmt w:val="aiueoFullWidth"/>
      <w:lvlText w:val="(%8)"/>
      <w:lvlJc w:val="left"/>
      <w:pPr>
        <w:ind w:left="3990" w:hanging="420"/>
      </w:pPr>
    </w:lvl>
    <w:lvl w:ilvl="8" w:tplc="04090011">
      <w:start w:val="1"/>
      <w:numFmt w:val="decimalEnclosedCircle"/>
      <w:lvlText w:val="%9"/>
      <w:lvlJc w:val="left"/>
      <w:pPr>
        <w:ind w:left="4410" w:hanging="420"/>
      </w:pPr>
    </w:lvl>
  </w:abstractNum>
  <w:abstractNum w:abstractNumId="6" w15:restartNumberingAfterBreak="0">
    <w:nsid w:val="00000007"/>
    <w:multiLevelType w:val="hybridMultilevel"/>
    <w:tmpl w:val="7BA04D1E"/>
    <w:lvl w:ilvl="0" w:tplc="0409000F">
      <w:start w:val="1"/>
      <w:numFmt w:val="decimal"/>
      <w:lvlText w:val="%1."/>
      <w:lvlJc w:val="left"/>
      <w:pPr>
        <w:ind w:left="60" w:hanging="420"/>
      </w:pPr>
    </w:lvl>
    <w:lvl w:ilvl="1" w:tplc="04090017">
      <w:start w:val="1"/>
      <w:numFmt w:val="aiueoFullWidth"/>
      <w:lvlText w:val="(%2)"/>
      <w:lvlJc w:val="left"/>
      <w:pPr>
        <w:ind w:left="480" w:hanging="420"/>
      </w:pPr>
    </w:lvl>
    <w:lvl w:ilvl="2" w:tplc="04090011">
      <w:start w:val="1"/>
      <w:numFmt w:val="decimalEnclosedCircle"/>
      <w:lvlText w:val="%3"/>
      <w:lvlJc w:val="left"/>
      <w:pPr>
        <w:ind w:left="900" w:hanging="420"/>
      </w:pPr>
    </w:lvl>
    <w:lvl w:ilvl="3" w:tplc="0409000F">
      <w:start w:val="1"/>
      <w:numFmt w:val="decimal"/>
      <w:lvlText w:val="%4."/>
      <w:lvlJc w:val="left"/>
      <w:pPr>
        <w:ind w:left="1320" w:hanging="420"/>
      </w:pPr>
    </w:lvl>
    <w:lvl w:ilvl="4" w:tplc="04090017">
      <w:start w:val="1"/>
      <w:numFmt w:val="aiueoFullWidth"/>
      <w:lvlText w:val="(%5)"/>
      <w:lvlJc w:val="left"/>
      <w:pPr>
        <w:ind w:left="1740" w:hanging="420"/>
      </w:pPr>
    </w:lvl>
    <w:lvl w:ilvl="5" w:tplc="04090011">
      <w:start w:val="1"/>
      <w:numFmt w:val="decimalEnclosedCircle"/>
      <w:lvlText w:val="%6"/>
      <w:lvlJc w:val="left"/>
      <w:pPr>
        <w:ind w:left="2160" w:hanging="420"/>
      </w:pPr>
    </w:lvl>
    <w:lvl w:ilvl="6" w:tplc="0409000F">
      <w:start w:val="1"/>
      <w:numFmt w:val="decimal"/>
      <w:lvlText w:val="%7."/>
      <w:lvlJc w:val="left"/>
      <w:pPr>
        <w:ind w:left="2580" w:hanging="420"/>
      </w:pPr>
    </w:lvl>
    <w:lvl w:ilvl="7" w:tplc="04090017">
      <w:start w:val="1"/>
      <w:numFmt w:val="aiueoFullWidth"/>
      <w:lvlText w:val="(%8)"/>
      <w:lvlJc w:val="left"/>
      <w:pPr>
        <w:ind w:left="3000" w:hanging="420"/>
      </w:pPr>
    </w:lvl>
    <w:lvl w:ilvl="8" w:tplc="04090011">
      <w:start w:val="1"/>
      <w:numFmt w:val="decimalEnclosedCircle"/>
      <w:lvlText w:val="%9"/>
      <w:lvlJc w:val="left"/>
      <w:pPr>
        <w:ind w:left="3420" w:hanging="420"/>
      </w:pPr>
    </w:lvl>
  </w:abstractNum>
  <w:abstractNum w:abstractNumId="7" w15:restartNumberingAfterBreak="0">
    <w:nsid w:val="00000008"/>
    <w:multiLevelType w:val="hybridMultilevel"/>
    <w:tmpl w:val="10C2527E"/>
    <w:lvl w:ilvl="0" w:tplc="4112C27A">
      <w:start w:val="1"/>
      <w:numFmt w:val="decimal"/>
      <w:lvlText w:val="(%1)"/>
      <w:lvlJc w:val="left"/>
      <w:pPr>
        <w:ind w:left="570" w:hanging="360"/>
      </w:pPr>
      <w:rPr>
        <w:rFonts w:asciiTheme="minorHAnsi" w:eastAsiaTheme="majorEastAsia" w:hAnsiTheme="minorHAnsi"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8" w15:restartNumberingAfterBreak="0">
    <w:nsid w:val="00000009"/>
    <w:multiLevelType w:val="hybridMultilevel"/>
    <w:tmpl w:val="030EAB06"/>
    <w:lvl w:ilvl="0" w:tplc="04090011">
      <w:start w:val="1"/>
      <w:numFmt w:val="decimalEnclosedCircle"/>
      <w:lvlText w:val="%1"/>
      <w:lvlJc w:val="left"/>
      <w:pPr>
        <w:ind w:left="1035" w:hanging="405"/>
      </w:pPr>
      <w:rPr>
        <w:rFonts w:hint="default"/>
      </w:rPr>
    </w:lvl>
    <w:lvl w:ilvl="1" w:tplc="04090017">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start w:val="1"/>
      <w:numFmt w:val="decimal"/>
      <w:lvlText w:val="%4."/>
      <w:lvlJc w:val="left"/>
      <w:pPr>
        <w:ind w:left="2310" w:hanging="420"/>
      </w:pPr>
    </w:lvl>
    <w:lvl w:ilvl="4" w:tplc="04090017">
      <w:start w:val="1"/>
      <w:numFmt w:val="aiueoFullWidth"/>
      <w:lvlText w:val="(%5)"/>
      <w:lvlJc w:val="left"/>
      <w:pPr>
        <w:ind w:left="2730" w:hanging="420"/>
      </w:pPr>
    </w:lvl>
    <w:lvl w:ilvl="5" w:tplc="04090011">
      <w:start w:val="1"/>
      <w:numFmt w:val="decimalEnclosedCircle"/>
      <w:lvlText w:val="%6"/>
      <w:lvlJc w:val="left"/>
      <w:pPr>
        <w:ind w:left="3150" w:hanging="420"/>
      </w:pPr>
    </w:lvl>
    <w:lvl w:ilvl="6" w:tplc="0409000F">
      <w:start w:val="1"/>
      <w:numFmt w:val="decimal"/>
      <w:lvlText w:val="%7."/>
      <w:lvlJc w:val="left"/>
      <w:pPr>
        <w:ind w:left="3570" w:hanging="420"/>
      </w:pPr>
    </w:lvl>
    <w:lvl w:ilvl="7" w:tplc="04090017">
      <w:start w:val="1"/>
      <w:numFmt w:val="aiueoFullWidth"/>
      <w:lvlText w:val="(%8)"/>
      <w:lvlJc w:val="left"/>
      <w:pPr>
        <w:ind w:left="3990" w:hanging="420"/>
      </w:pPr>
    </w:lvl>
    <w:lvl w:ilvl="8" w:tplc="04090011">
      <w:start w:val="1"/>
      <w:numFmt w:val="decimalEnclosedCircle"/>
      <w:lvlText w:val="%9"/>
      <w:lvlJc w:val="left"/>
      <w:pPr>
        <w:ind w:left="4410" w:hanging="420"/>
      </w:pPr>
    </w:lvl>
  </w:abstractNum>
  <w:abstractNum w:abstractNumId="9" w15:restartNumberingAfterBreak="0">
    <w:nsid w:val="0000000A"/>
    <w:multiLevelType w:val="hybridMultilevel"/>
    <w:tmpl w:val="895E418A"/>
    <w:lvl w:ilvl="0" w:tplc="1958B426">
      <w:start w:val="1"/>
      <w:numFmt w:val="decimalEnclosedCircle"/>
      <w:lvlText w:val="%1"/>
      <w:lvlJc w:val="left"/>
      <w:pPr>
        <w:ind w:left="990" w:hanging="360"/>
      </w:pPr>
      <w:rPr>
        <w:rFonts w:hint="default"/>
      </w:rPr>
    </w:lvl>
    <w:lvl w:ilvl="1" w:tplc="04090017">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start w:val="1"/>
      <w:numFmt w:val="decimal"/>
      <w:lvlText w:val="%4."/>
      <w:lvlJc w:val="left"/>
      <w:pPr>
        <w:ind w:left="2310" w:hanging="420"/>
      </w:pPr>
    </w:lvl>
    <w:lvl w:ilvl="4" w:tplc="04090017">
      <w:start w:val="1"/>
      <w:numFmt w:val="aiueoFullWidth"/>
      <w:lvlText w:val="(%5)"/>
      <w:lvlJc w:val="left"/>
      <w:pPr>
        <w:ind w:left="2730" w:hanging="420"/>
      </w:pPr>
    </w:lvl>
    <w:lvl w:ilvl="5" w:tplc="04090011">
      <w:start w:val="1"/>
      <w:numFmt w:val="decimalEnclosedCircle"/>
      <w:lvlText w:val="%6"/>
      <w:lvlJc w:val="left"/>
      <w:pPr>
        <w:ind w:left="3150" w:hanging="420"/>
      </w:pPr>
    </w:lvl>
    <w:lvl w:ilvl="6" w:tplc="0409000F">
      <w:start w:val="1"/>
      <w:numFmt w:val="decimal"/>
      <w:lvlText w:val="%7."/>
      <w:lvlJc w:val="left"/>
      <w:pPr>
        <w:ind w:left="3570" w:hanging="420"/>
      </w:pPr>
    </w:lvl>
    <w:lvl w:ilvl="7" w:tplc="04090017">
      <w:start w:val="1"/>
      <w:numFmt w:val="aiueoFullWidth"/>
      <w:lvlText w:val="(%8)"/>
      <w:lvlJc w:val="left"/>
      <w:pPr>
        <w:ind w:left="3990" w:hanging="420"/>
      </w:pPr>
    </w:lvl>
    <w:lvl w:ilvl="8" w:tplc="04090011">
      <w:start w:val="1"/>
      <w:numFmt w:val="decimalEnclosedCircle"/>
      <w:lvlText w:val="%9"/>
      <w:lvlJc w:val="left"/>
      <w:pPr>
        <w:ind w:left="4410" w:hanging="420"/>
      </w:pPr>
    </w:lvl>
  </w:abstractNum>
  <w:abstractNum w:abstractNumId="10" w15:restartNumberingAfterBreak="0">
    <w:nsid w:val="0000000B"/>
    <w:multiLevelType w:val="hybridMultilevel"/>
    <w:tmpl w:val="F74480BA"/>
    <w:lvl w:ilvl="0" w:tplc="DBE8002A">
      <w:start w:val="1"/>
      <w:numFmt w:val="decimalEnclosedCircle"/>
      <w:lvlText w:val="%1"/>
      <w:lvlJc w:val="left"/>
      <w:pPr>
        <w:ind w:left="1185" w:hanging="405"/>
      </w:pPr>
      <w:rPr>
        <w:rFonts w:hint="default"/>
      </w:rPr>
    </w:lvl>
    <w:lvl w:ilvl="1" w:tplc="04090017">
      <w:start w:val="1"/>
      <w:numFmt w:val="aiueoFullWidth"/>
      <w:lvlText w:val="(%2)"/>
      <w:lvlJc w:val="left"/>
      <w:pPr>
        <w:ind w:left="1620" w:hanging="420"/>
      </w:pPr>
    </w:lvl>
    <w:lvl w:ilvl="2" w:tplc="04090011">
      <w:start w:val="1"/>
      <w:numFmt w:val="decimalEnclosedCircle"/>
      <w:lvlText w:val="%3"/>
      <w:lvlJc w:val="left"/>
      <w:pPr>
        <w:ind w:left="2040" w:hanging="420"/>
      </w:pPr>
    </w:lvl>
    <w:lvl w:ilvl="3" w:tplc="0409000F">
      <w:start w:val="1"/>
      <w:numFmt w:val="decimal"/>
      <w:lvlText w:val="%4."/>
      <w:lvlJc w:val="left"/>
      <w:pPr>
        <w:ind w:left="2460" w:hanging="420"/>
      </w:pPr>
    </w:lvl>
    <w:lvl w:ilvl="4" w:tplc="04090017">
      <w:start w:val="1"/>
      <w:numFmt w:val="aiueoFullWidth"/>
      <w:lvlText w:val="(%5)"/>
      <w:lvlJc w:val="left"/>
      <w:pPr>
        <w:ind w:left="2880" w:hanging="420"/>
      </w:pPr>
    </w:lvl>
    <w:lvl w:ilvl="5" w:tplc="04090011">
      <w:start w:val="1"/>
      <w:numFmt w:val="decimalEnclosedCircle"/>
      <w:lvlText w:val="%6"/>
      <w:lvlJc w:val="left"/>
      <w:pPr>
        <w:ind w:left="3300" w:hanging="420"/>
      </w:pPr>
    </w:lvl>
    <w:lvl w:ilvl="6" w:tplc="0409000F">
      <w:start w:val="1"/>
      <w:numFmt w:val="decimal"/>
      <w:lvlText w:val="%7."/>
      <w:lvlJc w:val="left"/>
      <w:pPr>
        <w:ind w:left="3720" w:hanging="420"/>
      </w:pPr>
    </w:lvl>
    <w:lvl w:ilvl="7" w:tplc="04090017">
      <w:start w:val="1"/>
      <w:numFmt w:val="aiueoFullWidth"/>
      <w:lvlText w:val="(%8)"/>
      <w:lvlJc w:val="left"/>
      <w:pPr>
        <w:ind w:left="4140" w:hanging="420"/>
      </w:pPr>
    </w:lvl>
    <w:lvl w:ilvl="8" w:tplc="04090011">
      <w:start w:val="1"/>
      <w:numFmt w:val="decimalEnclosedCircle"/>
      <w:lvlText w:val="%9"/>
      <w:lvlJc w:val="left"/>
      <w:pPr>
        <w:ind w:left="4560" w:hanging="420"/>
      </w:pPr>
    </w:lvl>
  </w:abstractNum>
  <w:abstractNum w:abstractNumId="11" w15:restartNumberingAfterBreak="0">
    <w:nsid w:val="07F73406"/>
    <w:multiLevelType w:val="hybridMultilevel"/>
    <w:tmpl w:val="A1B2DCC8"/>
    <w:lvl w:ilvl="0" w:tplc="63C4F3F4">
      <w:start w:val="1"/>
      <w:numFmt w:val="decimalEnclosedCircle"/>
      <w:lvlText w:val="%1"/>
      <w:lvlJc w:val="left"/>
      <w:pPr>
        <w:ind w:left="1610" w:hanging="360"/>
      </w:pPr>
      <w:rPr>
        <w:rFonts w:hint="default"/>
      </w:rPr>
    </w:lvl>
    <w:lvl w:ilvl="1" w:tplc="04090017" w:tentative="1">
      <w:start w:val="1"/>
      <w:numFmt w:val="aiueoFullWidth"/>
      <w:lvlText w:val="(%2)"/>
      <w:lvlJc w:val="left"/>
      <w:pPr>
        <w:ind w:left="2130" w:hanging="440"/>
      </w:pPr>
    </w:lvl>
    <w:lvl w:ilvl="2" w:tplc="04090011" w:tentative="1">
      <w:start w:val="1"/>
      <w:numFmt w:val="decimalEnclosedCircle"/>
      <w:lvlText w:val="%3"/>
      <w:lvlJc w:val="left"/>
      <w:pPr>
        <w:ind w:left="2570" w:hanging="440"/>
      </w:pPr>
    </w:lvl>
    <w:lvl w:ilvl="3" w:tplc="0409000F" w:tentative="1">
      <w:start w:val="1"/>
      <w:numFmt w:val="decimal"/>
      <w:lvlText w:val="%4."/>
      <w:lvlJc w:val="left"/>
      <w:pPr>
        <w:ind w:left="3010" w:hanging="440"/>
      </w:pPr>
    </w:lvl>
    <w:lvl w:ilvl="4" w:tplc="04090017" w:tentative="1">
      <w:start w:val="1"/>
      <w:numFmt w:val="aiueoFullWidth"/>
      <w:lvlText w:val="(%5)"/>
      <w:lvlJc w:val="left"/>
      <w:pPr>
        <w:ind w:left="3450" w:hanging="440"/>
      </w:pPr>
    </w:lvl>
    <w:lvl w:ilvl="5" w:tplc="04090011" w:tentative="1">
      <w:start w:val="1"/>
      <w:numFmt w:val="decimalEnclosedCircle"/>
      <w:lvlText w:val="%6"/>
      <w:lvlJc w:val="left"/>
      <w:pPr>
        <w:ind w:left="3890" w:hanging="440"/>
      </w:pPr>
    </w:lvl>
    <w:lvl w:ilvl="6" w:tplc="0409000F" w:tentative="1">
      <w:start w:val="1"/>
      <w:numFmt w:val="decimal"/>
      <w:lvlText w:val="%7."/>
      <w:lvlJc w:val="left"/>
      <w:pPr>
        <w:ind w:left="4330" w:hanging="440"/>
      </w:pPr>
    </w:lvl>
    <w:lvl w:ilvl="7" w:tplc="04090017" w:tentative="1">
      <w:start w:val="1"/>
      <w:numFmt w:val="aiueoFullWidth"/>
      <w:lvlText w:val="(%8)"/>
      <w:lvlJc w:val="left"/>
      <w:pPr>
        <w:ind w:left="4770" w:hanging="440"/>
      </w:pPr>
    </w:lvl>
    <w:lvl w:ilvl="8" w:tplc="04090011" w:tentative="1">
      <w:start w:val="1"/>
      <w:numFmt w:val="decimalEnclosedCircle"/>
      <w:lvlText w:val="%9"/>
      <w:lvlJc w:val="left"/>
      <w:pPr>
        <w:ind w:left="5210" w:hanging="440"/>
      </w:pPr>
    </w:lvl>
  </w:abstractNum>
  <w:abstractNum w:abstractNumId="12" w15:restartNumberingAfterBreak="0">
    <w:nsid w:val="6A977289"/>
    <w:multiLevelType w:val="hybridMultilevel"/>
    <w:tmpl w:val="9804671A"/>
    <w:lvl w:ilvl="0" w:tplc="4E56AABC">
      <w:numFmt w:val="bullet"/>
      <w:lvlText w:val="※"/>
      <w:lvlJc w:val="left"/>
      <w:pPr>
        <w:ind w:left="2040" w:hanging="360"/>
      </w:pPr>
      <w:rPr>
        <w:rFonts w:ascii="ＭＳ 明朝" w:eastAsia="ＭＳ 明朝" w:hAnsi="ＭＳ 明朝" w:cs="Times New Roman"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num w:numId="1" w16cid:durableId="1834681586">
    <w:abstractNumId w:val="0"/>
  </w:num>
  <w:num w:numId="2" w16cid:durableId="969553950">
    <w:abstractNumId w:val="1"/>
  </w:num>
  <w:num w:numId="3" w16cid:durableId="1122580763">
    <w:abstractNumId w:val="2"/>
  </w:num>
  <w:num w:numId="4" w16cid:durableId="1126310739">
    <w:abstractNumId w:val="3"/>
  </w:num>
  <w:num w:numId="5" w16cid:durableId="1047297336">
    <w:abstractNumId w:val="4"/>
  </w:num>
  <w:num w:numId="6" w16cid:durableId="1765222973">
    <w:abstractNumId w:val="5"/>
  </w:num>
  <w:num w:numId="7" w16cid:durableId="1987321455">
    <w:abstractNumId w:val="6"/>
  </w:num>
  <w:num w:numId="8" w16cid:durableId="539896807">
    <w:abstractNumId w:val="7"/>
  </w:num>
  <w:num w:numId="9" w16cid:durableId="682322353">
    <w:abstractNumId w:val="8"/>
  </w:num>
  <w:num w:numId="10" w16cid:durableId="2047947576">
    <w:abstractNumId w:val="9"/>
  </w:num>
  <w:num w:numId="11" w16cid:durableId="686491274">
    <w:abstractNumId w:val="10"/>
  </w:num>
  <w:num w:numId="12" w16cid:durableId="204490460">
    <w:abstractNumId w:val="12"/>
  </w:num>
  <w:num w:numId="13" w16cid:durableId="3070576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214"/>
    <w:rsid w:val="00001921"/>
    <w:rsid w:val="00003424"/>
    <w:rsid w:val="000039B0"/>
    <w:rsid w:val="00003F43"/>
    <w:rsid w:val="00004BCE"/>
    <w:rsid w:val="00004D02"/>
    <w:rsid w:val="00030766"/>
    <w:rsid w:val="0004520B"/>
    <w:rsid w:val="00064B63"/>
    <w:rsid w:val="00065715"/>
    <w:rsid w:val="00067E19"/>
    <w:rsid w:val="00076214"/>
    <w:rsid w:val="000810FA"/>
    <w:rsid w:val="000911B0"/>
    <w:rsid w:val="000971E0"/>
    <w:rsid w:val="000B01CB"/>
    <w:rsid w:val="000C1A09"/>
    <w:rsid w:val="000C2331"/>
    <w:rsid w:val="000C6F6B"/>
    <w:rsid w:val="000D0A84"/>
    <w:rsid w:val="000E630F"/>
    <w:rsid w:val="000F25E2"/>
    <w:rsid w:val="000F4DD6"/>
    <w:rsid w:val="000F63A5"/>
    <w:rsid w:val="00104D0D"/>
    <w:rsid w:val="00105A69"/>
    <w:rsid w:val="00110C69"/>
    <w:rsid w:val="0012001E"/>
    <w:rsid w:val="00127F99"/>
    <w:rsid w:val="0013298D"/>
    <w:rsid w:val="00135309"/>
    <w:rsid w:val="00140471"/>
    <w:rsid w:val="00141E9F"/>
    <w:rsid w:val="0014542D"/>
    <w:rsid w:val="00157294"/>
    <w:rsid w:val="00160098"/>
    <w:rsid w:val="00163DD6"/>
    <w:rsid w:val="00167C39"/>
    <w:rsid w:val="00173374"/>
    <w:rsid w:val="00185416"/>
    <w:rsid w:val="00192304"/>
    <w:rsid w:val="001B482F"/>
    <w:rsid w:val="001C0AA3"/>
    <w:rsid w:val="001C1657"/>
    <w:rsid w:val="001D15DE"/>
    <w:rsid w:val="001D6E4B"/>
    <w:rsid w:val="001D7EF0"/>
    <w:rsid w:val="001F237B"/>
    <w:rsid w:val="002079B9"/>
    <w:rsid w:val="002111FD"/>
    <w:rsid w:val="00234598"/>
    <w:rsid w:val="00234990"/>
    <w:rsid w:val="00235707"/>
    <w:rsid w:val="00242610"/>
    <w:rsid w:val="00245075"/>
    <w:rsid w:val="00250569"/>
    <w:rsid w:val="0027521D"/>
    <w:rsid w:val="00277FCB"/>
    <w:rsid w:val="00283273"/>
    <w:rsid w:val="002870CD"/>
    <w:rsid w:val="002966D9"/>
    <w:rsid w:val="002A1DB5"/>
    <w:rsid w:val="002A4E31"/>
    <w:rsid w:val="002B74B2"/>
    <w:rsid w:val="002C63B7"/>
    <w:rsid w:val="002D0A8C"/>
    <w:rsid w:val="003014A7"/>
    <w:rsid w:val="00306C25"/>
    <w:rsid w:val="00314F0F"/>
    <w:rsid w:val="003166C4"/>
    <w:rsid w:val="00316AEB"/>
    <w:rsid w:val="0032384C"/>
    <w:rsid w:val="00325CB6"/>
    <w:rsid w:val="00327AEA"/>
    <w:rsid w:val="003312F6"/>
    <w:rsid w:val="00345617"/>
    <w:rsid w:val="00355E69"/>
    <w:rsid w:val="0036130E"/>
    <w:rsid w:val="00361808"/>
    <w:rsid w:val="003729FE"/>
    <w:rsid w:val="00377A76"/>
    <w:rsid w:val="00377C85"/>
    <w:rsid w:val="003960DE"/>
    <w:rsid w:val="003A02E2"/>
    <w:rsid w:val="003B2987"/>
    <w:rsid w:val="003B2A46"/>
    <w:rsid w:val="003B52EE"/>
    <w:rsid w:val="003C6E4F"/>
    <w:rsid w:val="003E3833"/>
    <w:rsid w:val="0040244B"/>
    <w:rsid w:val="00403F0F"/>
    <w:rsid w:val="00406001"/>
    <w:rsid w:val="004249D6"/>
    <w:rsid w:val="00476799"/>
    <w:rsid w:val="00480A9D"/>
    <w:rsid w:val="00493446"/>
    <w:rsid w:val="00493640"/>
    <w:rsid w:val="004941E3"/>
    <w:rsid w:val="00495596"/>
    <w:rsid w:val="004A4087"/>
    <w:rsid w:val="004B066A"/>
    <w:rsid w:val="004B2C64"/>
    <w:rsid w:val="004B35A5"/>
    <w:rsid w:val="004C7526"/>
    <w:rsid w:val="004D4D3C"/>
    <w:rsid w:val="004E3DBE"/>
    <w:rsid w:val="005114DD"/>
    <w:rsid w:val="00522B7B"/>
    <w:rsid w:val="00534A65"/>
    <w:rsid w:val="0054293E"/>
    <w:rsid w:val="00570E9F"/>
    <w:rsid w:val="005839C2"/>
    <w:rsid w:val="005902B5"/>
    <w:rsid w:val="00592E6F"/>
    <w:rsid w:val="00595BC6"/>
    <w:rsid w:val="005B6C2F"/>
    <w:rsid w:val="005C68E4"/>
    <w:rsid w:val="005E4684"/>
    <w:rsid w:val="005E4DA1"/>
    <w:rsid w:val="00601BD6"/>
    <w:rsid w:val="00613615"/>
    <w:rsid w:val="00615B15"/>
    <w:rsid w:val="006235BA"/>
    <w:rsid w:val="00646D5B"/>
    <w:rsid w:val="0066282E"/>
    <w:rsid w:val="00662B64"/>
    <w:rsid w:val="00663927"/>
    <w:rsid w:val="006720A4"/>
    <w:rsid w:val="00675567"/>
    <w:rsid w:val="00690682"/>
    <w:rsid w:val="006933CD"/>
    <w:rsid w:val="006B3C8E"/>
    <w:rsid w:val="006D4E82"/>
    <w:rsid w:val="006D69C0"/>
    <w:rsid w:val="00704070"/>
    <w:rsid w:val="0071048A"/>
    <w:rsid w:val="00711D4F"/>
    <w:rsid w:val="0071446B"/>
    <w:rsid w:val="00722CAF"/>
    <w:rsid w:val="007321EC"/>
    <w:rsid w:val="00735AA8"/>
    <w:rsid w:val="00752939"/>
    <w:rsid w:val="007704EA"/>
    <w:rsid w:val="0077451B"/>
    <w:rsid w:val="00775267"/>
    <w:rsid w:val="00784205"/>
    <w:rsid w:val="0079203F"/>
    <w:rsid w:val="007957A0"/>
    <w:rsid w:val="007B32B4"/>
    <w:rsid w:val="007C5DB5"/>
    <w:rsid w:val="007D28EA"/>
    <w:rsid w:val="007E3DAA"/>
    <w:rsid w:val="007F05D3"/>
    <w:rsid w:val="007F1721"/>
    <w:rsid w:val="007F488F"/>
    <w:rsid w:val="0080459B"/>
    <w:rsid w:val="00805AF3"/>
    <w:rsid w:val="00805ED5"/>
    <w:rsid w:val="0081036C"/>
    <w:rsid w:val="00811102"/>
    <w:rsid w:val="008156D2"/>
    <w:rsid w:val="00825748"/>
    <w:rsid w:val="0085075E"/>
    <w:rsid w:val="0085193F"/>
    <w:rsid w:val="00855EB5"/>
    <w:rsid w:val="0086446C"/>
    <w:rsid w:val="00872674"/>
    <w:rsid w:val="008776CC"/>
    <w:rsid w:val="0089167F"/>
    <w:rsid w:val="00897842"/>
    <w:rsid w:val="008B52E6"/>
    <w:rsid w:val="008B6085"/>
    <w:rsid w:val="008C3FAB"/>
    <w:rsid w:val="008E2EA3"/>
    <w:rsid w:val="009057BF"/>
    <w:rsid w:val="009146B6"/>
    <w:rsid w:val="00924B90"/>
    <w:rsid w:val="00947204"/>
    <w:rsid w:val="009502EC"/>
    <w:rsid w:val="009551A6"/>
    <w:rsid w:val="00956C69"/>
    <w:rsid w:val="00963E7B"/>
    <w:rsid w:val="00974677"/>
    <w:rsid w:val="0098213C"/>
    <w:rsid w:val="00982AD7"/>
    <w:rsid w:val="009961A1"/>
    <w:rsid w:val="009A2A77"/>
    <w:rsid w:val="009A6F6A"/>
    <w:rsid w:val="009D7302"/>
    <w:rsid w:val="009E3B24"/>
    <w:rsid w:val="009E5DA0"/>
    <w:rsid w:val="009E7230"/>
    <w:rsid w:val="00A02456"/>
    <w:rsid w:val="00A0614E"/>
    <w:rsid w:val="00A11B38"/>
    <w:rsid w:val="00A12F12"/>
    <w:rsid w:val="00A160DB"/>
    <w:rsid w:val="00A513B5"/>
    <w:rsid w:val="00A61964"/>
    <w:rsid w:val="00A652D5"/>
    <w:rsid w:val="00A760E0"/>
    <w:rsid w:val="00A81BBD"/>
    <w:rsid w:val="00A824C3"/>
    <w:rsid w:val="00A8442C"/>
    <w:rsid w:val="00A85FEE"/>
    <w:rsid w:val="00A8720D"/>
    <w:rsid w:val="00A96E78"/>
    <w:rsid w:val="00AD4450"/>
    <w:rsid w:val="00AE1F69"/>
    <w:rsid w:val="00AE66EF"/>
    <w:rsid w:val="00B02C04"/>
    <w:rsid w:val="00B03403"/>
    <w:rsid w:val="00B04980"/>
    <w:rsid w:val="00B27239"/>
    <w:rsid w:val="00B27487"/>
    <w:rsid w:val="00B415E5"/>
    <w:rsid w:val="00B43029"/>
    <w:rsid w:val="00B44BDD"/>
    <w:rsid w:val="00B62B79"/>
    <w:rsid w:val="00B65833"/>
    <w:rsid w:val="00B95E5B"/>
    <w:rsid w:val="00BA1E4B"/>
    <w:rsid w:val="00BA7050"/>
    <w:rsid w:val="00BB2C12"/>
    <w:rsid w:val="00BE7E83"/>
    <w:rsid w:val="00BF039C"/>
    <w:rsid w:val="00BF1CA5"/>
    <w:rsid w:val="00BF6FC5"/>
    <w:rsid w:val="00BF7049"/>
    <w:rsid w:val="00C11077"/>
    <w:rsid w:val="00C137D7"/>
    <w:rsid w:val="00C232F8"/>
    <w:rsid w:val="00C24668"/>
    <w:rsid w:val="00C30A63"/>
    <w:rsid w:val="00C328B6"/>
    <w:rsid w:val="00C64B6A"/>
    <w:rsid w:val="00C6517B"/>
    <w:rsid w:val="00C7637B"/>
    <w:rsid w:val="00C778F8"/>
    <w:rsid w:val="00C80582"/>
    <w:rsid w:val="00C83419"/>
    <w:rsid w:val="00C87C8B"/>
    <w:rsid w:val="00CA0230"/>
    <w:rsid w:val="00CA445D"/>
    <w:rsid w:val="00CA7BA8"/>
    <w:rsid w:val="00CB2F85"/>
    <w:rsid w:val="00CB5501"/>
    <w:rsid w:val="00CB56C5"/>
    <w:rsid w:val="00CB6CF9"/>
    <w:rsid w:val="00CC3263"/>
    <w:rsid w:val="00CD22EC"/>
    <w:rsid w:val="00D02A57"/>
    <w:rsid w:val="00D1030C"/>
    <w:rsid w:val="00D10FAE"/>
    <w:rsid w:val="00D3224F"/>
    <w:rsid w:val="00D33F6F"/>
    <w:rsid w:val="00D46FB3"/>
    <w:rsid w:val="00D55A58"/>
    <w:rsid w:val="00D66417"/>
    <w:rsid w:val="00D85049"/>
    <w:rsid w:val="00D925AE"/>
    <w:rsid w:val="00DA2D70"/>
    <w:rsid w:val="00DB2C94"/>
    <w:rsid w:val="00DC29BA"/>
    <w:rsid w:val="00DC4060"/>
    <w:rsid w:val="00DC50D3"/>
    <w:rsid w:val="00DC7884"/>
    <w:rsid w:val="00DE413E"/>
    <w:rsid w:val="00DE7059"/>
    <w:rsid w:val="00DF1000"/>
    <w:rsid w:val="00DF7A9C"/>
    <w:rsid w:val="00E10055"/>
    <w:rsid w:val="00E129CB"/>
    <w:rsid w:val="00E22B19"/>
    <w:rsid w:val="00E24A6A"/>
    <w:rsid w:val="00E37614"/>
    <w:rsid w:val="00E4328F"/>
    <w:rsid w:val="00E438AD"/>
    <w:rsid w:val="00E44574"/>
    <w:rsid w:val="00E60D84"/>
    <w:rsid w:val="00E669BA"/>
    <w:rsid w:val="00E86C88"/>
    <w:rsid w:val="00E87872"/>
    <w:rsid w:val="00EA404B"/>
    <w:rsid w:val="00EB1E53"/>
    <w:rsid w:val="00EB22D4"/>
    <w:rsid w:val="00EB316E"/>
    <w:rsid w:val="00EB5395"/>
    <w:rsid w:val="00EB556A"/>
    <w:rsid w:val="00ED241F"/>
    <w:rsid w:val="00EE1C32"/>
    <w:rsid w:val="00EE1DB9"/>
    <w:rsid w:val="00EE35DE"/>
    <w:rsid w:val="00EF19DA"/>
    <w:rsid w:val="00EF5E7D"/>
    <w:rsid w:val="00F06438"/>
    <w:rsid w:val="00F404FB"/>
    <w:rsid w:val="00F4284E"/>
    <w:rsid w:val="00F46EAB"/>
    <w:rsid w:val="00F54D54"/>
    <w:rsid w:val="00F63FAF"/>
    <w:rsid w:val="00F65861"/>
    <w:rsid w:val="00F65881"/>
    <w:rsid w:val="00F75166"/>
    <w:rsid w:val="00F75F86"/>
    <w:rsid w:val="00F84DA7"/>
    <w:rsid w:val="00F85090"/>
    <w:rsid w:val="00F85EB2"/>
    <w:rsid w:val="00F909A6"/>
    <w:rsid w:val="00F971E2"/>
    <w:rsid w:val="00FA03C2"/>
    <w:rsid w:val="00FA699A"/>
    <w:rsid w:val="00FA7338"/>
    <w:rsid w:val="00FB0236"/>
    <w:rsid w:val="00FB0ACC"/>
    <w:rsid w:val="00FB587F"/>
    <w:rsid w:val="00FC57AD"/>
    <w:rsid w:val="00FD54A8"/>
    <w:rsid w:val="00FE3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5FD81D"/>
  <w15:chartTrackingRefBased/>
  <w15:docId w15:val="{78EAB1D5-94AA-4366-B657-1261F8537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7204"/>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List Paragraph"/>
    <w:basedOn w:val="a"/>
    <w:qFormat/>
    <w:pPr>
      <w:ind w:leftChars="400" w:left="840"/>
    </w:pPr>
  </w:style>
  <w:style w:type="paragraph" w:styleId="a8">
    <w:name w:val="Note Heading"/>
    <w:basedOn w:val="a"/>
    <w:next w:val="a"/>
    <w:link w:val="a9"/>
    <w:pPr>
      <w:jc w:val="center"/>
    </w:pPr>
    <w:rPr>
      <w:rFonts w:asciiTheme="minorEastAsia" w:hAnsiTheme="minorEastAsia"/>
      <w:sz w:val="22"/>
    </w:rPr>
  </w:style>
  <w:style w:type="character" w:customStyle="1" w:styleId="a9">
    <w:name w:val="記 (文字)"/>
    <w:basedOn w:val="a0"/>
    <w:link w:val="a8"/>
    <w:rPr>
      <w:rFonts w:asciiTheme="minorEastAsia" w:hAnsiTheme="minorEastAsia"/>
      <w:sz w:val="22"/>
    </w:rPr>
  </w:style>
  <w:style w:type="paragraph" w:styleId="aa">
    <w:name w:val="Closing"/>
    <w:basedOn w:val="a"/>
    <w:link w:val="ab"/>
    <w:pPr>
      <w:jc w:val="right"/>
    </w:pPr>
    <w:rPr>
      <w:rFonts w:asciiTheme="minorEastAsia" w:hAnsiTheme="minorEastAsia"/>
      <w:sz w:val="22"/>
    </w:rPr>
  </w:style>
  <w:style w:type="character" w:customStyle="1" w:styleId="ab">
    <w:name w:val="結語 (文字)"/>
    <w:basedOn w:val="a0"/>
    <w:link w:val="aa"/>
    <w:rPr>
      <w:rFonts w:asciiTheme="minorEastAsia" w:hAnsiTheme="minorEastAsia"/>
      <w:sz w:val="22"/>
    </w:rPr>
  </w:style>
  <w:style w:type="paragraph" w:styleId="ac">
    <w:name w:val="Date"/>
    <w:basedOn w:val="a"/>
    <w:next w:val="a"/>
    <w:link w:val="ad"/>
    <w:rPr>
      <w:rFonts w:ascii="ＭＳ Ｐ明朝" w:eastAsia="ＭＳ Ｐ明朝" w:hAnsi="ＭＳ Ｐ明朝"/>
    </w:rPr>
  </w:style>
  <w:style w:type="character" w:customStyle="1" w:styleId="ad">
    <w:name w:val="日付 (文字)"/>
    <w:basedOn w:val="a0"/>
    <w:link w:val="ac"/>
    <w:rPr>
      <w:rFonts w:ascii="ＭＳ Ｐ明朝" w:eastAsia="ＭＳ Ｐ明朝" w:hAnsi="ＭＳ Ｐ明朝"/>
    </w:rPr>
  </w:style>
  <w:style w:type="paragraph" w:styleId="ae">
    <w:name w:val="Balloon Text"/>
    <w:basedOn w:val="a"/>
    <w:link w:val="af"/>
    <w:semiHidden/>
    <w:rPr>
      <w:rFonts w:asciiTheme="majorHAnsi" w:eastAsiaTheme="majorEastAsia" w:hAnsiTheme="majorHAnsi"/>
      <w:sz w:val="18"/>
    </w:rPr>
  </w:style>
  <w:style w:type="character" w:customStyle="1" w:styleId="af">
    <w:name w:val="吹き出し (文字)"/>
    <w:basedOn w:val="a0"/>
    <w:link w:val="ae"/>
    <w:rPr>
      <w:rFonts w:asciiTheme="majorHAnsi" w:eastAsiaTheme="majorEastAsia" w:hAnsiTheme="majorHAnsi"/>
      <w:sz w:val="18"/>
    </w:rPr>
  </w:style>
  <w:style w:type="character" w:styleId="af0">
    <w:name w:val="Hyperlink"/>
    <w:basedOn w:val="a0"/>
    <w:rPr>
      <w:color w:val="0000FF" w:themeColor="hyperlink"/>
      <w:u w:val="single"/>
    </w:rPr>
  </w:style>
  <w:style w:type="paragraph" w:styleId="af1">
    <w:name w:val="footnote text"/>
    <w:basedOn w:val="a"/>
    <w:link w:val="af2"/>
    <w:semiHidden/>
    <w:pPr>
      <w:snapToGrid w:val="0"/>
      <w:jc w:val="left"/>
    </w:pPr>
  </w:style>
  <w:style w:type="character" w:customStyle="1" w:styleId="af2">
    <w:name w:val="脚注文字列 (文字)"/>
    <w:basedOn w:val="a0"/>
    <w:link w:val="af1"/>
  </w:style>
  <w:style w:type="character" w:styleId="af3">
    <w:name w:val="footnote reference"/>
    <w:basedOn w:val="a0"/>
    <w:semiHidden/>
    <w:rPr>
      <w:vertAlign w:val="superscript"/>
    </w:rPr>
  </w:style>
  <w:style w:type="character" w:styleId="af4">
    <w:name w:val="annotation reference"/>
    <w:basedOn w:val="a0"/>
    <w:semiHidden/>
    <w:rPr>
      <w:sz w:val="18"/>
    </w:rPr>
  </w:style>
  <w:style w:type="paragraph" w:styleId="af5">
    <w:name w:val="annotation text"/>
    <w:basedOn w:val="a"/>
    <w:link w:val="af6"/>
    <w:semiHidden/>
    <w:pPr>
      <w:jc w:val="left"/>
    </w:pPr>
  </w:style>
  <w:style w:type="character" w:customStyle="1" w:styleId="af6">
    <w:name w:val="コメント文字列 (文字)"/>
    <w:basedOn w:val="a0"/>
    <w:link w:val="af5"/>
    <w:rPr>
      <w:rFonts w:ascii="Century" w:eastAsia="ＭＳ 明朝" w:hAnsi="Century"/>
    </w:rPr>
  </w:style>
  <w:style w:type="paragraph" w:styleId="af7">
    <w:name w:val="annotation subject"/>
    <w:basedOn w:val="af5"/>
    <w:next w:val="af5"/>
    <w:link w:val="af8"/>
    <w:semiHidden/>
    <w:rPr>
      <w:b/>
    </w:rPr>
  </w:style>
  <w:style w:type="character" w:customStyle="1" w:styleId="af8">
    <w:name w:val="コメント内容 (文字)"/>
    <w:basedOn w:val="af6"/>
    <w:link w:val="af7"/>
    <w:rPr>
      <w:rFonts w:ascii="Century" w:eastAsia="ＭＳ 明朝" w:hAnsi="Century"/>
      <w:b/>
    </w:rPr>
  </w:style>
  <w:style w:type="paragraph" w:styleId="af9">
    <w:name w:val="Revision"/>
    <w:rPr>
      <w:rFonts w:ascii="Century" w:eastAsia="ＭＳ 明朝" w:hAnsi="Century"/>
    </w:rPr>
  </w:style>
  <w:style w:type="character" w:styleId="afa">
    <w:name w:val="endnote reference"/>
    <w:basedOn w:val="a0"/>
    <w:semiHidden/>
    <w:rPr>
      <w:vertAlign w:val="superscript"/>
    </w:rPr>
  </w:style>
  <w:style w:type="table" w:styleId="af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4485A-91B2-49F4-858F-D6066356D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440</Words>
  <Characters>2512</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モーダルシフト等推進事業実施要領</vt:lpstr>
    </vt:vector>
  </TitlesOfParts>
  <LinksUpToDate>false</LinksUpToDate>
  <CharactersWithSpaces>2947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