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羊蹄山とその周辺</w:t>
      </w:r>
    </w:p>
    <w:p>
      <w:pPr/>
      <w:r>
        <w:rPr>
          <w:rFonts w:ascii="Meiryo UI" w:hAnsi="Meiryo UI" w:eastAsia="Meiryo UI"/>
          <w:b/>
          <w:sz w:val="21"/>
        </w:rPr>
        <w:t>北海道の富士山</w:t>
      </w:r>
    </w:p>
    <w:p>
      <w:pPr/>
    </w:p>
    <w:p>
      <w:pPr/>
      <w:r>
        <w:rPr>
          <w:rFonts w:ascii="Meiryo UI" w:hAnsi="Meiryo UI" w:eastAsia="Meiryo UI"/>
        </w:rPr>
        <w:t>姿だけではなく、この山が象徴するものや周囲の風景に及ぼす言葉では言い尽くせない力も含めて、日本人は数ある山々の中でも富士山には特別な畏敬の念を抱いています。したがって、この雄大な羊蹄山が蝦夷富士－北海道の富士山（昔、北海道は蝦夷と呼ばれていました）－というニックネームで呼ばれていることには大きな意味があります。標高は1</w:t>
      </w:r>
      <w:r>
        <w:rPr>
          <w:rFonts w:ascii="Meiryo UI" w:hAnsi="Meiryo UI" w:eastAsia="Meiryo UI"/>
        </w:rPr>
        <w:t>,</w:t>
      </w:r>
      <w:r>
        <w:rPr>
          <w:rFonts w:ascii="Meiryo UI" w:hAnsi="Meiryo UI" w:eastAsia="Meiryo UI"/>
        </w:rPr>
        <w:t>900メートルを切りますが、羊蹄山は支笏洞爺国立公園の最高峰であり、公園内のほぼどこからでも見ることができます。日本百名山の1つに選出されています。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