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b/>
          <w:sz w:val="21"/>
        </w:rPr>
        <w:t>支笏洞爺国立公園へようこそ</w:t>
      </w:r>
    </w:p>
    <w:p>
      <w:pPr/>
    </w:p>
    <w:p>
      <w:pPr/>
      <w:r>
        <w:rPr>
          <w:rFonts w:ascii="Meiryo UI" w:hAnsi="Meiryo UI" w:eastAsia="Meiryo UI"/>
          <w:sz w:val="21"/>
        </w:rPr>
        <w:t>支笏湖と洞爺湖には興味深い名所がたくさんあり、時として旅程を立てるのに苦労することがあります。幸いなことに、いずれの湖にも簡単に活用できるビジターセンターがあります。支笏湖ビジターセンターは湖畔の大きな丸太小屋風の建物の中にあります。センターの中には地図や写真のほか、きつね、熊、鳥の実寸大のレプリカ、土着の木々のサンプルがあります。また、このエリアの地質学的な歴史を解説したわかりやすいビデオを再生するテレビモニターと、素晴らしいビデオプレゼンテーションを放映する4Kビデオシアターがあります。</w:t>
      </w:r>
    </w:p>
    <w:p>
      <w:pPr/>
    </w:p>
    <w:p>
      <w:pPr/>
      <w:r>
        <w:rPr>
          <w:rFonts w:ascii="Meiryo UI" w:hAnsi="Meiryo UI" w:eastAsia="Meiryo UI"/>
          <w:sz w:val="21"/>
        </w:rPr>
        <w:t>洞爺湖ビジターセンターも同様に見事な作りとなっており、様々な視覚的情報や文字ベースの情報が揃う素晴らしい火山科学博物館が併設されています。地形の変形によって曲がった電車のレールや、最近の噴火で落下した岩石による「爆撃」を受けた小型のピックアップトラックを見ることができます。</w:t>
      </w:r>
    </w:p>
    <w:p>
      <w:pPr/>
    </w:p>
    <w:p>
      <w:pPr/>
      <w:r>
        <w:rPr>
          <w:rFonts w:ascii="Meiryo UI" w:hAnsi="Meiryo UI" w:eastAsia="Meiryo UI"/>
        </w:rPr>
        <w:t>公園に到着したら、まずはどちらか、あるいは両方のビジターセンターを見学してみましょう。立ち寄って良かったときっと思うはずです。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