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カルデラ湖の内壁と外壁の違いは？</w:t>
      </w:r>
    </w:p>
    <w:p>
      <w:pPr/>
    </w:p>
    <w:p>
      <w:pPr/>
      <w:r>
        <w:rPr>
          <w:rFonts w:ascii="Meiryo UI" w:hAnsi="Meiryo UI" w:eastAsia="Meiryo UI"/>
          <w:sz w:val="21"/>
        </w:rPr>
        <w:t>この穏やかな十和田湖が、実は火山活動の産物であることをご存知でしたか？十和田湖はカルデラ湖と呼ばれ、火山の噴火で陥没した窪地に水が溜まってできました。カルデラの内側の斜面はとても急で、湖面からの高さは平均して300～400メートルですが、600メートルの高さまで切り立った部分もあります。一方、カルデラの外壁をなすのは放射状に広がるなだらかな斜面です。山頂から湖の眺めを楽しみ、多様性豊かな景色を注意深く観察しましょう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