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sz w:val="21"/>
        </w:rPr>
        <w:t>和井内神社は1908年に建立され、当時の名前は「勝漁神社」でした。1933年、十和田湖でヒメマスの養殖に成功した和井内貞行</w:t>
      </w:r>
      <w:r>
        <w:rPr>
          <w:rFonts w:ascii="Meiryo UI" w:hAnsi="Meiryo UI" w:eastAsia="Meiryo UI"/>
          <w:sz w:val="21"/>
        </w:rPr>
        <w:t>（1858年～1922年）</w:t>
      </w:r>
      <w:r>
        <w:rPr>
          <w:rFonts w:ascii="Meiryo UI" w:hAnsi="Meiryo UI" w:eastAsia="Meiryo UI"/>
          <w:sz w:val="21"/>
        </w:rPr>
        <w:t>の功績を讃えるため、現在の名前が付けられたのです。和井内は妻のカツとともにここで祀られています。二人が果たした十和田地域への貴重な貢献を祝し、年に2度、祭りが開かれています。春の例祭は5月3日（カツの命日）、秋の例祭は9月21日（貞行の命日）です。</w:t>
      </w:r>
    </w:p>
    <w:p>
      <w:pPr/>
    </w:p>
    <w:p>
      <w:pPr/>
      <w:r>
        <w:rPr>
          <w:rFonts w:ascii="Meiryo UI" w:hAnsi="Meiryo UI" w:eastAsia="Meiryo UI"/>
          <w:sz w:val="21"/>
        </w:rPr>
        <w:t>＊本殿への立ち入りには許可が必要です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