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sz w:val="21"/>
        </w:rPr>
        <w:t>日独友好の鐘</w:t>
      </w:r>
    </w:p>
    <w:p>
      <w:pPr/>
    </w:p>
    <w:p>
      <w:pPr/>
      <w:r>
        <w:rPr>
          <w:rFonts w:ascii="Meiryo UI" w:hAnsi="Meiryo UI" w:eastAsia="Meiryo UI"/>
          <w:sz w:val="21"/>
        </w:rPr>
        <w:t>冶金家クルト・ネットーの尽力により、日本の小坂町とドイツのフライベルク市は、永遠の絆で結ばれました。明治6年（1873年）に来日して以来、ネットーは鉱業の発展に協力します。ネットーの偉大な功績により日本の近代化が後押しされ、歴史にその名を残すことになりました。</w:t>
      </w:r>
    </w:p>
    <w:p>
      <w:pPr/>
    </w:p>
    <w:p>
      <w:pPr/>
      <w:r>
        <w:rPr>
          <w:rFonts w:ascii="Meiryo UI" w:hAnsi="Meiryo UI" w:eastAsia="Meiryo UI"/>
          <w:sz w:val="21"/>
        </w:rPr>
        <w:t>「樹恩の鐘」と名付けられた鐘は、不朽のメッセージを世界に伝えています。</w:t>
      </w:r>
    </w:p>
    <w:p>
      <w:pPr/>
    </w:p>
    <w:p>
      <w:pPr/>
      <w:r>
        <w:rPr>
          <w:rFonts w:ascii="Meiryo UI" w:hAnsi="Meiryo UI" w:eastAsia="Meiryo UI"/>
          <w:sz w:val="21"/>
        </w:rPr>
        <w:t xml:space="preserve">「永遠に自然を愛し、自然の恵みに感謝する」  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