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sz w:val="21"/>
        </w:rPr>
        <w:t>十和田湖</w:t>
      </w:r>
    </w:p>
    <w:p>
      <w:pPr/>
    </w:p>
    <w:p>
      <w:pPr/>
      <w:r>
        <w:rPr>
          <w:rFonts w:ascii="Meiryo UI" w:hAnsi="Meiryo UI" w:eastAsia="Meiryo UI"/>
          <w:sz w:val="21"/>
        </w:rPr>
        <w:t>十和田湖は秋田県と青森県の県境に位置しています。面積は61.11平方キロメートルで、約10キロメートル四方の大きさです。最深部の深さは326.8メートルもあり、日本で3番目に深い湖です（2018年時点）。</w:t>
      </w:r>
    </w:p>
    <w:p>
      <w:pPr/>
    </w:p>
    <w:p>
      <w:pPr/>
      <w:r>
        <w:rPr>
          <w:rFonts w:ascii="Meiryo UI" w:hAnsi="Meiryo UI" w:eastAsia="Meiryo UI"/>
          <w:sz w:val="21"/>
        </w:rPr>
        <w:t>かつてほとんど人気のなかった湖畔地帯を生まれ変わらせたのは、和井内貞行</w:t>
      </w:r>
      <w:r>
        <w:rPr>
          <w:rFonts w:ascii="Meiryo UI" w:hAnsi="Meiryo UI" w:eastAsia="Meiryo UI"/>
          <w:sz w:val="21"/>
        </w:rPr>
        <w:t>（1858年～1922年）</w:t>
      </w:r>
      <w:r>
        <w:rPr>
          <w:rFonts w:ascii="Meiryo UI" w:hAnsi="Meiryo UI" w:eastAsia="Meiryo UI"/>
          <w:sz w:val="21"/>
        </w:rPr>
        <w:t>です。和井内はヒメマスを湖に移入して、養殖産業を創始することに成功しました。今日ではそのヒメマスが十和田一帯の特産品となっており、年間水揚げ量は10トン以上に上ります。ここ発荷峠から目前に見えているのは御鼻部山です。後ろには八甲田連峰、右手には中山半島と御倉半島が見えます。麓に目を下ろすと和井内ふ化場が目に入ります。和井内ふ化場では今日に至るまでヒメマスの養殖を続け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