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松尾芭蕉と奥の細道</w:t>
      </w:r>
    </w:p>
    <w:p>
      <w:pPr/>
    </w:p>
    <w:p>
      <w:pPr/>
      <w:r>
        <w:rPr>
          <w:rFonts w:ascii="Meiryo UI" w:hAnsi="Meiryo UI" w:eastAsia="Meiryo UI"/>
        </w:rPr>
        <w:t>日本でもっともよく知られる17世紀の俳人、松尾芭蕉（1644-1694年）の記念碑です。彼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平泉</w:t>
      </w:r>
      <w:r>
        <w:rPr>
          <w:rFonts w:ascii="Meiryo UI" w:hAnsi="Meiryo UI" w:eastAsia="Meiryo UI"/>
        </w:rPr>
        <w:t>を</w:t>
      </w:r>
      <w:r>
        <w:rPr>
          <w:rFonts w:ascii="Meiryo UI" w:hAnsi="Meiryo UI" w:eastAsia="Meiryo UI"/>
        </w:rPr>
        <w:t>訪れ、傑作「奥の細道」</w:t>
      </w:r>
      <w:r>
        <w:rPr>
          <w:rFonts w:ascii="Meiryo UI" w:hAnsi="Meiryo UI" w:eastAsia="Meiryo UI"/>
        </w:rPr>
        <w:t>で平泉に</w:t>
      </w:r>
      <w:r>
        <w:rPr>
          <w:rFonts w:ascii="Meiryo UI" w:hAnsi="Meiryo UI" w:eastAsia="Meiryo UI"/>
        </w:rPr>
        <w:t>ついても触れ</w:t>
      </w:r>
      <w:r>
        <w:rPr>
          <w:rFonts w:ascii="Meiryo UI" w:hAnsi="Meiryo UI" w:eastAsia="Meiryo UI"/>
        </w:rPr>
        <w:t>ました。</w:t>
      </w:r>
    </w:p>
    <w:p>
      <w:pPr/>
    </w:p>
    <w:p>
      <w:pPr/>
      <w:r>
        <w:rPr>
          <w:rFonts w:ascii="Meiryo UI" w:hAnsi="Meiryo UI" w:eastAsia="Meiryo UI"/>
        </w:rPr>
        <w:t>12世紀の平泉は、奥州藤原氏の統治のもと、仏教文化が花開き、多数の寺院が造営され、栄華を極めました。それから5世紀ほど経った1689年、松尾芭蕉は</w:t>
      </w:r>
      <w:r>
        <w:rPr>
          <w:rFonts w:ascii="Meiryo UI" w:hAnsi="Meiryo UI" w:eastAsia="Meiryo UI"/>
        </w:rPr>
        <w:t>東北を</w:t>
      </w:r>
      <w:r>
        <w:rPr>
          <w:rFonts w:ascii="Meiryo UI" w:hAnsi="Meiryo UI" w:eastAsia="Meiryo UI"/>
        </w:rPr>
        <w:t>歩いて旅し、中尊寺を訪れました。</w:t>
      </w:r>
    </w:p>
    <w:p>
      <w:pPr>
        <w:jc w:val="left"/>
      </w:pPr>
      <w:r>
        <w:rPr>
          <w:rFonts w:ascii="Meiryo UI" w:hAnsi="Meiryo UI" w:eastAsia="Meiryo UI"/>
        </w:rPr>
        <w:t>18世紀に入り、芭蕉の訪問と芭蕉の金色堂の句を記念し、地元の俳句を愛する人々の団体が、この記念碑を中尊寺に捧げました。</w:t>
      </w:r>
    </w:p>
    <w:p>
      <w:pPr>
        <w:jc w:val="left"/>
      </w:pPr>
    </w:p>
    <w:p>
      <w:pPr>
        <w:jc w:val="left"/>
      </w:pPr>
      <w:r>
        <w:rPr>
          <w:rFonts w:ascii="Palatino" w:hAnsi="Palatino"/>
        </w:rPr>
        <w:t>五月雨の</w:t>
      </w:r>
    </w:p>
    <w:p>
      <w:pPr>
        <w:jc w:val="left"/>
      </w:pPr>
      <w:r>
        <w:rPr>
          <w:rFonts w:ascii="Palatino" w:hAnsi="Palatino"/>
        </w:rPr>
        <w:t>降りのこしてや</w:t>
      </w:r>
    </w:p>
    <w:p>
      <w:pPr>
        <w:jc w:val="left"/>
      </w:pPr>
      <w:r>
        <w:rPr>
          <w:rFonts w:ascii="Palatino" w:hAnsi="Palatino"/>
        </w:rPr>
        <w:t>光堂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