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夏草英訳の句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この石碑は、日本でも</w:t>
      </w:r>
      <w:r>
        <w:rPr>
          <w:rFonts w:ascii="Meiryo UI" w:hAnsi="Meiryo UI" w:eastAsia="Meiryo UI"/>
        </w:rPr>
        <w:t>有名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俳人の松尾芭蕉（</w:t>
      </w:r>
      <w:r>
        <w:rPr>
          <w:rFonts w:ascii="Meiryo UI" w:hAnsi="Meiryo UI" w:eastAsia="Meiryo UI"/>
        </w:rPr>
        <w:t>1644</w:t>
      </w:r>
      <w:r>
        <w:rPr>
          <w:rFonts w:ascii="Garamond" w:hAnsi="Garamond"/>
        </w:rPr>
        <w:t>–</w:t>
      </w:r>
      <w:r>
        <w:rPr>
          <w:rFonts w:ascii="Meiryo UI" w:hAnsi="Meiryo UI" w:eastAsia="Meiryo UI"/>
        </w:rPr>
        <w:t>1694年）を記念して建てられました。 石碑は芭蕉が平泉を訪れたことを記念し、彼の詠んだ俳句「夏草や兵（つわもの）どもが夢のあと」が刻まれています。芭蕉は、平泉の凋落から5世紀ほどのちにこの地を訪れたとされています。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この句は、国際連盟事務次長も務め、著名な作家であり、「</w:t>
      </w:r>
      <w:r>
        <w:rPr>
          <w:rFonts w:ascii="Meiryo UI" w:hAnsi="Meiryo UI" w:eastAsia="Meiryo UI"/>
        </w:rPr>
        <w:t>Bushido: The Soul of Japan（『武士道』）」を執筆した、新渡戸稲造によって、「The summer grass / ‘tis all that’s left / of ancient warriors’ dreams.」と英訳されました。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