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二荒霊泉</w:t>
      </w:r>
    </w:p>
    <w:p>
      <w:pPr/>
    </w:p>
    <w:p>
      <w:pPr/>
      <w:r>
        <w:rPr>
          <w:rFonts w:ascii="Meiryo UI" w:hAnsi="Meiryo UI" w:eastAsia="Meiryo UI"/>
        </w:rPr>
        <w:t>この泉には、二荒山神社周辺で湧出する、二つの聖なる泉の水が引き込まれてい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1つは本殿の背後にある恒霊山(こうれいさん)から湧き出る「薬師の霊水」</w:t>
      </w:r>
      <w:r>
        <w:rPr>
          <w:rFonts w:ascii="Meiryo UI" w:hAnsi="Meiryo UI" w:eastAsia="Meiryo UI"/>
        </w:rPr>
        <w:t>で、</w:t>
      </w:r>
      <w:r>
        <w:rPr>
          <w:rFonts w:ascii="Meiryo UI" w:hAnsi="Meiryo UI" w:eastAsia="Meiryo UI"/>
        </w:rPr>
        <w:t>眼疾に効果があると言われてい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もう</w:t>
      </w:r>
      <w:r>
        <w:rPr>
          <w:rFonts w:ascii="Meiryo UI" w:hAnsi="Meiryo UI" w:eastAsia="Meiryo UI"/>
        </w:rPr>
        <w:t>1つは「酒の泉」で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。当地の西約1kmの場所にたつ滝尾神社のほとりから湧き出てい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「酒の泉」の水で造った日本酒は非常に味がよくなると言われ、毎年春と秋になると、全国の酒造業者がここに来て水を少しだけ汲み、仕込みの種水として利用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。本社の入り口付近に設置された酒樽は、そういった酒造業者が奉納したもの</w:t>
      </w:r>
      <w:r>
        <w:rPr>
          <w:rFonts w:ascii="Meiryo UI" w:hAnsi="Meiryo UI" w:eastAsia="Meiryo UI"/>
        </w:rPr>
        <w:t>まのです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また、二荒霊泉の水は“若返りの泉”とも知られており、健康や若返りを願う参拝者がここで水を汲み飲んでい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