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釈迦堂及び殉死墓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釈迦堂には、釈迦三尊像と、釈迦の像に</w:t>
      </w:r>
      <w:r>
        <w:rPr>
          <w:rFonts w:ascii="Meiryo UI" w:hAnsi="Meiryo UI" w:eastAsia="Meiryo UI"/>
        </w:rPr>
        <w:t>2体の菩薩像が伴った仏像が祀られてい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。この建物がいつ建立されたのかは不明</w:t>
      </w:r>
      <w:r>
        <w:rPr>
          <w:rFonts w:ascii="Meiryo UI" w:hAnsi="Meiryo UI" w:eastAsia="Meiryo UI"/>
        </w:rPr>
        <w:t>ですが</w:t>
      </w:r>
      <w:r>
        <w:rPr>
          <w:rFonts w:ascii="Meiryo UI" w:hAnsi="Meiryo UI" w:eastAsia="Meiryo UI"/>
        </w:rPr>
        <w:t>、1640年にこの場所に移されたとされ</w:t>
      </w:r>
      <w:r>
        <w:rPr>
          <w:rFonts w:ascii="Meiryo UI" w:hAnsi="Meiryo UI" w:eastAsia="Meiryo UI"/>
        </w:rPr>
        <w:t>ています</w:t>
      </w:r>
      <w:r>
        <w:rPr>
          <w:rFonts w:ascii="Meiryo UI" w:hAnsi="Meiryo UI" w:eastAsia="Meiryo UI"/>
        </w:rPr>
        <w:t>。そのころの釈迦堂は、瞑想修行を行うために使われてい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巨大な二列の石塔は釈迦堂の左方にあります。徳川幕府（</w:t>
      </w:r>
      <w:r>
        <w:rPr>
          <w:rFonts w:ascii="Meiryo UI" w:hAnsi="Meiryo UI" w:eastAsia="Meiryo UI"/>
        </w:rPr>
        <w:t>1603-1868）初期の主な臣下のうち、二十四人の墓所として建てられ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。とりわけ、正面列の左側から最初の五人はよく知られてい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。主君である三代徳川将軍・家光が死去すると、この五人は主君の後を追って切腹したので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。このことから、この五基の墓所は”殉死墓”として知られてい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。のち、殉死は徳川幕府により禁止され</w:t>
      </w:r>
      <w:r>
        <w:rPr>
          <w:rFonts w:ascii="Meiryo UI" w:hAnsi="Meiryo UI" w:eastAsia="Meiryo UI"/>
        </w:rPr>
        <w:t>まし</w:t>
      </w:r>
      <w:r>
        <w:rPr>
          <w:rFonts w:ascii="Meiryo UI" w:hAnsi="Meiryo UI" w:eastAsia="Meiryo UI"/>
        </w:rPr>
        <w:t>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