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釈迦堂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重要文化財</w:t>
      </w:r>
    </w:p>
    <w:p>
      <w:pPr/>
    </w:p>
    <w:p>
      <w:pPr/>
      <w:r>
        <w:rPr>
          <w:rFonts w:ascii="Meiryo UI" w:hAnsi="Meiryo UI" w:eastAsia="Meiryo UI"/>
        </w:rPr>
        <w:t>釈迦堂は新勝寺の前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本堂であり、</w:t>
      </w:r>
      <w:r>
        <w:rPr>
          <w:rFonts w:ascii="Meiryo UI" w:hAnsi="Meiryo UI" w:eastAsia="Meiryo UI"/>
        </w:rPr>
        <w:t>1858年に建立された。</w:t>
      </w:r>
      <w:r>
        <w:rPr>
          <w:rFonts w:ascii="Meiryo UI" w:hAnsi="Meiryo UI" w:eastAsia="Meiryo UI"/>
        </w:rPr>
        <w:t>ここにはいわゆる仏陀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釈迦如来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またの名をシッダールタ王子)が安置されている。周囲の板壁には、五百羅漢(悟りを開いた弟子)と</w:t>
      </w:r>
      <w:r>
        <w:rPr>
          <w:rFonts w:ascii="Meiryo UI" w:hAnsi="Meiryo UI" w:eastAsia="Meiryo UI"/>
        </w:rPr>
        <w:t>親孝行で知られる模範となる</w:t>
      </w:r>
      <w:r>
        <w:rPr>
          <w:rFonts w:ascii="Meiryo UI" w:hAnsi="Meiryo UI" w:eastAsia="Meiryo UI"/>
        </w:rPr>
        <w:t>24</w:t>
      </w:r>
      <w:r>
        <w:rPr>
          <w:rFonts w:ascii="Meiryo UI" w:hAnsi="Meiryo UI" w:eastAsia="Meiryo UI"/>
        </w:rPr>
        <w:t>の人々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訳注：二十四孝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の、19世紀の緻密な彫刻がなされている。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