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薬師堂</w:t>
      </w:r>
    </w:p>
    <w:p>
      <w:pPr/>
    </w:p>
    <w:p>
      <w:pPr/>
      <w:r>
        <w:rPr>
          <w:rFonts w:ascii="Meiryo UI" w:hAnsi="Meiryo UI" w:eastAsia="Meiryo UI"/>
        </w:rPr>
        <w:t>薬師堂は、成田山新勝寺の旧本堂の中で最も古い建物である。</w:t>
      </w:r>
      <w:r>
        <w:rPr>
          <w:rFonts w:ascii="Meiryo UI" w:hAnsi="Meiryo UI" w:eastAsia="Meiryo UI"/>
        </w:rPr>
        <w:t>1655年に建立され、1855年に現在の境外に移築された。江戸時代(1603年–1868年)の有名な歌舞伎役者である初代市川團十郎は、、この場所で子授けを祈願した。のちに、彼に息子が生まれ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。1969年に、薬師寺は成田市によって有形文化財に指定された。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