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御護摩祈祷</w:t>
      </w:r>
    </w:p>
    <w:p>
      <w:pPr>
        <w:jc w:val="left"/>
      </w:pPr>
    </w:p>
    <w:p>
      <w:pPr/>
      <w:r>
        <w:rPr>
          <w:rFonts w:ascii="Meiryo UI" w:hAnsi="Meiryo UI" w:eastAsia="Meiryo UI"/>
        </w:rPr>
        <w:t>護摩の儀式の起源は、3</w:t>
      </w:r>
      <w:r>
        <w:rPr>
          <w:rFonts w:ascii="Meiryo UI" w:hAnsi="Meiryo UI" w:eastAsia="Meiryo UI"/>
        </w:rPr>
        <w:t>000</w:t>
      </w:r>
      <w:r>
        <w:rPr>
          <w:rFonts w:ascii="Meiryo UI" w:hAnsi="Meiryo UI" w:eastAsia="Meiryo UI"/>
        </w:rPr>
        <w:t>年以上昔のインドにまでさかのぼる。日本では、この神聖な炎の儀式は真言宗の中心的な(儀式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であり、一般的には不動明王に対して行われる。</w:t>
      </w:r>
    </w:p>
    <w:p>
      <w:pPr/>
    </w:p>
    <w:p>
      <w:pPr/>
      <w:r>
        <w:rPr>
          <w:rFonts w:ascii="Meiryo UI" w:hAnsi="Meiryo UI" w:eastAsia="Meiryo UI"/>
        </w:rPr>
        <w:t>参拝者の祈りと願いは、火を通じて不動明王に届けられる。御護摩は1</w:t>
      </w:r>
      <w:r>
        <w:rPr>
          <w:rFonts w:ascii="Meiryo UI" w:hAnsi="Meiryo UI" w:eastAsia="Meiryo UI"/>
        </w:rPr>
        <w:t>0</w:t>
      </w:r>
      <w:r>
        <w:rPr>
          <w:rFonts w:ascii="Meiryo UI" w:hAnsi="Meiryo UI" w:eastAsia="Meiryo UI"/>
        </w:rPr>
        <w:t>世紀に反乱を鎮めるために行われて以来、毎日成田山新勝寺で行われてきた。大本堂で決められた時間に行われるこの儀式には、誰もが参加できる。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