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成田国際空港</w:t>
      </w:r>
    </w:p>
    <w:p>
      <w:pPr/>
      <w:r>
        <w:rPr>
          <w:rFonts w:ascii="Meiryo UI" w:hAnsi="Meiryo UI" w:eastAsia="Meiryo UI"/>
        </w:rPr>
        <w:t>日本の空の玄関口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成田国際空港の年間利用客数は4,000万人。日本と世界41か国118都市を結</w:t>
      </w:r>
      <w:r>
        <w:rPr>
          <w:rFonts w:ascii="Meiryo UI" w:hAnsi="Meiryo UI" w:eastAsia="Meiryo UI"/>
        </w:rPr>
        <w:t>ぶ</w:t>
      </w:r>
      <w:r>
        <w:rPr>
          <w:rFonts w:ascii="Meiryo UI" w:hAnsi="Meiryo UI" w:eastAsia="Meiryo UI"/>
        </w:rPr>
        <w:t>、羽田空港</w:t>
      </w:r>
      <w:r>
        <w:rPr>
          <w:rFonts w:ascii="Meiryo UI" w:hAnsi="Meiryo UI" w:eastAsia="Meiryo UI"/>
        </w:rPr>
        <w:t>と同様の東京の玄関口である</w:t>
      </w:r>
      <w:r>
        <w:rPr>
          <w:rFonts w:ascii="Meiryo UI" w:hAnsi="Meiryo UI" w:eastAsia="Meiryo UI"/>
        </w:rPr>
        <w:t>。日本の20都市とも国内線ルートで結ばれ</w:t>
      </w:r>
      <w:r>
        <w:rPr>
          <w:rFonts w:ascii="Meiryo UI" w:hAnsi="Meiryo UI" w:eastAsia="Meiryo UI"/>
        </w:rPr>
        <w:t>ている。</w:t>
      </w:r>
    </w:p>
    <w:p>
      <w:pPr/>
    </w:p>
    <w:p>
      <w:pPr/>
      <w:r>
        <w:rPr>
          <w:rFonts w:ascii="Meiryo UI" w:hAnsi="Meiryo UI" w:eastAsia="Meiryo UI"/>
        </w:rPr>
        <w:t>成田空港は</w:t>
      </w:r>
      <w:r>
        <w:rPr>
          <w:rFonts w:ascii="Meiryo UI" w:hAnsi="Meiryo UI" w:eastAsia="Meiryo UI"/>
        </w:rPr>
        <w:t>それ自体、</w:t>
      </w:r>
      <w:r>
        <w:rPr>
          <w:rFonts w:ascii="Meiryo UI" w:hAnsi="Meiryo UI" w:eastAsia="Meiryo UI"/>
        </w:rPr>
        <w:t>観光スポット</w:t>
      </w:r>
      <w:r>
        <w:rPr>
          <w:rFonts w:ascii="Meiryo UI" w:hAnsi="Meiryo UI" w:eastAsia="Meiryo UI"/>
        </w:rPr>
        <w:t>でもある。</w:t>
      </w:r>
      <w:r>
        <w:rPr>
          <w:rFonts w:ascii="Meiryo UI" w:hAnsi="Meiryo UI" w:eastAsia="Meiryo UI"/>
        </w:rPr>
        <w:t>ターミナルデッキからは飛行機</w:t>
      </w:r>
      <w:r>
        <w:rPr>
          <w:rFonts w:ascii="Meiryo UI" w:hAnsi="Meiryo UI" w:eastAsia="Meiryo UI"/>
        </w:rPr>
        <w:t>が滑走路を</w:t>
      </w:r>
      <w:r>
        <w:rPr>
          <w:rFonts w:ascii="Meiryo UI" w:hAnsi="Meiryo UI" w:eastAsia="Meiryo UI"/>
        </w:rPr>
        <w:t>離着陸</w:t>
      </w:r>
      <w:r>
        <w:rPr>
          <w:rFonts w:ascii="Meiryo UI" w:hAnsi="Meiryo UI" w:eastAsia="Meiryo UI"/>
        </w:rPr>
        <w:t>する様子を眺められる</w:t>
      </w:r>
      <w:r>
        <w:rPr>
          <w:rFonts w:ascii="Meiryo UI" w:hAnsi="Meiryo UI" w:eastAsia="Meiryo UI"/>
        </w:rPr>
        <w:t>。さらに各ターミナルには</w:t>
      </w:r>
      <w:r>
        <w:rPr>
          <w:rFonts w:ascii="Meiryo UI" w:hAnsi="Meiryo UI" w:eastAsia="Meiryo UI"/>
        </w:rPr>
        <w:t>、旅客が</w:t>
      </w:r>
      <w:r>
        <w:rPr>
          <w:rFonts w:ascii="Meiryo UI" w:hAnsi="Meiryo UI" w:eastAsia="Meiryo UI"/>
        </w:rPr>
        <w:t>国際的なショッピング</w:t>
      </w:r>
      <w:r>
        <w:rPr>
          <w:rFonts w:ascii="Meiryo UI" w:hAnsi="Meiryo UI" w:eastAsia="Meiryo UI"/>
        </w:rPr>
        <w:t>を楽しめる店、</w:t>
      </w:r>
      <w:r>
        <w:rPr>
          <w:rFonts w:ascii="Meiryo UI" w:hAnsi="Meiryo UI" w:eastAsia="Meiryo UI"/>
        </w:rPr>
        <w:t>ダイニングが</w:t>
      </w:r>
      <w:r>
        <w:rPr>
          <w:rFonts w:ascii="Meiryo UI" w:hAnsi="Meiryo UI" w:eastAsia="Meiryo UI"/>
        </w:rPr>
        <w:t>集まっている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