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風光明媚ないもり池に立ち寄ってみてください。背景の山々の息をのむ程に美しい景色を水面が完璧に映し出しています。新鮮な山の空気を吸い込みながら池の周りのトレッキングコースを散策したり、レストランや休憩エリアで、天ぷらやそば、もちをトッピングしたソフトクリームなどの地元の特選料理を楽しむことができます。肌寒く感じたら、レストランの隣にある足湯で温めてください。魅力的な池のエリアは絵を描くのに理想的な場所ですし、カメラを持ち歩いて写真を練習することもでき、アーティストにとっても人気のスポットです。</w:t>
      </w:r>
    </w:p>
    <w:p>
      <w:pPr>
        <w:jc w:val="left"/>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