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織田信長（1534</w:t>
      </w:r>
      <w:r>
        <w:rPr>
          <w:rFonts w:ascii="Meiryo UI" w:hAnsi="Meiryo UI" w:eastAsia="Meiryo UI"/>
        </w:rPr>
        <w:t>―</w:t>
      </w:r>
      <w:r>
        <w:rPr>
          <w:rFonts w:ascii="Meiryo UI" w:hAnsi="Meiryo UI" w:eastAsia="Meiryo UI"/>
        </w:rPr>
        <w:t>1582）は1567年に稲葉山城を占領し、それを日本で最も素晴らしい城のひとつ、宮殿と軍事基地に改造した。信長が天下統一のための計画を練ったのはここで、信長は様々な客を招待した：武将、家臣、公</w:t>
      </w:r>
      <w:r>
        <w:rPr>
          <w:rFonts w:ascii="Meiryo UI" w:hAnsi="Meiryo UI" w:eastAsia="Meiryo UI"/>
          <w:u w:val="single"/>
        </w:rPr>
        <w:t>家</w:t>
      </w:r>
      <w:r>
        <w:rPr>
          <w:rFonts w:ascii="Meiryo UI" w:hAnsi="Meiryo UI" w:eastAsia="Meiryo UI"/>
        </w:rPr>
        <w:t>、さらには外国人宣教師さえ信長を訪問した。信長は城内の複合施設を案内し、岐阜城の豪華さと威厳を用い、その権力と権威を強調した。</w:t>
      </w:r>
    </w:p>
    <w:p>
      <w:pPr>
        <w:jc w:val="left"/>
      </w:pPr>
      <w:r>
        <w:rPr>
          <w:rFonts w:ascii="Meiryo UI" w:hAnsi="Meiryo UI" w:eastAsia="Meiryo UI"/>
        </w:rPr>
        <w:t>山頂からは、濃尾平野 …はるか遠くまで広がった信長の領土が見渡せた。ポルトガルの宣教師ルイス・フロイス（1532‐1597）と公家の山科言継（1507ー1579）など特別に招待されたゲストは、印象的な景色と信長のすばらしいおもてなしを熱心に話し、世に広め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