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お釈迦様が入滅の際に残された足形を石に刻んだもの。国内最古のものは奈良薬師寺の仏足石で、天平勝宝５年（７５３）の造立である。この仏足石は、薬師寺のものと同様の古い様式で、文政二年（１８１９）に伊勢松坂来迎</w:t>
      </w:r>
      <w:r>
        <w:rPr>
          <w:rFonts w:ascii="Meiryo UI" w:hAnsi="Meiryo UI" w:eastAsia="Meiryo UI"/>
        </w:rPr>
        <w:t>寺</w:t>
      </w:r>
      <w:r>
        <w:rPr>
          <w:rFonts w:ascii="Meiryo UI" w:hAnsi="Meiryo UI" w:eastAsia="Meiryo UI"/>
        </w:rPr>
        <w:t>の妙有（みょうゆう　１７８１－１８５４）が建立した。釈迦の死後、長い間にわたって、その姿を人の形として表現することに忌避感があったため、足跡などが釈迦を象徴する礼拝の対象となっていた。仏足石はお釈迦様を本尊とする釈迦堂の近くに置かれている。これを礼拝すれば滅罪の功徳が大きいとされる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