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大御堂観音寺</w:t>
      </w:r>
    </w:p>
    <w:p>
      <w:pPr/>
    </w:p>
    <w:p>
      <w:pPr/>
      <w:r>
        <w:rPr>
          <w:rFonts w:ascii="Meiryo UI" w:hAnsi="Meiryo UI" w:eastAsia="Meiryo UI"/>
        </w:rPr>
        <w:t>大御堂観音寺は、</w:t>
      </w:r>
      <w:r>
        <w:rPr>
          <w:rFonts w:ascii="Meiryo UI" w:hAnsi="Meiryo UI" w:eastAsia="Meiryo UI"/>
        </w:rPr>
        <w:t>1300年以上前の天皇の勅命による創建とされています。最も栄えた折には、33の壮麗な伽藍を誇りました。現存するのは、過去にあったものの一部として本堂を残すのみとなっています。日本の国宝として登録されている十一面観音は7体あるが、ここに観音像はそのうちの一つで、御本尊として知られています。四方を自然に囲まれ、春には満開の桜と菜の花、秋には紅葉を楽しむことができます。</w:t>
      </w:r>
    </w:p>
    <w:p>
      <w:pPr/>
    </w:p>
    <w:p>
      <w:pPr/>
      <w:r>
        <w:rPr>
          <w:rFonts w:ascii="Meiryo UI" w:hAnsi="Meiryo UI" w:eastAsia="Meiryo UI"/>
        </w:rPr>
        <w:t>歴史</w:t>
      </w:r>
    </w:p>
    <w:p>
      <w:pPr/>
    </w:p>
    <w:p>
      <w:pPr/>
      <w:r>
        <w:rPr>
          <w:rFonts w:ascii="Meiryo UI" w:hAnsi="Meiryo UI" w:eastAsia="Meiryo UI"/>
        </w:rPr>
        <w:t>8世紀には33もの伽藍を誇り栄えました。744年にはご本尊として観音が安置され、その後、数世紀の間に幾度となく火事に見舞われましたが、当時日本の政治を牛耳っていた豪族・藤原氏によって再建されました。しかし、幾度となく火災に見舞われ、1437年の火事では、諸堂13、僧坊20余りを数えた建物のほとんどが失われ、大御堂だけが再建され現在に至っています。なお、この石碑は五重塔の一部だったと考えられています。寺院は数世紀にわたって幾度となく再建されたが、これまで、大きさで創建時の規模を得るまでには至っていません。現在</w:t>
      </w:r>
      <w:r>
        <w:rPr>
          <w:rFonts w:ascii="Meiryo UI" w:hAnsi="Meiryo UI" w:eastAsia="Meiryo UI"/>
        </w:rPr>
        <w:t>の本堂は</w:t>
      </w:r>
      <w:r>
        <w:rPr>
          <w:rFonts w:ascii="Meiryo UI" w:hAnsi="Meiryo UI" w:eastAsia="Meiryo UI"/>
        </w:rPr>
        <w:t>1953年に復元されたものです。</w:t>
      </w:r>
    </w:p>
    <w:p>
      <w:pPr/>
    </w:p>
    <w:p>
      <w:pPr/>
      <w:r>
        <w:rPr>
          <w:rFonts w:ascii="Meiryo UI" w:hAnsi="Meiryo UI" w:eastAsia="Meiryo UI"/>
        </w:rPr>
        <w:t>宝物と芸術品</w:t>
      </w:r>
    </w:p>
    <w:p>
      <w:pPr/>
    </w:p>
    <w:p>
      <w:pPr/>
      <w:r>
        <w:rPr>
          <w:rFonts w:ascii="Meiryo UI" w:hAnsi="Meiryo UI" w:eastAsia="Meiryo UI"/>
        </w:rPr>
        <w:t>大御堂観音寺の御本尊は十一面観音です。この観音はもともと本寺院の最初期より存在したとされ、日本国宝として登録されている</w:t>
      </w:r>
      <w:r>
        <w:rPr>
          <w:rFonts w:ascii="Meiryo UI" w:hAnsi="Meiryo UI" w:eastAsia="Meiryo UI"/>
        </w:rPr>
        <w:t>7体の十一面観音の一つです。とりわけ、その表情の優しげな女性性が特徴とされています。また、本堂には「絵心経」と呼ばれる興味深い絵図があります。文字が読めない人ために文字とともに書かれたお経の絵のことで、それは江戸時代の言葉遊びの中に見て取ることができ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