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縣井</w:t>
      </w:r>
    </w:p>
    <w:p>
      <w:pPr/>
      <w:r>
        <w:rPr>
          <w:rFonts w:ascii="Meiryo UI" w:hAnsi="Meiryo UI" w:eastAsia="Meiryo UI"/>
        </w:rPr>
        <w:t>かつてこの近くに縣宮神社があり、そこからこの井戸の名前がつけられました。縣井という名は</w:t>
      </w:r>
      <w:r>
        <w:rPr>
          <w:rFonts w:ascii="Meiryo UI" w:hAnsi="Meiryo UI" w:eastAsia="Meiryo UI"/>
        </w:rPr>
        <w:t>、</w:t>
      </w:r>
      <w:r>
        <w:rPr>
          <w:rFonts w:ascii="Meiryo UI" w:hAnsi="Meiryo UI" w:eastAsia="Meiryo UI"/>
        </w:rPr>
        <w:t>すでに十世紀には、</w:t>
      </w:r>
      <w:r>
        <w:rPr>
          <w:rFonts w:ascii="Meiryo UI" w:hAnsi="Meiryo UI" w:eastAsia="Meiryo UI"/>
        </w:rPr>
        <w:t>著名な</w:t>
      </w:r>
      <w:r>
        <w:rPr>
          <w:rFonts w:ascii="Meiryo UI" w:hAnsi="Meiryo UI" w:eastAsia="Meiryo UI"/>
        </w:rPr>
        <w:t>『大和物語』や、二番目の勅撰和歌集である『後撰和歌集』といった</w:t>
      </w:r>
      <w:r>
        <w:rPr>
          <w:rFonts w:ascii="Meiryo UI" w:hAnsi="Meiryo UI" w:eastAsia="Meiryo UI"/>
        </w:rPr>
        <w:t>、重要な文学</w:t>
      </w:r>
      <w:r>
        <w:rPr>
          <w:rFonts w:ascii="Meiryo UI" w:hAnsi="Meiryo UI" w:eastAsia="Meiryo UI"/>
        </w:rPr>
        <w:t>作品に現れて</w:t>
      </w:r>
      <w:r>
        <w:rPr>
          <w:rFonts w:ascii="Meiryo UI" w:hAnsi="Meiryo UI" w:eastAsia="Meiryo UI"/>
        </w:rPr>
        <w:t>います。</w:t>
      </w:r>
    </w:p>
    <w:p>
      <w:pPr/>
    </w:p>
    <w:p>
      <w:pPr/>
      <w:r>
        <w:rPr>
          <w:rFonts w:ascii="Meiryo UI" w:hAnsi="Meiryo UI" w:eastAsia="Meiryo UI"/>
        </w:rPr>
        <w:t>和歌を詠むことは宮廷やその周辺に暮らす貴族達の文化生活において、中心的な役割を果たしていました</w:t>
      </w:r>
      <w:r>
        <w:rPr>
          <w:rFonts w:ascii="Meiryo UI" w:hAnsi="Meiryo UI" w:eastAsia="Meiryo UI"/>
        </w:rPr>
        <w:t>。後鳥羽院は、井戸の優雅さと、その近くに咲く黄色い山吹の花の美しさを、次のような歌に</w:t>
      </w:r>
      <w:r>
        <w:rPr>
          <w:rFonts w:ascii="Meiryo UI" w:hAnsi="Meiryo UI" w:eastAsia="Meiryo UI"/>
        </w:rPr>
        <w:t>描きだして</w:t>
      </w:r>
      <w:r>
        <w:rPr>
          <w:rFonts w:ascii="Meiryo UI" w:hAnsi="Meiryo UI" w:eastAsia="Meiryo UI"/>
        </w:rPr>
        <w:t>います。:</w:t>
      </w:r>
    </w:p>
    <w:p>
      <w:pPr/>
    </w:p>
    <w:p>
      <w:pPr/>
      <w:r>
        <w:rPr>
          <w:rFonts w:ascii="Meiryo UI" w:hAnsi="Meiryo UI" w:eastAsia="Meiryo UI"/>
        </w:rPr>
        <w:t>蛙なく県の井戸に春暮れて散りやしぬらむ山吹の花</w:t>
      </w:r>
    </w:p>
    <w:p>
      <w:pPr/>
    </w:p>
    <w:p>
      <w:pPr/>
      <w:r>
        <w:rPr>
          <w:rFonts w:ascii="Meiryo UI" w:hAnsi="Meiryo UI" w:eastAsia="Meiryo UI"/>
        </w:rPr>
        <w:t>（続後撰和歌集 No.155）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