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橋本家跡</w:t>
      </w:r>
    </w:p>
    <w:p>
      <w:pPr/>
      <w:r>
        <w:rPr>
          <w:rFonts w:ascii="Meiryo UI" w:hAnsi="Meiryo UI" w:eastAsia="Meiryo UI"/>
        </w:rPr>
        <w:t>橋本家は、多くの有名な政治家や歌人を輩出した名門、西園寺家の分家です。</w:t>
      </w:r>
    </w:p>
    <w:p>
      <w:pPr/>
    </w:p>
    <w:p>
      <w:pPr/>
      <w:r>
        <w:rPr>
          <w:rFonts w:ascii="Meiryo UI" w:hAnsi="Meiryo UI" w:eastAsia="Meiryo UI"/>
        </w:rPr>
        <w:t>第121代天皇、孝明天皇の妹である皇女和宮もこの邸宅で生まれています。和宮の母で、橋本実久の娘にあたる経子は、第120代天皇である仁孝天皇の典侍でした。皇女和宮は14歳になるまでここで育ちました。朝廷と幕府の融和が喫緊の課題となったため、和宮と有栖川宮との婚約が破棄され、14代将軍徳川家茂との婚姻が取り決められました。明治維新の後は、最後の将軍徳川慶喜の助命にも尽力しました。1877年、箱根での治療中に亡くなり、その亡骸は増上寺の徳川家茂の隣に埋葬されました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