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1929年に建設され，明延鉱山明神電車は明延の鉱山から</w:t>
      </w:r>
      <w:r>
        <w:rPr>
          <w:rFonts w:ascii="Meiryo UI" w:hAnsi="Meiryo UI" w:eastAsia="Meiryo UI"/>
        </w:rPr>
        <w:t>神子畑の精錬工場まで鉱石を運ぶ6キロメートルの鉄道であった。1945年鉱山は狭軌鉄道に合うよう設計された客車を加え，従業員がその二つの町を行き来できるようにした。1949年，この営業は一般大衆にも広げられ，それは便利な通勤経路となった。電車の運賃は丁度1円だったので｢1円電車｣として知られるようになった。客車は明神電車が営業をやめ明延鉱山が閉鎖する2年前の1985年まで毎日走っていた。その客車のうち3輌は今も明延に展示されている。それらは｢シロガネ｣(銀)，｢アカガネ｣(銅)，そして｢クロガネ｣(鉄)と呼ばれている。2010年，全国規模の募金運動とボランティア活動のおかげで訪問者を運ぶ「クロガネ」列車用の70メートルの線路が造られた。それは4月から11月まで月に一度営業し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