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桂昌院奉納の灯篭</w:t>
      </w:r>
    </w:p>
    <w:p>
      <w:pPr/>
    </w:p>
    <w:p>
      <w:pPr/>
      <w:r>
        <w:rPr>
          <w:rFonts w:ascii="Meiryo UI" w:hAnsi="Meiryo UI" w:eastAsia="Meiryo UI"/>
        </w:rPr>
        <w:t>江戸時代</w:t>
      </w:r>
      <w:r>
        <w:rPr>
          <w:rFonts w:ascii="Meiryo UI" w:hAnsi="Meiryo UI" w:eastAsia="Meiryo UI"/>
        </w:rPr>
        <w:t>(1603-1867)に日本を治めていた徳川家の家紋が入ったこの灯篭は、銅で鋳造された名品で、五代将軍徳川綱吉(1646-1709)の母である桂昌院(1627-1705)によって神社へ奉納されました。</w:t>
      </w:r>
    </w:p>
    <w:p>
      <w:pPr/>
    </w:p>
    <w:p>
      <w:pPr/>
      <w:r>
        <w:rPr>
          <w:rFonts w:ascii="Meiryo UI" w:hAnsi="Meiryo UI" w:eastAsia="Meiryo UI"/>
        </w:rPr>
        <w:t>桂昌院は、下層階級の生まれでしたが、将軍徳川家光</w:t>
      </w:r>
      <w:r>
        <w:rPr>
          <w:rFonts w:ascii="Meiryo UI" w:hAnsi="Meiryo UI" w:eastAsia="Meiryo UI"/>
        </w:rPr>
        <w:t>(1604-1651)の側室になり、跡継ぎを生みました。家光の跡継ぎを生んだ為、当時の女性にとって最高の地位に昇りつめました。将軍の母であり、個人的な助言者となったのです。家光の死後、桂昌院は尼になりましたが、1705年に亡くなるまで、息子である将軍綱吉に様々な問題について助言し続けました。</w:t>
      </w:r>
    </w:p>
    <w:p>
      <w:pPr/>
    </w:p>
    <w:p>
      <w:pPr/>
      <w:r>
        <w:rPr>
          <w:rFonts w:ascii="Meiryo UI" w:hAnsi="Meiryo UI" w:eastAsia="Meiryo UI"/>
        </w:rPr>
        <w:t>この灯篭を奉納した他にも、桂昌院は桂昌殿を建立しました。これは春日大社と、徳川家との歴史的な強い結びつきも表しています。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