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地蔵崎</w:t>
      </w:r>
    </w:p>
    <w:p>
      <w:pPr/>
    </w:p>
    <w:p>
      <w:pPr/>
      <w:r>
        <w:rPr>
          <w:rFonts w:ascii="Meiryo UI" w:hAnsi="Meiryo UI" w:eastAsia="Meiryo UI"/>
        </w:rPr>
        <w:t>大山隠岐国立公園の島根半島エリアの東端に位置する地蔵埼では、晴れた日に、隠岐諸島や日本海の素晴らしい景色を楽しむことができます。</w:t>
      </w:r>
      <w:r>
        <w:rPr>
          <w:rFonts w:ascii="Meiryo UI" w:hAnsi="Meiryo UI" w:eastAsia="Meiryo UI"/>
        </w:rPr>
        <w:t xml:space="preserve"> 地蔵埼の北東約3km先には、「沖の御前島」と呼ばれる小島があります。沖の御前島は、 8世紀の初めに編纂された、島根半島の形成と出雲の地方文化と伝説を記した「出雲国風土記」には「等々島」として記録されています。この中の神話には、三保神社の神、事代主命が等々島で釣りを楽しんだことが述べられています。 今も、沖の御前島の周辺は絶好の釣り場として知られています。現在、境港と隠岐諸島の間を運</w:t>
      </w:r>
      <w:r>
        <w:rPr>
          <w:rFonts w:ascii="Meiryo UI" w:hAnsi="Meiryo UI" w:eastAsia="Meiryo UI"/>
        </w:rPr>
        <w:t>行する船が、この島と地蔵埼の間を通過します。</w:t>
      </w:r>
    </w:p>
    <w:p>
      <w:pPr/>
    </w:p>
    <w:p>
      <w:pPr/>
      <w:r>
        <w:rPr>
          <w:rFonts w:ascii="Meiryo UI" w:hAnsi="Meiryo UI" w:eastAsia="Meiryo UI"/>
        </w:rPr>
        <w:t>地蔵埼は、島根半島・宍道湖中海ジオパークエリア内にあります。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