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大山裾野に広がるブナ林</w:t>
      </w:r>
    </w:p>
    <w:p>
      <w:pPr/>
    </w:p>
    <w:p>
      <w:pPr/>
      <w:r>
        <w:rPr>
          <w:rFonts w:ascii="Meiryo UI" w:hAnsi="Meiryo UI" w:eastAsia="Meiryo UI"/>
        </w:rPr>
        <w:t>大山に広がるブナ林は、西日本最大級を誇ります。</w:t>
      </w:r>
    </w:p>
    <w:p>
      <w:pPr/>
      <w:r>
        <w:rPr>
          <w:rFonts w:ascii="Meiryo UI" w:hAnsi="Meiryo UI" w:eastAsia="Meiryo UI"/>
        </w:rPr>
        <w:t>この周辺はブナやミズナラ、イタヤカエデ等が生育しており、その樹下には、クロモジ、ウリハダカエデ、オオカメノキ、エゾユズリハ、エゾアジサイなど多くの低木も見られます。</w:t>
      </w:r>
    </w:p>
    <w:p>
      <w:pPr/>
      <w:r>
        <w:rPr>
          <w:rFonts w:ascii="Meiryo UI" w:hAnsi="Meiryo UI" w:eastAsia="Meiryo UI"/>
        </w:rPr>
        <w:t>このように大山のブナ林には、日本海側ブナ林と太平洋側ブナ林の両方の特徴を持った構成が見られます。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