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行者登山道に見られる動植物</w:t>
      </w:r>
    </w:p>
    <w:p>
      <w:pPr/>
    </w:p>
    <w:p>
      <w:pPr/>
      <w:r>
        <w:rPr>
          <w:rFonts w:ascii="Meiryo UI" w:hAnsi="Meiryo UI" w:eastAsia="Meiryo UI"/>
        </w:rPr>
        <w:t>行者登山道は植物の豊富な場所です。登山道沿いに、ブナ、ミズナラの高木やイタヤカエデ、ウリハダカエデ、ヤマヤナギなどを見ることができます。春には新緑、秋には紅葉と、大山を取り囲む広大な森は</w:t>
      </w:r>
      <w:r>
        <w:rPr>
          <w:rFonts w:ascii="Meiryo UI" w:hAnsi="Meiryo UI" w:eastAsia="Meiryo UI"/>
        </w:rPr>
        <w:t>1年を通じて美しい風景を見せてくれます。大山は野鳥の楽園でもあります。キビタキ、オオルリなどの夏鳥や、ヤマガラ、ヒガラなどの留鳥は、山で見つけられる100以上の種類の鳥のほんのわずかです。様々な小型哺乳類や陸産貝のほか、1000種以上の昆虫も大山に生息し、生態系を形成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