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災厄を除き、人々の景福を祈願するためのお寺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t>周防国分寺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741</w:t>
      </w:r>
      <w:r>
        <w:rPr>
          <w:rFonts w:ascii="Meiryo UI" w:hAnsi="Meiryo UI" w:eastAsia="Meiryo UI"/>
        </w:rPr>
        <w:t>年に聖武天皇</w:t>
      </w:r>
      <w:r>
        <w:rPr>
          <w:rFonts w:ascii="Meiryo UI" w:hAnsi="Meiryo UI" w:eastAsia="Meiryo UI"/>
        </w:rPr>
        <w:t>（701～756年）</w:t>
      </w:r>
      <w:r>
        <w:rPr>
          <w:rFonts w:ascii="Meiryo UI" w:hAnsi="Meiryo UI" w:eastAsia="Meiryo UI"/>
        </w:rPr>
        <w:t>の勅願によって建立されました。戦乱、自然災害、疫病が</w:t>
      </w:r>
      <w:r>
        <w:rPr>
          <w:rFonts w:ascii="Meiryo UI" w:hAnsi="Meiryo UI" w:eastAsia="Meiryo UI"/>
        </w:rPr>
        <w:t>際立って発生した治世のなかで、聖武天皇は仏教が国土に平和と安定を取り戻すと考えていました。よって聖武天皇は日本各地に</w:t>
      </w:r>
      <w:r>
        <w:rPr>
          <w:rFonts w:ascii="Meiryo UI" w:hAnsi="Meiryo UI" w:eastAsia="Meiryo UI"/>
          <w:i/>
        </w:rPr>
        <w:t>国分寺</w:t>
      </w:r>
      <w:r>
        <w:rPr>
          <w:rFonts w:ascii="Meiryo UI" w:hAnsi="Meiryo UI" w:eastAsia="Meiryo UI"/>
        </w:rPr>
        <w:t>（または国家管理の官寺）の建立を命じました。最大のものでは奈良の東大寺があり、当初は大和の国分寺として知られていました。合計で</w:t>
      </w:r>
      <w:r>
        <w:rPr>
          <w:rFonts w:ascii="Meiryo UI" w:hAnsi="Meiryo UI" w:eastAsia="Meiryo UI"/>
        </w:rPr>
        <w:t>68</w:t>
      </w:r>
      <w:r>
        <w:rPr>
          <w:rFonts w:ascii="Meiryo UI" w:hAnsi="Meiryo UI" w:eastAsia="Meiryo UI"/>
        </w:rPr>
        <w:t>の官寺が建立されましたが、その後の</w:t>
      </w:r>
      <w:r>
        <w:rPr>
          <w:rFonts w:ascii="Meiryo UI" w:hAnsi="Meiryo UI" w:eastAsia="Meiryo UI"/>
        </w:rPr>
        <w:t>1300</w:t>
      </w:r>
      <w:r>
        <w:rPr>
          <w:rFonts w:ascii="Meiryo UI" w:hAnsi="Meiryo UI" w:eastAsia="Meiryo UI"/>
        </w:rPr>
        <w:t>年の間で、その大半が倒壊、焼失、または創建当初の場所から移設されました。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t>周防国分寺</w:t>
      </w:r>
      <w:r>
        <w:rPr>
          <w:rFonts w:ascii="Meiryo UI" w:hAnsi="Meiryo UI" w:eastAsia="Meiryo UI"/>
        </w:rPr>
        <w:t>は、多くの主要建物とともに創建当初の位置（境内は創建当初よりも東西が短くなっていますが）に今も立っている点で珍しい存在です。この事実は、</w:t>
      </w:r>
      <w:r>
        <w:rPr>
          <w:rFonts w:ascii="Meiryo UI" w:hAnsi="Meiryo UI" w:eastAsia="Meiryo UI"/>
        </w:rPr>
        <w:t>1997</w:t>
      </w:r>
      <w:r>
        <w:rPr>
          <w:rFonts w:ascii="Meiryo UI" w:hAnsi="Meiryo UI" w:eastAsia="Meiryo UI"/>
        </w:rPr>
        <w:t>年から</w:t>
      </w:r>
      <w:r>
        <w:rPr>
          <w:rFonts w:ascii="Meiryo UI" w:hAnsi="Meiryo UI" w:eastAsia="Meiryo UI"/>
        </w:rPr>
        <w:t>2004</w:t>
      </w:r>
      <w:r>
        <w:rPr>
          <w:rFonts w:ascii="Meiryo UI" w:hAnsi="Meiryo UI" w:eastAsia="Meiryo UI"/>
        </w:rPr>
        <w:t>年の間に行われた</w:t>
      </w:r>
      <w:r>
        <w:rPr>
          <w:rFonts w:ascii="Meiryo UI" w:hAnsi="Meiryo UI" w:eastAsia="Meiryo UI"/>
          <w:i/>
        </w:rPr>
        <w:t>金堂</w:t>
      </w:r>
      <w:r>
        <w:rPr>
          <w:rFonts w:ascii="Meiryo UI" w:hAnsi="Meiryo UI" w:eastAsia="Meiryo UI"/>
        </w:rPr>
        <w:t>（または本堂）の解体修理が行われて、創建当初の柱の基盤が、現在の金堂の真下に発見されたときに判明しました。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br/>
        <w:t>18</w:t>
      </w:r>
      <w:r>
        <w:rPr>
          <w:rFonts w:ascii="Meiryo UI" w:hAnsi="Meiryo UI" w:eastAsia="Meiryo UI"/>
        </w:rPr>
        <w:t>世紀後半に本堂は、毛利重就によって再建されました。（毛利家の家紋が、建物に入る階段上の</w:t>
      </w:r>
      <w:r>
        <w:rPr>
          <w:rFonts w:ascii="Meiryo UI" w:hAnsi="Meiryo UI" w:eastAsia="Meiryo UI"/>
          <w:i/>
        </w:rPr>
        <w:t>向背</w:t>
      </w:r>
      <w:r>
        <w:rPr>
          <w:rFonts w:ascii="Meiryo UI" w:hAnsi="Meiryo UI" w:eastAsia="Meiryo UI"/>
        </w:rPr>
        <w:t>（張り出した屋根）の梁に刻まれている）</w:t>
      </w:r>
      <w:r>
        <w:rPr>
          <w:rFonts w:ascii="Meiryo UI" w:hAnsi="Meiryo UI" w:eastAsia="Meiryo UI"/>
        </w:rPr>
        <w:t>二</w:t>
      </w:r>
      <w:r>
        <w:rPr>
          <w:rFonts w:ascii="Meiryo UI" w:hAnsi="Meiryo UI" w:eastAsia="Meiryo UI"/>
        </w:rPr>
        <w:t>階建て入母屋造は、大規模で人目を引く構造になっています。解体修理工事では以前使われていた古い瓦を正面に使い、裏側には新しい瓦を使用しました。本堂には50余体の仏像が安置されており、最重要仏像である本尊薬師如来坐像があります。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