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萩城（別名指月城）は、</w:t>
      </w:r>
      <w:r>
        <w:rPr>
          <w:rFonts w:ascii="Meiryo UI" w:hAnsi="Meiryo UI" w:eastAsia="Meiryo UI"/>
        </w:rPr>
        <w:t>毛利氏によって1604年に造られた。</w:t>
      </w:r>
      <w:r>
        <w:rPr>
          <w:rFonts w:ascii="Meiryo UI" w:hAnsi="Meiryo UI" w:eastAsia="Meiryo UI"/>
        </w:rPr>
        <w:t>戦国時代の末期、江戸時代（</w:t>
      </w:r>
      <w:r>
        <w:rPr>
          <w:rFonts w:ascii="Meiryo UI" w:hAnsi="Meiryo UI" w:eastAsia="Meiryo UI"/>
        </w:rPr>
        <w:t>1603-1867）を通し、萩と長州（今の山口県）の大名であった</w:t>
      </w:r>
      <w:r>
        <w:rPr>
          <w:rFonts w:ascii="Meiryo UI" w:hAnsi="Meiryo UI" w:eastAsia="Meiryo UI"/>
        </w:rPr>
        <w:t>毛利は</w:t>
      </w:r>
      <w:r>
        <w:rPr>
          <w:rFonts w:ascii="Meiryo UI" w:hAnsi="Meiryo UI" w:eastAsia="Meiryo UI"/>
        </w:rPr>
        <w:t>西軍を支持し、のちに将軍となった徳川家康に対抗した。</w:t>
      </w:r>
      <w:r>
        <w:rPr>
          <w:rFonts w:ascii="Meiryo UI" w:hAnsi="Meiryo UI" w:eastAsia="Meiryo UI"/>
        </w:rPr>
        <w:t>1600年関ケ原の戦いで家康が勝利したのち、毛利氏は広島から萩へ移封された。</w:t>
      </w:r>
      <w:r>
        <w:rPr>
          <w:rFonts w:ascii="Meiryo UI" w:hAnsi="Meiryo UI" w:eastAsia="Meiryo UI"/>
        </w:rPr>
        <w:t>当時、萩は日本海に面した未開発の沼地の三角州だった。</w:t>
      </w:r>
      <w:r>
        <w:rPr>
          <w:rFonts w:ascii="Meiryo UI" w:hAnsi="Meiryo UI" w:eastAsia="Meiryo UI"/>
        </w:rPr>
        <w:t>日本の</w:t>
      </w:r>
      <w:r>
        <w:rPr>
          <w:rFonts w:ascii="Meiryo UI" w:hAnsi="Meiryo UI" w:eastAsia="Meiryo UI"/>
        </w:rPr>
        <w:t>中心から遠く</w:t>
      </w:r>
      <w:r>
        <w:rPr>
          <w:rFonts w:ascii="Meiryo UI" w:hAnsi="Meiryo UI" w:eastAsia="Meiryo UI"/>
        </w:rPr>
        <w:t>離れた場所に</w:t>
      </w:r>
      <w:r>
        <w:rPr>
          <w:rFonts w:ascii="Meiryo UI" w:hAnsi="Meiryo UI" w:eastAsia="Meiryo UI"/>
        </w:rPr>
        <w:t>追いやられてしまった</w:t>
      </w:r>
      <w:r>
        <w:rPr>
          <w:rFonts w:ascii="Meiryo UI" w:hAnsi="Meiryo UI" w:eastAsia="Meiryo UI"/>
        </w:rPr>
        <w:t>にもかかわらず、政治的な地位を得るために急速に発展した。1874年に、侍よりの治世の時代が明らかに終わっていたのを見せるために明治政府は</w:t>
      </w:r>
      <w:r>
        <w:rPr>
          <w:rFonts w:ascii="Meiryo UI" w:hAnsi="Meiryo UI" w:eastAsia="Meiryo UI"/>
        </w:rPr>
        <w:t>萩城を含む他の城を解体した。城郭が解体された後は萩城は</w:t>
      </w:r>
      <w:r>
        <w:rPr>
          <w:rFonts w:ascii="Meiryo UI" w:hAnsi="Meiryo UI" w:eastAsia="Meiryo UI"/>
        </w:rPr>
        <w:t>は</w:t>
      </w:r>
      <w:r>
        <w:rPr>
          <w:rFonts w:ascii="Meiryo UI" w:hAnsi="Meiryo UI" w:eastAsia="Meiryo UI"/>
        </w:rPr>
        <w:t>公園の敷地内</w:t>
      </w:r>
      <w:r>
        <w:rPr>
          <w:rFonts w:ascii="Meiryo UI" w:hAnsi="Meiryo UI" w:eastAsia="Meiryo UI"/>
        </w:rPr>
        <w:t>に作られ、</w:t>
      </w:r>
      <w:r>
        <w:rPr>
          <w:rFonts w:ascii="Meiryo UI" w:hAnsi="Meiryo UI" w:eastAsia="Meiryo UI"/>
        </w:rPr>
        <w:t>2015年</w:t>
      </w:r>
      <w:r>
        <w:rPr>
          <w:rFonts w:ascii="Meiryo UI" w:hAnsi="Meiryo UI" w:eastAsia="Meiryo UI"/>
        </w:rPr>
        <w:t>に</w:t>
      </w:r>
      <w:r>
        <w:rPr>
          <w:rFonts w:ascii="Garamond" w:hAnsi="Garamond"/>
        </w:rPr>
        <w:t>「明治日本の産業革命遺産」</w:t>
      </w:r>
      <w:r>
        <w:rPr>
          <w:rFonts w:ascii="Meiryo UI" w:hAnsi="Meiryo UI" w:eastAsia="Meiryo UI"/>
        </w:rPr>
        <w:t>の一部として世界遺産に登録された。</w:t>
      </w:r>
    </w:p>
    <w:p>
      <w:pPr>
        <w:jc w:val="left"/>
      </w:pPr>
      <w:r>
        <w:rPr>
          <w:rFonts w:ascii="Meiryo UI" w:hAnsi="Meiryo UI" w:eastAsia="Meiryo UI"/>
        </w:rPr>
        <w:t>公園にはいくつかの庭園、</w:t>
      </w:r>
      <w:r>
        <w:rPr>
          <w:rFonts w:ascii="Meiryo UI" w:hAnsi="Meiryo UI" w:eastAsia="Meiryo UI"/>
        </w:rPr>
        <w:t>1878年に建てられた</w:t>
      </w:r>
      <w:r>
        <w:rPr>
          <w:rFonts w:ascii="Meiryo UI" w:hAnsi="Meiryo UI" w:eastAsia="Meiryo UI"/>
        </w:rPr>
        <w:t>毛利</w:t>
      </w:r>
      <w:r>
        <w:rPr>
          <w:rFonts w:ascii="Meiryo UI" w:hAnsi="Meiryo UI" w:eastAsia="Meiryo UI"/>
        </w:rPr>
        <w:t>家の神社、そして1889年に</w:t>
      </w:r>
      <w:r>
        <w:rPr>
          <w:rFonts w:ascii="Meiryo UI" w:hAnsi="Meiryo UI" w:eastAsia="Meiryo UI"/>
        </w:rPr>
        <w:t>移築された</w:t>
      </w:r>
      <w:r>
        <w:rPr>
          <w:rFonts w:ascii="Meiryo UI" w:hAnsi="Meiryo UI" w:eastAsia="Meiryo UI"/>
        </w:rPr>
        <w:t>茶屋があ</w:t>
      </w:r>
      <w:r>
        <w:rPr>
          <w:rFonts w:ascii="Meiryo UI" w:hAnsi="Meiryo UI" w:eastAsia="Meiryo UI"/>
        </w:rPr>
        <w:t>る。</w:t>
      </w:r>
      <w:r>
        <w:rPr>
          <w:rFonts w:ascii="Meiryo UI" w:hAnsi="Meiryo UI" w:eastAsia="Meiryo UI"/>
        </w:rPr>
        <w:t>春には、</w:t>
      </w:r>
      <w:r>
        <w:rPr>
          <w:rFonts w:ascii="Meiryo UI" w:hAnsi="Meiryo UI" w:eastAsia="Meiryo UI"/>
        </w:rPr>
        <w:t>500本を超える吉野の桜が花見に最適な場所</w:t>
      </w:r>
      <w:r>
        <w:rPr>
          <w:rFonts w:ascii="Meiryo UI" w:hAnsi="Meiryo UI" w:eastAsia="Meiryo UI"/>
        </w:rPr>
        <w:t>となる</w:t>
      </w:r>
      <w:r>
        <w:rPr>
          <w:rFonts w:ascii="Meiryo UI" w:hAnsi="Meiryo UI" w:eastAsia="Meiryo UI"/>
        </w:rPr>
        <w:t>。季節の変化を祝い、</w:t>
      </w:r>
      <w:r>
        <w:rPr>
          <w:rFonts w:ascii="Meiryo UI" w:hAnsi="Meiryo UI" w:eastAsia="Meiryo UI"/>
        </w:rPr>
        <w:t>花</w:t>
      </w:r>
      <w:r>
        <w:rPr>
          <w:rFonts w:ascii="Meiryo UI" w:hAnsi="Meiryo UI" w:eastAsia="Meiryo UI"/>
        </w:rPr>
        <w:t>を屋外で鑑賞するのが習慣</w:t>
      </w:r>
      <w:r>
        <w:rPr>
          <w:rFonts w:ascii="Meiryo UI" w:hAnsi="Meiryo UI" w:eastAsia="Meiryo UI"/>
        </w:rPr>
        <w:t>となっている。</w:t>
      </w:r>
    </w:p>
    <w:p>
      <w:pPr>
        <w:jc w:val="left"/>
      </w:pPr>
    </w:p>
    <w:p>
      <w:pPr>
        <w:jc w:val="left"/>
      </w:pPr>
      <w:r>
        <w:rPr>
          <w:rFonts w:ascii="Meiryo UI" w:hAnsi="Meiryo UI" w:eastAsia="Meiryo UI"/>
        </w:rPr>
        <w:t>萩城はいくつかのエリアから成っている。</w:t>
      </w:r>
    </w:p>
    <w:p>
      <w:pPr>
        <w:pStyle w:val="ListBullet"/>
        <w:jc w:val="left"/>
      </w:pPr>
      <w:r>
        <w:rPr>
          <w:rFonts w:ascii="Meiryo UI" w:hAnsi="Meiryo UI" w:eastAsia="Meiryo UI"/>
        </w:rPr>
        <w:t>詰丸、指月山の山頂の小さな要塞</w:t>
      </w:r>
    </w:p>
    <w:p>
      <w:pPr>
        <w:pStyle w:val="ListBullet"/>
        <w:jc w:val="left"/>
      </w:pPr>
      <w:r>
        <w:rPr>
          <w:rFonts w:ascii="Meiryo UI" w:hAnsi="Meiryo UI" w:eastAsia="Meiryo UI"/>
        </w:rPr>
        <w:t>本丸、城の中心で生活居住の場所</w:t>
      </w:r>
    </w:p>
    <w:p>
      <w:pPr>
        <w:pStyle w:val="ListBullet"/>
        <w:jc w:val="left"/>
      </w:pPr>
      <w:r>
        <w:rPr>
          <w:rFonts w:ascii="Meiryo UI" w:hAnsi="Meiryo UI" w:eastAsia="Meiryo UI"/>
        </w:rPr>
        <w:t>二の丸（庭、寺院、神社を含み、第</w:t>
      </w:r>
      <w:r>
        <w:rPr>
          <w:rFonts w:ascii="Meiryo UI" w:hAnsi="Meiryo UI" w:eastAsia="Meiryo UI"/>
        </w:rPr>
        <w:t>2の防御の砦</w:t>
      </w:r>
    </w:p>
    <w:p>
      <w:pPr>
        <w:pStyle w:val="ListBullet"/>
        <w:jc w:val="left"/>
      </w:pPr>
      <w:r>
        <w:rPr>
          <w:rFonts w:ascii="Meiryo UI" w:hAnsi="Meiryo UI" w:eastAsia="Meiryo UI"/>
        </w:rPr>
        <w:t>三の丸、上級武士団の住居と商人の城下町、第</w:t>
      </w:r>
      <w:r>
        <w:rPr>
          <w:rFonts w:ascii="Meiryo UI" w:hAnsi="Meiryo UI" w:eastAsia="Meiryo UI"/>
        </w:rPr>
        <w:t>3の防御の砦。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