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救助院について（旧製粉工場）</w:t>
      </w:r>
    </w:p>
    <w:p>
      <w:pPr/>
    </w:p>
    <w:p>
      <w:pPr/>
      <w:r>
        <w:rPr>
          <w:rFonts w:ascii="Meiryo UI" w:hAnsi="Meiryo UI" w:eastAsia="Meiryo UI"/>
        </w:rPr>
        <w:t>製粉工場は、ド・ロ神父によってこの地域にもたらされました。ここでは、マカロニや素麺を作るための小麦粉が生産されました。当初は、川の近くに建てられていましたが、その後救助院の敷地内に移築されまし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