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救助院について（薬局）</w:t>
      </w:r>
    </w:p>
    <w:p>
      <w:pPr/>
      <w:r>
        <w:rPr>
          <w:rFonts w:ascii="Meiryo UI" w:hAnsi="Meiryo UI" w:eastAsia="Meiryo UI"/>
        </w:rPr>
        <w:t xml:space="preserve"> </w:t>
      </w:r>
    </w:p>
    <w:p>
      <w:pPr/>
      <w:r>
        <w:rPr>
          <w:rFonts w:ascii="Meiryo UI" w:hAnsi="Meiryo UI" w:eastAsia="Meiryo UI"/>
        </w:rPr>
        <w:t>外海には病院が無かったため、ド・ロ神父は救助院内に診療所と薬局を設置しました。この建物は、薬局となりました。彼は、薬剤師の資格を持ってはいませんでしたが、ド・ロ神父が調合した薬は、とても効果的であったと言われてい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