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野焼きの重要性</w:t>
      </w:r>
    </w:p>
    <w:p>
      <w:pPr/>
    </w:p>
    <w:p>
      <w:pPr/>
      <w:r>
        <w:rPr>
          <w:rFonts w:ascii="Meiryo UI" w:hAnsi="Meiryo UI" w:eastAsia="Meiryo UI"/>
        </w:rPr>
        <w:t>タデ原の草深い湿地は、ほとんどの場合、春の野焼きのような人々の手によって維持されています。野焼きがなければ、成長の早い潅木と木が草原に生えはじめ、この地を森に変えてしまい、この湿原に生息してきた植物の多様性が失われてしまいます。</w:t>
      </w:r>
    </w:p>
    <w:p>
      <w:pPr/>
    </w:p>
    <w:p>
      <w:pPr/>
      <w:r>
        <w:rPr>
          <w:rFonts w:ascii="Meiryo UI" w:hAnsi="Meiryo UI" w:eastAsia="Meiryo UI"/>
        </w:rPr>
        <w:t>古い草の代わりに新たな草が芽吹くように、野焼きは早春に行われます。</w:t>
      </w:r>
      <w:r>
        <w:rPr>
          <w:rFonts w:ascii="Meiryo UI" w:hAnsi="Meiryo UI" w:eastAsia="Meiryo UI"/>
        </w:rPr>
        <w:t>38ヘクタールのタデ原湿原は、野焼きでの延焼を防ぐために、9月ごろに、地元の人と訓練されたボランティアが、湿原を監理しやすいセクションに区分けします。</w:t>
      </w:r>
    </w:p>
    <w:p>
      <w:pPr/>
    </w:p>
    <w:p>
      <w:pPr/>
      <w:r>
        <w:rPr>
          <w:rFonts w:ascii="Meiryo UI" w:hAnsi="Meiryo UI" w:eastAsia="Meiryo UI"/>
        </w:rPr>
        <w:t>3月の野焼きの時期が来ると、野焼きを行う地域の両端に火をつけ、火が真ん中へ燃える</w:t>
      </w:r>
    </w:p>
    <w:p>
      <w:pPr/>
      <w:r>
        <w:rPr>
          <w:rFonts w:ascii="Meiryo UI" w:hAnsi="Meiryo UI" w:eastAsia="Meiryo UI"/>
        </w:rPr>
        <w:t>ように調整します。そうすることで、最終的には燃えるものがなくなり、火は自然消滅します。ボランティアは、火があまりにも大きくなったり、制御不能になったりするようなことがないよう、火の調整を行うのに役に立つウォータージェットを持って、必要に応じて火を消します。深い湿地帯を除き、浅い水域や乾燥地帯は簡単に燃え広がります。野焼きはタデ原湿原を維持するためにとても効果的な方法で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