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Meiryo UI" w:hAnsi="Meiryo UI" w:eastAsia="Meiryo UI"/>
        </w:rPr>
        <w:t xml:space="preserve">　</w:t>
      </w:r>
      <w:r>
        <w:rPr>
          <w:rFonts w:ascii="Meiryo UI" w:hAnsi="Meiryo UI" w:eastAsia="Meiryo UI"/>
        </w:rPr>
        <w:t>別府</w:t>
      </w:r>
      <w:r>
        <w:rPr>
          <w:rFonts w:ascii="Meiryo UI" w:hAnsi="Meiryo UI" w:eastAsia="Meiryo UI"/>
        </w:rPr>
        <w:t>の町の向かい</w:t>
      </w:r>
      <w:r>
        <w:rPr>
          <w:rFonts w:ascii="Meiryo UI" w:hAnsi="Meiryo UI" w:eastAsia="Meiryo UI"/>
        </w:rPr>
        <w:t>に位置</w:t>
      </w:r>
      <w:r>
        <w:rPr>
          <w:rFonts w:ascii="Meiryo UI" w:hAnsi="Meiryo UI" w:eastAsia="Meiryo UI"/>
        </w:rPr>
        <w:t>して，</w:t>
      </w:r>
      <w:r>
        <w:rPr>
          <w:rFonts w:ascii="Meiryo UI" w:hAnsi="Meiryo UI" w:eastAsia="Meiryo UI"/>
        </w:rPr>
        <w:t>日出城</w:t>
      </w:r>
      <w:r>
        <w:rPr>
          <w:rFonts w:ascii="Meiryo UI" w:hAnsi="Meiryo UI" w:eastAsia="Meiryo UI"/>
        </w:rPr>
        <w:t>の残されている城壁は別府湾を見渡している。17世紀</w:t>
      </w:r>
      <w:r>
        <w:rPr>
          <w:rFonts w:ascii="Meiryo UI" w:hAnsi="Meiryo UI" w:eastAsia="Meiryo UI"/>
        </w:rPr>
        <w:t>に築かれた</w:t>
      </w:r>
      <w:r>
        <w:rPr>
          <w:rFonts w:ascii="Meiryo UI" w:hAnsi="Meiryo UI" w:eastAsia="Meiryo UI"/>
        </w:rPr>
        <w:t>城はもはや建ってはいないが，周りの通りからは江戸時代(1603-1867)</w:t>
      </w:r>
      <w:r>
        <w:rPr>
          <w:rFonts w:ascii="Meiryo UI" w:hAnsi="Meiryo UI" w:eastAsia="Meiryo UI"/>
        </w:rPr>
        <w:t>の日本の様子</w:t>
      </w:r>
      <w:r>
        <w:rPr>
          <w:rFonts w:ascii="Meiryo UI" w:hAnsi="Meiryo UI" w:eastAsia="Meiryo UI"/>
        </w:rPr>
        <w:t>を垣間見ることができる。江戸時代に建てられた建造物で今日まで現存するものには致道館，松屋寺，若宮八幡神社</w:t>
      </w:r>
      <w:r>
        <w:rPr>
          <w:rFonts w:ascii="Meiryo UI" w:hAnsi="Meiryo UI" w:eastAsia="Meiryo UI"/>
        </w:rPr>
        <w:t>が</w:t>
      </w:r>
      <w:r>
        <w:rPr>
          <w:rFonts w:ascii="Meiryo UI" w:hAnsi="Meiryo UI" w:eastAsia="Meiryo UI"/>
        </w:rPr>
        <w:t>ある。特に注目すべきは致道館で，1858年に建てられた伝統的な学校である。その学校には武家の子供達が通っていて，書道から医学に至るまでの学科が教えられていた。この施設は，寺が組織していた寺子屋教育制度と並んで存在していた全国規模の国家による組織的な教育制度を成していた255の藩校の一つとして機能していた。致道館は1951</w:t>
      </w:r>
      <w:r>
        <w:rPr>
          <w:rFonts w:ascii="Meiryo UI" w:hAnsi="Meiryo UI" w:eastAsia="Meiryo UI"/>
        </w:rPr>
        <w:t>年</w:t>
      </w:r>
      <w:r>
        <w:rPr>
          <w:rFonts w:ascii="Meiryo UI" w:hAnsi="Meiryo UI" w:eastAsia="Meiryo UI"/>
        </w:rPr>
        <w:t>に日出城</w:t>
      </w:r>
      <w:r>
        <w:rPr>
          <w:rFonts w:ascii="Meiryo UI" w:hAnsi="Meiryo UI" w:eastAsia="Meiryo UI"/>
        </w:rPr>
        <w:t>内</w:t>
      </w:r>
      <w:r>
        <w:rPr>
          <w:rFonts w:ascii="Meiryo UI" w:hAnsi="Meiryo UI" w:eastAsia="Meiryo UI"/>
        </w:rPr>
        <w:t>の新しい場所に</w:t>
      </w:r>
      <w:r>
        <w:rPr>
          <w:rFonts w:ascii="Meiryo UI" w:hAnsi="Meiryo UI" w:eastAsia="Meiryo UI"/>
        </w:rPr>
        <w:t>移築</w:t>
      </w:r>
      <w:r>
        <w:rPr>
          <w:rFonts w:ascii="Meiryo UI" w:hAnsi="Meiryo UI" w:eastAsia="Meiryo UI"/>
        </w:rPr>
        <w:t>された。</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