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D73B" w14:textId="77777777" w:rsidR="00357034" w:rsidRDefault="00357034" w:rsidP="00357034">
      <w:pPr>
        <w:pStyle w:val="Web"/>
        <w:spacing w:before="0" w:beforeAutospacing="0" w:after="0" w:afterAutospacing="0" w:line="0" w:lineRule="atLeast"/>
        <w:ind w:firstLine="284"/>
        <w:rPr>
          <w:rFonts w:ascii="メイリオ" w:eastAsia="メイリオ" w:hAnsi="メイリオ" w:cs="ＭＳ 明朝"/>
          <w:b/>
          <w:bCs/>
          <w:color w:val="000000" w:themeColor="text1"/>
          <w:sz w:val="22"/>
          <w:szCs w:val="22"/>
        </w:rPr>
      </w:pPr>
      <w:r>
        <w:rPr>
          <w:rFonts w:ascii="メイリオ" w:eastAsia="メイリオ" w:hAnsi="メイリオ" w:cs="ＭＳ 明朝" w:hint="eastAsia"/>
          <w:b/>
          <w:bCs/>
          <w:color w:val="000000" w:themeColor="text1"/>
          <w:sz w:val="22"/>
          <w:szCs w:val="22"/>
        </w:rPr>
        <w:t xml:space="preserve">光明院稲荷神社　</w:t>
      </w:r>
    </w:p>
    <w:p w14:paraId="7112A8FB" w14:textId="77777777" w:rsidR="00357034" w:rsidRDefault="00357034" w:rsidP="00357034">
      <w:pPr>
        <w:pStyle w:val="Web"/>
        <w:spacing w:before="0" w:beforeAutospacing="0" w:after="0" w:afterAutospacing="0" w:line="0" w:lineRule="atLeast"/>
        <w:ind w:firstLine="284"/>
        <w:rPr>
          <w:rFonts w:ascii="ＭＳ 明朝" w:eastAsia="ＭＳ 明朝" w:hAnsi="ＭＳ 明朝" w:cs="ＭＳ 明朝" w:hint="eastAsia"/>
          <w:color w:val="333333"/>
          <w:sz w:val="21"/>
          <w:szCs w:val="21"/>
          <w:shd w:val="clear" w:color="auto" w:fill="FFFFFF"/>
        </w:rPr>
      </w:pPr>
      <w:r>
        <w:rPr>
          <w:rFonts w:ascii="メイリオ" w:eastAsia="メイリオ" w:hAnsi="メイリオ" w:cs="ＭＳ 明朝" w:hint="eastAsia"/>
          <w:color w:val="000000" w:themeColor="text1"/>
          <w:sz w:val="22"/>
          <w:szCs w:val="22"/>
        </w:rPr>
        <w:t>稲荷神社の機能の一つは、仏教寺院の保護者としての役割を果たすことである。</w:t>
      </w:r>
      <w:r>
        <w:rPr>
          <w:rFonts w:ascii="メイリオ" w:eastAsia="メイリオ" w:hAnsi="メイリオ" w:hint="eastAsia"/>
          <w:color w:val="000000" w:themeColor="text1"/>
          <w:sz w:val="22"/>
          <w:szCs w:val="22"/>
        </w:rPr>
        <w:t xml:space="preserve"> </w:t>
      </w:r>
      <w:r>
        <w:rPr>
          <w:rFonts w:ascii="メイリオ" w:eastAsia="メイリオ" w:hAnsi="メイリオ" w:cs="ＭＳ 明朝" w:hint="eastAsia"/>
          <w:color w:val="000000" w:themeColor="text1"/>
          <w:sz w:val="22"/>
          <w:szCs w:val="22"/>
        </w:rPr>
        <w:t>この小さな稲荷神社は、かつてこの場所にあった光明院の役割を果たしていた。</w:t>
      </w:r>
      <w:r>
        <w:rPr>
          <w:rFonts w:ascii="メイリオ" w:eastAsia="メイリオ" w:hAnsi="メイリオ" w:hint="eastAsia"/>
          <w:color w:val="000000" w:themeColor="text1"/>
          <w:sz w:val="22"/>
          <w:szCs w:val="22"/>
        </w:rPr>
        <w:t xml:space="preserve"> </w:t>
      </w:r>
      <w:r>
        <w:rPr>
          <w:rFonts w:ascii="メイリオ" w:eastAsia="メイリオ" w:hAnsi="メイリオ" w:cs="ＭＳ 明朝" w:hint="eastAsia"/>
          <w:color w:val="000000" w:themeColor="text1"/>
          <w:sz w:val="22"/>
          <w:szCs w:val="22"/>
        </w:rPr>
        <w:t>光明院は、天台密教の寺院であり、</w:t>
      </w:r>
      <w:r>
        <w:rPr>
          <w:rFonts w:ascii="メイリオ" w:eastAsia="メイリオ" w:hAnsi="メイリオ" w:hint="eastAsia"/>
          <w:color w:val="000000" w:themeColor="text1"/>
          <w:sz w:val="22"/>
          <w:szCs w:val="22"/>
        </w:rPr>
        <w:t>1240</w:t>
      </w:r>
      <w:r>
        <w:rPr>
          <w:rFonts w:ascii="メイリオ" w:eastAsia="メイリオ" w:hAnsi="メイリオ" w:cs="ＭＳ 明朝" w:hint="eastAsia"/>
          <w:color w:val="000000" w:themeColor="text1"/>
          <w:sz w:val="22"/>
          <w:szCs w:val="22"/>
        </w:rPr>
        <w:t>年に弁覚僧正（日付は不明）によって設立された。</w:t>
      </w:r>
      <w:r>
        <w:rPr>
          <w:rFonts w:ascii="メイリオ" w:eastAsia="メイリオ" w:hAnsi="メイリオ" w:hint="eastAsia"/>
          <w:color w:val="000000" w:themeColor="text1"/>
          <w:sz w:val="22"/>
          <w:szCs w:val="22"/>
        </w:rPr>
        <w:t xml:space="preserve"> </w:t>
      </w:r>
      <w:r>
        <w:rPr>
          <w:rFonts w:ascii="メイリオ" w:eastAsia="メイリオ" w:hAnsi="メイリオ" w:cs="ＭＳ 明朝" w:hint="eastAsia"/>
          <w:color w:val="000000" w:themeColor="text1"/>
          <w:sz w:val="22"/>
          <w:szCs w:val="22"/>
        </w:rPr>
        <w:t>光明院が設立されたとき、勝道上人（737-817）が創立した四本龍寺以外の日光の様々な寺院を統合した。</w:t>
      </w:r>
      <w:r>
        <w:rPr>
          <w:rFonts w:ascii="メイリオ" w:eastAsia="メイリオ" w:hAnsi="メイリオ" w:cs="Arial" w:hint="eastAsia"/>
          <w:color w:val="333333"/>
          <w:sz w:val="22"/>
          <w:szCs w:val="22"/>
          <w:shd w:val="clear" w:color="auto" w:fill="FFFFFF"/>
        </w:rPr>
        <w:t>1868</w:t>
      </w:r>
      <w:r>
        <w:rPr>
          <w:rFonts w:ascii="メイリオ" w:eastAsia="メイリオ" w:hAnsi="メイリオ" w:cs="ＭＳ 明朝" w:hint="eastAsia"/>
          <w:color w:val="333333"/>
          <w:sz w:val="22"/>
          <w:szCs w:val="22"/>
          <w:shd w:val="clear" w:color="auto" w:fill="FFFFFF"/>
        </w:rPr>
        <w:t>年に神仏分離令が出され、</w:t>
      </w:r>
      <w:r>
        <w:rPr>
          <w:rFonts w:ascii="メイリオ" w:eastAsia="メイリオ" w:hAnsi="メイリオ" w:cs="Arial" w:hint="eastAsia"/>
          <w:color w:val="333333"/>
          <w:sz w:val="22"/>
          <w:szCs w:val="22"/>
          <w:shd w:val="clear" w:color="auto" w:fill="FFFFFF"/>
        </w:rPr>
        <w:t>1871</w:t>
      </w:r>
      <w:r>
        <w:rPr>
          <w:rFonts w:ascii="メイリオ" w:eastAsia="メイリオ" w:hAnsi="メイリオ" w:cs="ＭＳ 明朝" w:hint="eastAsia"/>
          <w:color w:val="333333"/>
          <w:sz w:val="22"/>
          <w:szCs w:val="22"/>
          <w:shd w:val="clear" w:color="auto" w:fill="FFFFFF"/>
        </w:rPr>
        <w:t>年に光明院や四本竜寺など日光の仏教寺院が統合されて輪王寺となった。</w:t>
      </w:r>
    </w:p>
    <w:p w14:paraId="73E98803" w14:textId="77777777" w:rsidR="00357034" w:rsidRDefault="00357034" w:rsidP="00357034">
      <w:pPr>
        <w:pStyle w:val="Web"/>
        <w:spacing w:before="0" w:beforeAutospacing="0" w:after="0" w:afterAutospacing="0" w:line="0" w:lineRule="atLeast"/>
        <w:ind w:firstLine="284"/>
        <w:rPr>
          <w:rFonts w:ascii="メイリオ" w:eastAsia="メイリオ" w:hAnsi="メイリオ" w:cs="ＭＳ 明朝" w:hint="eastAsia"/>
          <w:color w:val="000000" w:themeColor="text1"/>
          <w:sz w:val="22"/>
          <w:szCs w:val="22"/>
        </w:rPr>
      </w:pPr>
      <w:r>
        <w:rPr>
          <w:rFonts w:ascii="メイリオ" w:eastAsia="メイリオ" w:hAnsi="メイリオ" w:cs="ＭＳ 明朝" w:hint="eastAsia"/>
          <w:color w:val="000000" w:themeColor="text1"/>
          <w:sz w:val="22"/>
          <w:szCs w:val="22"/>
        </w:rPr>
        <w:t>稲荷は、農業と米および他の穀物の生産、商売繁盛、および物質的な富に関連する神である。</w:t>
      </w:r>
      <w:r>
        <w:rPr>
          <w:rFonts w:ascii="メイリオ" w:eastAsia="メイリオ" w:hAnsi="メイリオ" w:hint="eastAsia"/>
          <w:color w:val="000000" w:themeColor="text1"/>
          <w:sz w:val="22"/>
          <w:szCs w:val="22"/>
        </w:rPr>
        <w:t xml:space="preserve"> 19世紀まで</w:t>
      </w:r>
      <w:r>
        <w:rPr>
          <w:rFonts w:ascii="メイリオ" w:eastAsia="メイリオ" w:hAnsi="メイリオ" w:cs="ＭＳ 明朝" w:hint="eastAsia"/>
          <w:color w:val="000000" w:themeColor="text1"/>
          <w:sz w:val="22"/>
          <w:szCs w:val="22"/>
        </w:rPr>
        <w:t>米は日本の共通通貨であり、米との関連で、成功、富を表している。稲荷は別名</w:t>
      </w:r>
      <w:r>
        <w:rPr>
          <w:rFonts w:ascii="メイリオ" w:eastAsia="メイリオ" w:hAnsi="メイリオ" w:cs="ＭＳ 明朝" w:hint="eastAsia"/>
          <w:sz w:val="22"/>
          <w:szCs w:val="22"/>
          <w:shd w:val="clear" w:color="auto" w:fill="FFFFFF"/>
        </w:rPr>
        <w:t>荼枳尼天とも呼ばれ、狐に乗る女神の姿をしている。</w:t>
      </w:r>
    </w:p>
    <w:p w14:paraId="6113CB68" w14:textId="77777777" w:rsidR="00357034" w:rsidRDefault="00357034" w:rsidP="00357034">
      <w:pPr>
        <w:spacing w:line="0" w:lineRule="atLeast"/>
        <w:jc w:val="left"/>
        <w:rPr>
          <w:rFonts w:ascii="メイリオ" w:eastAsia="メイリオ" w:hAnsi="メイリオ" w:hint="eastAsia"/>
          <w:sz w:val="22"/>
        </w:rPr>
      </w:pPr>
      <w:r>
        <w:rPr>
          <w:rFonts w:ascii="メイリオ" w:eastAsia="メイリオ" w:hAnsi="メイリオ" w:hint="eastAsia"/>
          <w:sz w:val="22"/>
        </w:rPr>
        <w:t>狐は稲荷の使者であり、口に鍵を咥えた姿に描かれていることが多いが、これは米が保管される倉庫の象徴となっている。</w:t>
      </w:r>
    </w:p>
    <w:p w14:paraId="4F6F3969" w14:textId="77777777" w:rsidR="00357034" w:rsidRDefault="00357034" w:rsidP="00357034">
      <w:pPr>
        <w:spacing w:line="0" w:lineRule="atLeast"/>
        <w:jc w:val="left"/>
        <w:rPr>
          <w:rFonts w:ascii="メイリオ" w:eastAsia="メイリオ" w:hAnsi="メイリオ" w:hint="eastAsia"/>
          <w:sz w:val="22"/>
        </w:rPr>
      </w:pPr>
      <w:r>
        <w:rPr>
          <w:rFonts w:ascii="メイリオ" w:eastAsia="メイリオ" w:hAnsi="メイリオ" w:hint="eastAsia"/>
          <w:sz w:val="22"/>
        </w:rPr>
        <w:t>稲荷神社の狐は、しばしば体のどこかに願いを叶える宝石を持っている。 この神社には、扉、軒先の屋根瓦、扉の上に、これらの願いを叶える宝石がたくさんある。</w:t>
      </w:r>
    </w:p>
    <w:p w14:paraId="20639ECF" w14:textId="77777777" w:rsidR="004F3B24" w:rsidRPr="00357034" w:rsidRDefault="004F3B24" w:rsidP="00357034"/>
    <w:sectPr w:rsidR="004F3B24" w:rsidRPr="003570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57034"/>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253528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2022-10-24T06:44:00Z</dcterms:created>
  <dcterms:modified xsi:type="dcterms:W3CDTF">2022-10-24T06:44:00Z</dcterms:modified>
</cp:coreProperties>
</file>