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A9DB" w14:textId="77777777" w:rsidR="00D44F37" w:rsidRDefault="00D44F37" w:rsidP="00D44F37">
      <w:pPr>
        <w:widowControl w:val="0"/>
        <w:spacing w:beforeLines="50" w:before="180" w:afterLines="50" w:after="180"/>
        <w:rPr>
          <w:rFonts w:ascii="Palatino" w:eastAsia="ＭＳ 明朝" w:hAnsi="Palatino" w:cs="Times New Roman"/>
          <w:b/>
          <w:szCs w:val="21"/>
          <w:shd w:val="clear" w:color="auto" w:fill="FFFFFF"/>
        </w:rPr>
      </w:pPr>
      <w:r>
        <w:rPr>
          <w:rFonts w:ascii="Palatino" w:eastAsia="ＭＳ 明朝" w:hAnsi="Palatino" w:cs="Times New Roman" w:hint="eastAsia"/>
          <w:b/>
          <w:szCs w:val="21"/>
          <w:shd w:val="clear" w:color="auto" w:fill="FFFFFF"/>
        </w:rPr>
        <w:t>四天王像</w:t>
      </w:r>
    </w:p>
    <w:p w14:paraId="73BC32F0" w14:textId="77777777" w:rsidR="00D44F37" w:rsidRDefault="00D44F37" w:rsidP="00D44F37">
      <w:pPr>
        <w:widowControl w:val="0"/>
        <w:spacing w:beforeLines="50" w:before="180" w:afterLines="50" w:after="180"/>
        <w:rPr>
          <w:rFonts w:ascii="Palatino" w:eastAsia="ＭＳ 明朝" w:hAnsi="Palatino" w:cs="Times New Roman"/>
          <w:sz w:val="21"/>
          <w:szCs w:val="21"/>
        </w:rPr>
      </w:pPr>
      <w:r>
        <w:rPr>
          <w:rFonts w:ascii="Palatino" w:eastAsia="ＭＳ 明朝" w:hAnsi="Palatino" w:cs="Times New Roman" w:hint="eastAsia"/>
          <w:sz w:val="21"/>
          <w:szCs w:val="21"/>
          <w:shd w:val="clear" w:color="auto" w:fill="FFFFFF"/>
        </w:rPr>
        <w:t>この四天王像は、クスノキの材から彫り出されており、</w:t>
      </w:r>
      <w:r>
        <w:rPr>
          <w:rFonts w:ascii="Palatino" w:eastAsia="ＭＳ 明朝" w:hAnsi="Palatino" w:cs="Times New Roman"/>
          <w:sz w:val="21"/>
          <w:szCs w:val="21"/>
          <w:shd w:val="clear" w:color="auto" w:fill="FFFFFF"/>
        </w:rPr>
        <w:t>7</w:t>
      </w:r>
      <w:r>
        <w:rPr>
          <w:rFonts w:ascii="Palatino" w:eastAsia="ＭＳ 明朝" w:hAnsi="Palatino" w:cs="Times New Roman" w:hint="eastAsia"/>
          <w:sz w:val="21"/>
          <w:szCs w:val="21"/>
          <w:shd w:val="clear" w:color="auto" w:fill="FFFFFF"/>
        </w:rPr>
        <w:t>世紀半ばの作で国内最古のものである。『日本書紀』には、聖徳太子（</w:t>
      </w:r>
      <w:r>
        <w:rPr>
          <w:rFonts w:ascii="Palatino" w:eastAsia="ＭＳ 明朝" w:hAnsi="Palatino" w:cs="Times New Roman"/>
          <w:sz w:val="21"/>
          <w:szCs w:val="21"/>
          <w:shd w:val="clear" w:color="auto" w:fill="FFFFFF"/>
        </w:rPr>
        <w:t>574</w:t>
      </w:r>
      <w:r>
        <w:rPr>
          <w:rFonts w:ascii="Palatino" w:eastAsia="ＭＳ 明朝" w:hAnsi="Palatino" w:cs="Times New Roman" w:hint="eastAsia"/>
          <w:sz w:val="21"/>
          <w:szCs w:val="21"/>
          <w:shd w:val="clear" w:color="auto" w:fill="FFFFFF"/>
        </w:rPr>
        <w:t>〜</w:t>
      </w:r>
      <w:r>
        <w:rPr>
          <w:rFonts w:ascii="Palatino" w:eastAsia="ＭＳ 明朝" w:hAnsi="Palatino" w:cs="Times New Roman"/>
          <w:sz w:val="21"/>
          <w:szCs w:val="21"/>
          <w:shd w:val="clear" w:color="auto" w:fill="FFFFFF"/>
        </w:rPr>
        <w:t>622</w:t>
      </w:r>
      <w:r>
        <w:rPr>
          <w:rFonts w:ascii="Palatino" w:eastAsia="ＭＳ 明朝" w:hAnsi="Palatino" w:cs="Times New Roman" w:hint="eastAsia"/>
          <w:sz w:val="21"/>
          <w:szCs w:val="21"/>
          <w:shd w:val="clear" w:color="auto" w:fill="FFFFFF"/>
        </w:rPr>
        <w:t>年）が、日本における仏教の普及に反対する敵対勢力との戦いに勝利できるようにと、四天王に助けを求めて祈りを捧げた、と記されている。仏教の国教化に成功した後、聖徳太子は法隆寺の建立を命じた、とされている。それぞれ</w:t>
      </w:r>
      <w:r>
        <w:rPr>
          <w:rFonts w:ascii="Palatino" w:eastAsia="ＭＳ 明朝" w:hAnsi="Palatino" w:cs="Times New Roman" w:hint="eastAsia"/>
          <w:sz w:val="21"/>
          <w:szCs w:val="21"/>
        </w:rPr>
        <w:t>東西南北</w:t>
      </w:r>
      <w:r>
        <w:rPr>
          <w:rFonts w:ascii="Palatino" w:eastAsia="ＭＳ 明朝" w:hAnsi="Palatino" w:cs="Times New Roman"/>
          <w:sz w:val="21"/>
          <w:szCs w:val="21"/>
        </w:rPr>
        <w:t>4</w:t>
      </w:r>
      <w:r>
        <w:rPr>
          <w:rFonts w:ascii="Palatino" w:eastAsia="ＭＳ 明朝" w:hAnsi="Palatino" w:cs="Times New Roman" w:hint="eastAsia"/>
          <w:sz w:val="21"/>
          <w:szCs w:val="21"/>
        </w:rPr>
        <w:t>つの方角に立ち、仏の世界を護っている。</w:t>
      </w:r>
    </w:p>
    <w:p w14:paraId="292953B4" w14:textId="77777777" w:rsidR="00BF5B76" w:rsidRPr="00D44F37" w:rsidRDefault="00BF5B76" w:rsidP="00D44F37"/>
    <w:sectPr w:rsidR="00BF5B76" w:rsidRPr="00D44F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4F37"/>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064671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2022-10-24T07:11:00Z</dcterms:created>
  <dcterms:modified xsi:type="dcterms:W3CDTF">2022-10-24T07:11:00Z</dcterms:modified>
</cp:coreProperties>
</file>